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D44E38" w14:textId="77777777" w:rsidR="00F62F89" w:rsidRPr="00227805" w:rsidRDefault="00F62F89" w:rsidP="00F62F89">
      <w:pPr>
        <w:pStyle w:val="Default"/>
        <w:pBdr>
          <w:bottom w:val="single" w:sz="4" w:space="1" w:color="auto"/>
        </w:pBdr>
        <w:jc w:val="center"/>
        <w:rPr>
          <w:color w:val="auto"/>
          <w:szCs w:val="28"/>
        </w:rPr>
      </w:pPr>
      <w:r w:rsidRPr="00227805">
        <w:rPr>
          <w:color w:val="auto"/>
          <w:szCs w:val="28"/>
        </w:rPr>
        <w:t xml:space="preserve">ИП </w:t>
      </w:r>
      <w:proofErr w:type="spellStart"/>
      <w:r w:rsidRPr="00227805">
        <w:rPr>
          <w:color w:val="auto"/>
          <w:szCs w:val="28"/>
        </w:rPr>
        <w:t>Сивухо</w:t>
      </w:r>
      <w:proofErr w:type="spellEnd"/>
      <w:r w:rsidRPr="00227805">
        <w:rPr>
          <w:color w:val="auto"/>
          <w:szCs w:val="28"/>
        </w:rPr>
        <w:t xml:space="preserve"> Николай Николаевич</w:t>
      </w:r>
    </w:p>
    <w:p w14:paraId="24C9729E" w14:textId="77777777" w:rsidR="00F62F89" w:rsidRPr="00227805" w:rsidRDefault="00F62F89" w:rsidP="00F62F89">
      <w:pPr>
        <w:pStyle w:val="Default"/>
        <w:pBdr>
          <w:bottom w:val="single" w:sz="4" w:space="1" w:color="auto"/>
        </w:pBdr>
        <w:jc w:val="center"/>
        <w:rPr>
          <w:color w:val="auto"/>
          <w:szCs w:val="28"/>
        </w:rPr>
      </w:pPr>
      <w:r w:rsidRPr="00227805">
        <w:rPr>
          <w:color w:val="auto"/>
          <w:szCs w:val="28"/>
        </w:rPr>
        <w:t>ИНН 432401588030 Эл. почта: rost43@bk.ru Тел.: +7(953)6931287</w:t>
      </w:r>
    </w:p>
    <w:p w14:paraId="5F3EDAAF" w14:textId="77777777" w:rsidR="00F62F89" w:rsidRPr="00227805" w:rsidRDefault="00F62F89" w:rsidP="00F62F89">
      <w:pPr>
        <w:widowControl w:val="0"/>
        <w:pBdr>
          <w:bottom w:val="single" w:sz="4" w:space="1" w:color="auto"/>
        </w:pBdr>
        <w:adjustRightInd w:val="0"/>
        <w:jc w:val="center"/>
        <w:textAlignment w:val="baseline"/>
        <w:rPr>
          <w:rFonts w:eastAsia="Microsoft YaHei"/>
          <w:kern w:val="28"/>
          <w:szCs w:val="28"/>
        </w:rPr>
      </w:pPr>
      <w:r w:rsidRPr="00227805">
        <w:rPr>
          <w:szCs w:val="28"/>
        </w:rPr>
        <w:t xml:space="preserve">610008 Кировская </w:t>
      </w:r>
      <w:proofErr w:type="spellStart"/>
      <w:r w:rsidRPr="00227805">
        <w:rPr>
          <w:szCs w:val="28"/>
        </w:rPr>
        <w:t>обл</w:t>
      </w:r>
      <w:proofErr w:type="spellEnd"/>
      <w:r w:rsidRPr="00227805">
        <w:rPr>
          <w:szCs w:val="28"/>
        </w:rPr>
        <w:t>, г. Киров</w:t>
      </w:r>
    </w:p>
    <w:p w14:paraId="095849C3" w14:textId="77777777" w:rsidR="00F62F89" w:rsidRPr="00227805" w:rsidRDefault="00F62F89" w:rsidP="00F62F89">
      <w:pPr>
        <w:widowControl w:val="0"/>
        <w:adjustRightInd w:val="0"/>
        <w:textAlignment w:val="baseline"/>
        <w:rPr>
          <w:rFonts w:eastAsia="Microsoft YaHei"/>
          <w:kern w:val="28"/>
          <w:sz w:val="28"/>
          <w:szCs w:val="28"/>
        </w:rPr>
      </w:pPr>
      <w:bookmarkStart w:id="0" w:name="_Hlk168077473"/>
    </w:p>
    <w:tbl>
      <w:tblPr>
        <w:tblW w:w="10314" w:type="dxa"/>
        <w:tblLook w:val="04A0" w:firstRow="1" w:lastRow="0" w:firstColumn="1" w:lastColumn="0" w:noHBand="0" w:noVBand="1"/>
      </w:tblPr>
      <w:tblGrid>
        <w:gridCol w:w="4644"/>
        <w:gridCol w:w="5670"/>
      </w:tblGrid>
      <w:tr w:rsidR="00F62F89" w:rsidRPr="00227805" w14:paraId="0BB02BD6" w14:textId="77777777" w:rsidTr="00F77FE7">
        <w:tc>
          <w:tcPr>
            <w:tcW w:w="4644" w:type="dxa"/>
            <w:shd w:val="clear" w:color="auto" w:fill="auto"/>
          </w:tcPr>
          <w:p w14:paraId="68C9926E" w14:textId="674D010C" w:rsidR="00F62F89" w:rsidRPr="00227805" w:rsidRDefault="003B62F9" w:rsidP="00F77FE7">
            <w:pPr>
              <w:jc w:val="center"/>
              <w:rPr>
                <w:noProof/>
              </w:rPr>
            </w:pPr>
            <w:r w:rsidRPr="00965EBD">
              <w:rPr>
                <w:noProof/>
              </w:rPr>
              <w:drawing>
                <wp:inline distT="0" distB="0" distL="0" distR="0" wp14:anchorId="71C3FDCF" wp14:editId="73FA604B">
                  <wp:extent cx="2371725" cy="2333625"/>
                  <wp:effectExtent l="0" t="0" r="9525" b="9525"/>
                  <wp:docPr id="3983177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71725" cy="2333625"/>
                          </a:xfrm>
                          <a:prstGeom prst="rect">
                            <a:avLst/>
                          </a:prstGeom>
                          <a:noFill/>
                          <a:ln>
                            <a:noFill/>
                          </a:ln>
                        </pic:spPr>
                      </pic:pic>
                    </a:graphicData>
                  </a:graphic>
                </wp:inline>
              </w:drawing>
            </w:r>
          </w:p>
        </w:tc>
        <w:tc>
          <w:tcPr>
            <w:tcW w:w="5670" w:type="dxa"/>
            <w:shd w:val="clear" w:color="auto" w:fill="auto"/>
          </w:tcPr>
          <w:p w14:paraId="18036BA4" w14:textId="77777777" w:rsidR="00F62F89" w:rsidRPr="00227805" w:rsidRDefault="00F62F89" w:rsidP="00F77FE7">
            <w:pPr>
              <w:widowControl w:val="0"/>
              <w:suppressAutoHyphens/>
              <w:jc w:val="right"/>
            </w:pPr>
            <w:bookmarkStart w:id="1" w:name="_Hlk140754808"/>
            <w:r w:rsidRPr="00227805">
              <w:t>УТВЕРЖДЕНО:</w:t>
            </w:r>
          </w:p>
          <w:p w14:paraId="564538B6" w14:textId="77777777" w:rsidR="00F62F89" w:rsidRPr="00227805" w:rsidRDefault="00F62F89" w:rsidP="00F77FE7">
            <w:pPr>
              <w:widowControl w:val="0"/>
              <w:suppressAutoHyphens/>
              <w:jc w:val="right"/>
            </w:pPr>
            <w:r w:rsidRPr="00227805">
              <w:t>___________________________________</w:t>
            </w:r>
          </w:p>
          <w:p w14:paraId="389D788E" w14:textId="77777777" w:rsidR="00F62F89" w:rsidRPr="00227805" w:rsidRDefault="00F62F89" w:rsidP="00F77FE7">
            <w:pPr>
              <w:widowControl w:val="0"/>
              <w:suppressAutoHyphens/>
              <w:jc w:val="right"/>
            </w:pPr>
            <w:r w:rsidRPr="00227805">
              <w:t>___________________________________</w:t>
            </w:r>
          </w:p>
          <w:p w14:paraId="0C26C2A5" w14:textId="77777777" w:rsidR="00F62F89" w:rsidRPr="00227805" w:rsidRDefault="00F62F89" w:rsidP="00F77FE7">
            <w:pPr>
              <w:widowControl w:val="0"/>
              <w:suppressAutoHyphens/>
              <w:jc w:val="right"/>
            </w:pPr>
            <w:r w:rsidRPr="00227805">
              <w:t>___________________________________</w:t>
            </w:r>
          </w:p>
          <w:p w14:paraId="4605EC5D" w14:textId="77777777" w:rsidR="00F62F89" w:rsidRPr="00227805" w:rsidRDefault="00F62F89" w:rsidP="00F77FE7">
            <w:pPr>
              <w:widowControl w:val="0"/>
              <w:suppressAutoHyphens/>
              <w:jc w:val="right"/>
            </w:pPr>
            <w:r w:rsidRPr="00227805">
              <w:t>___________________________________</w:t>
            </w:r>
          </w:p>
          <w:p w14:paraId="6C497D01" w14:textId="77777777" w:rsidR="00F62F89" w:rsidRPr="00227805" w:rsidRDefault="00F62F89" w:rsidP="00F77FE7">
            <w:pPr>
              <w:widowControl w:val="0"/>
              <w:suppressAutoHyphens/>
              <w:jc w:val="right"/>
            </w:pPr>
            <w:r w:rsidRPr="00227805">
              <w:t>___________________________________</w:t>
            </w:r>
          </w:p>
          <w:bookmarkEnd w:id="1"/>
          <w:p w14:paraId="5A4D8BAB" w14:textId="77777777" w:rsidR="00F62F89" w:rsidRPr="00227805" w:rsidRDefault="00F62F89" w:rsidP="00F77FE7">
            <w:pPr>
              <w:widowControl w:val="0"/>
              <w:suppressAutoHyphens/>
              <w:jc w:val="right"/>
            </w:pPr>
          </w:p>
          <w:p w14:paraId="6BF40625" w14:textId="77777777" w:rsidR="00F62F89" w:rsidRPr="00227805" w:rsidRDefault="00F62F89" w:rsidP="00F77FE7">
            <w:pPr>
              <w:widowControl w:val="0"/>
              <w:suppressAutoHyphens/>
              <w:jc w:val="right"/>
            </w:pPr>
          </w:p>
          <w:p w14:paraId="0B9CB048" w14:textId="77777777" w:rsidR="00F62F89" w:rsidRPr="00227805" w:rsidRDefault="00F62F89" w:rsidP="00F77FE7">
            <w:pPr>
              <w:widowControl w:val="0"/>
              <w:suppressAutoHyphens/>
              <w:jc w:val="right"/>
            </w:pPr>
          </w:p>
          <w:p w14:paraId="152370EF" w14:textId="77777777" w:rsidR="00F62F89" w:rsidRPr="00227805" w:rsidRDefault="00F62F89" w:rsidP="00F77FE7">
            <w:pPr>
              <w:widowControl w:val="0"/>
              <w:suppressAutoHyphens/>
              <w:jc w:val="right"/>
            </w:pPr>
          </w:p>
        </w:tc>
      </w:tr>
    </w:tbl>
    <w:p w14:paraId="008E6E43" w14:textId="77777777" w:rsidR="00F62F89" w:rsidRPr="00227805" w:rsidRDefault="00F62F89" w:rsidP="00F62F89">
      <w:pPr>
        <w:widowControl w:val="0"/>
        <w:adjustRightInd w:val="0"/>
        <w:textAlignment w:val="baseline"/>
        <w:rPr>
          <w:rFonts w:eastAsia="Microsoft YaHei"/>
          <w:kern w:val="28"/>
        </w:rPr>
      </w:pPr>
    </w:p>
    <w:bookmarkEnd w:id="0"/>
    <w:p w14:paraId="58AA91DA" w14:textId="77777777" w:rsidR="00E3281E" w:rsidRPr="00227805" w:rsidRDefault="00E3281E" w:rsidP="0006129B">
      <w:pPr>
        <w:widowControl w:val="0"/>
        <w:adjustRightInd w:val="0"/>
        <w:textAlignment w:val="baseline"/>
        <w:rPr>
          <w:rFonts w:eastAsia="Microsoft YaHei"/>
          <w:kern w:val="28"/>
        </w:rPr>
      </w:pPr>
    </w:p>
    <w:p w14:paraId="77EF2230" w14:textId="77777777" w:rsidR="00E3281E" w:rsidRPr="00227805" w:rsidRDefault="00E3281E" w:rsidP="0006129B">
      <w:pPr>
        <w:widowControl w:val="0"/>
        <w:adjustRightInd w:val="0"/>
        <w:textAlignment w:val="baseline"/>
        <w:rPr>
          <w:rFonts w:eastAsia="Microsoft YaHei"/>
          <w:kern w:val="28"/>
        </w:rPr>
      </w:pPr>
    </w:p>
    <w:p w14:paraId="2BFF7517" w14:textId="77777777" w:rsidR="00E3281E" w:rsidRPr="00227805" w:rsidRDefault="00E3281E" w:rsidP="0006129B">
      <w:pPr>
        <w:widowControl w:val="0"/>
        <w:adjustRightInd w:val="0"/>
        <w:textAlignment w:val="baseline"/>
        <w:rPr>
          <w:rFonts w:eastAsia="Microsoft YaHei"/>
          <w:kern w:val="28"/>
        </w:rPr>
      </w:pPr>
    </w:p>
    <w:p w14:paraId="023BAB55" w14:textId="77777777" w:rsidR="00E3281E" w:rsidRPr="00227805" w:rsidRDefault="00E3281E" w:rsidP="0006129B">
      <w:pPr>
        <w:widowControl w:val="0"/>
        <w:adjustRightInd w:val="0"/>
        <w:textAlignment w:val="baseline"/>
        <w:rPr>
          <w:rFonts w:eastAsia="Microsoft YaHei"/>
          <w:kern w:val="28"/>
        </w:rPr>
      </w:pPr>
    </w:p>
    <w:p w14:paraId="4628834B" w14:textId="77777777" w:rsidR="00E3281E" w:rsidRPr="00227805" w:rsidRDefault="00E3281E" w:rsidP="003B62F9">
      <w:pPr>
        <w:widowControl w:val="0"/>
        <w:adjustRightInd w:val="0"/>
        <w:jc w:val="center"/>
        <w:textAlignment w:val="baseline"/>
        <w:rPr>
          <w:rFonts w:eastAsia="Microsoft YaHei"/>
          <w:kern w:val="28"/>
        </w:rPr>
      </w:pPr>
    </w:p>
    <w:p w14:paraId="1B419C8F" w14:textId="77777777" w:rsidR="00E3281E" w:rsidRPr="00227805" w:rsidRDefault="00E3281E" w:rsidP="003B62F9">
      <w:pPr>
        <w:widowControl w:val="0"/>
        <w:adjustRightInd w:val="0"/>
        <w:jc w:val="center"/>
        <w:textAlignment w:val="baseline"/>
        <w:rPr>
          <w:rFonts w:eastAsia="Microsoft YaHei"/>
          <w:kern w:val="28"/>
        </w:rPr>
      </w:pPr>
    </w:p>
    <w:p w14:paraId="699A9E9F" w14:textId="2721A23A" w:rsidR="00E3281E" w:rsidRPr="00227805" w:rsidRDefault="003B62F9" w:rsidP="003B62F9">
      <w:pPr>
        <w:widowControl w:val="0"/>
        <w:adjustRightInd w:val="0"/>
        <w:jc w:val="center"/>
        <w:textAlignment w:val="baseline"/>
        <w:rPr>
          <w:rFonts w:eastAsia="Microsoft YaHei"/>
        </w:rPr>
      </w:pPr>
      <w:r w:rsidRPr="003B62F9">
        <w:rPr>
          <w:rFonts w:eastAsia="Microsoft YaHei"/>
          <w:b/>
          <w:kern w:val="28"/>
          <w:sz w:val="32"/>
          <w:szCs w:val="32"/>
        </w:rPr>
        <w:t>Сценари</w:t>
      </w:r>
      <w:r>
        <w:rPr>
          <w:rFonts w:eastAsia="Microsoft YaHei"/>
          <w:b/>
          <w:kern w:val="28"/>
          <w:sz w:val="32"/>
          <w:szCs w:val="32"/>
        </w:rPr>
        <w:t xml:space="preserve">и </w:t>
      </w:r>
      <w:r w:rsidRPr="003B62F9">
        <w:rPr>
          <w:rFonts w:eastAsia="Microsoft YaHei"/>
          <w:b/>
          <w:kern w:val="28"/>
          <w:sz w:val="32"/>
          <w:szCs w:val="32"/>
        </w:rPr>
        <w:t>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r>
        <w:rPr>
          <w:rFonts w:eastAsia="Microsoft YaHei"/>
          <w:b/>
          <w:kern w:val="28"/>
          <w:sz w:val="32"/>
          <w:szCs w:val="32"/>
        </w:rPr>
        <w:t xml:space="preserve"> </w:t>
      </w:r>
      <w:r w:rsidRPr="003B62F9">
        <w:rPr>
          <w:rFonts w:eastAsia="Microsoft YaHei"/>
          <w:b/>
          <w:kern w:val="28"/>
          <w:sz w:val="32"/>
          <w:szCs w:val="32"/>
        </w:rPr>
        <w:t>муниципального образования «Городской округ Ногликский»</w:t>
      </w:r>
    </w:p>
    <w:p w14:paraId="6BC42309" w14:textId="77777777" w:rsidR="00E3281E" w:rsidRPr="00227805" w:rsidRDefault="00E3281E" w:rsidP="0006129B">
      <w:pPr>
        <w:widowControl w:val="0"/>
        <w:adjustRightInd w:val="0"/>
        <w:textAlignment w:val="baseline"/>
        <w:rPr>
          <w:rFonts w:eastAsia="Microsoft YaHei"/>
        </w:rPr>
      </w:pPr>
    </w:p>
    <w:p w14:paraId="5E80F1F9" w14:textId="77777777" w:rsidR="00E3281E" w:rsidRPr="00227805" w:rsidRDefault="00E3281E" w:rsidP="0006129B">
      <w:pPr>
        <w:widowControl w:val="0"/>
        <w:adjustRightInd w:val="0"/>
        <w:textAlignment w:val="baseline"/>
        <w:rPr>
          <w:rFonts w:eastAsia="Microsoft YaHei"/>
        </w:rPr>
      </w:pPr>
    </w:p>
    <w:p w14:paraId="13CFD844" w14:textId="77777777" w:rsidR="00E3281E" w:rsidRPr="00227805" w:rsidRDefault="00E3281E" w:rsidP="0006129B">
      <w:pPr>
        <w:widowControl w:val="0"/>
        <w:adjustRightInd w:val="0"/>
        <w:textAlignment w:val="baseline"/>
        <w:rPr>
          <w:rFonts w:eastAsia="Microsoft YaHei"/>
        </w:rPr>
      </w:pPr>
    </w:p>
    <w:p w14:paraId="27A87761" w14:textId="77777777" w:rsidR="00E3281E" w:rsidRPr="00227805" w:rsidRDefault="00E3281E" w:rsidP="0006129B">
      <w:pPr>
        <w:widowControl w:val="0"/>
        <w:adjustRightInd w:val="0"/>
        <w:textAlignment w:val="baseline"/>
        <w:rPr>
          <w:rFonts w:eastAsia="Microsoft YaHei"/>
          <w:b/>
          <w:kern w:val="28"/>
        </w:rPr>
      </w:pPr>
    </w:p>
    <w:p w14:paraId="04F89371" w14:textId="77777777" w:rsidR="00FB0F5A" w:rsidRPr="00227805" w:rsidRDefault="00FB0F5A" w:rsidP="00FB0F5A">
      <w:pPr>
        <w:widowControl w:val="0"/>
        <w:adjustRightInd w:val="0"/>
        <w:textAlignment w:val="baseline"/>
        <w:rPr>
          <w:rFonts w:eastAsia="Microsoft YaHei"/>
          <w:b/>
          <w:kern w:val="28"/>
        </w:rPr>
      </w:pPr>
    </w:p>
    <w:p w14:paraId="4FF8F60C" w14:textId="77777777" w:rsidR="008807FE" w:rsidRPr="00227805" w:rsidRDefault="008807FE" w:rsidP="0006129B">
      <w:pPr>
        <w:widowControl w:val="0"/>
        <w:adjustRightInd w:val="0"/>
        <w:textAlignment w:val="baseline"/>
        <w:rPr>
          <w:rFonts w:eastAsia="Microsoft YaHei"/>
          <w:b/>
          <w:kern w:val="28"/>
        </w:rPr>
      </w:pPr>
    </w:p>
    <w:p w14:paraId="0A189CDF" w14:textId="77777777" w:rsidR="00C54FF0" w:rsidRDefault="00C54FF0" w:rsidP="0006129B">
      <w:pPr>
        <w:widowControl w:val="0"/>
        <w:adjustRightInd w:val="0"/>
        <w:textAlignment w:val="baseline"/>
        <w:rPr>
          <w:rFonts w:eastAsia="Microsoft YaHei"/>
          <w:b/>
          <w:kern w:val="28"/>
        </w:rPr>
      </w:pPr>
    </w:p>
    <w:p w14:paraId="0B1D4E65" w14:textId="77777777" w:rsidR="003B62F9" w:rsidRDefault="003B62F9" w:rsidP="0006129B">
      <w:pPr>
        <w:widowControl w:val="0"/>
        <w:adjustRightInd w:val="0"/>
        <w:textAlignment w:val="baseline"/>
        <w:rPr>
          <w:rFonts w:eastAsia="Microsoft YaHei"/>
          <w:b/>
          <w:kern w:val="28"/>
        </w:rPr>
      </w:pPr>
    </w:p>
    <w:p w14:paraId="27B6DAD3" w14:textId="77777777" w:rsidR="003B62F9" w:rsidRDefault="003B62F9" w:rsidP="0006129B">
      <w:pPr>
        <w:widowControl w:val="0"/>
        <w:adjustRightInd w:val="0"/>
        <w:textAlignment w:val="baseline"/>
        <w:rPr>
          <w:rFonts w:eastAsia="Microsoft YaHei"/>
          <w:b/>
          <w:kern w:val="28"/>
        </w:rPr>
      </w:pPr>
    </w:p>
    <w:p w14:paraId="65DA099E" w14:textId="77777777" w:rsidR="003B62F9" w:rsidRDefault="003B62F9" w:rsidP="0006129B">
      <w:pPr>
        <w:widowControl w:val="0"/>
        <w:adjustRightInd w:val="0"/>
        <w:textAlignment w:val="baseline"/>
        <w:rPr>
          <w:rFonts w:eastAsia="Microsoft YaHei"/>
          <w:b/>
          <w:kern w:val="28"/>
        </w:rPr>
      </w:pPr>
    </w:p>
    <w:p w14:paraId="0F85206F" w14:textId="77777777" w:rsidR="003B62F9" w:rsidRPr="00227805" w:rsidRDefault="003B62F9" w:rsidP="0006129B">
      <w:pPr>
        <w:widowControl w:val="0"/>
        <w:adjustRightInd w:val="0"/>
        <w:textAlignment w:val="baseline"/>
        <w:rPr>
          <w:rFonts w:eastAsia="Microsoft YaHei"/>
          <w:b/>
          <w:kern w:val="28"/>
        </w:rPr>
      </w:pPr>
    </w:p>
    <w:p w14:paraId="52D82C4B" w14:textId="77777777" w:rsidR="00C54FF0" w:rsidRPr="00227805" w:rsidRDefault="00C54FF0" w:rsidP="0006129B">
      <w:pPr>
        <w:widowControl w:val="0"/>
        <w:adjustRightInd w:val="0"/>
        <w:textAlignment w:val="baseline"/>
        <w:rPr>
          <w:rFonts w:eastAsia="Microsoft YaHei"/>
          <w:b/>
          <w:kern w:val="28"/>
        </w:rPr>
      </w:pPr>
    </w:p>
    <w:p w14:paraId="1D040660" w14:textId="77777777" w:rsidR="00021CB1" w:rsidRPr="00227805" w:rsidRDefault="00021CB1" w:rsidP="0006129B">
      <w:pPr>
        <w:widowControl w:val="0"/>
        <w:adjustRightInd w:val="0"/>
        <w:textAlignment w:val="baseline"/>
        <w:rPr>
          <w:rFonts w:eastAsia="Microsoft YaHei"/>
        </w:rPr>
      </w:pPr>
    </w:p>
    <w:p w14:paraId="3E754673" w14:textId="77777777" w:rsidR="00021CB1" w:rsidRPr="00227805" w:rsidRDefault="00021CB1" w:rsidP="0006129B">
      <w:pPr>
        <w:widowControl w:val="0"/>
        <w:adjustRightInd w:val="0"/>
        <w:textAlignment w:val="baseline"/>
        <w:rPr>
          <w:rFonts w:eastAsia="Microsoft YaHei"/>
        </w:rPr>
      </w:pPr>
    </w:p>
    <w:p w14:paraId="3DD6D95C" w14:textId="77777777" w:rsidR="00EC3DD9" w:rsidRPr="00227805" w:rsidRDefault="00EC3DD9" w:rsidP="0006129B">
      <w:pPr>
        <w:widowControl w:val="0"/>
        <w:adjustRightInd w:val="0"/>
        <w:textAlignment w:val="baseline"/>
        <w:rPr>
          <w:rFonts w:eastAsia="Microsoft YaHei"/>
        </w:rPr>
      </w:pPr>
    </w:p>
    <w:p w14:paraId="765D78A2" w14:textId="77777777" w:rsidR="003C3780" w:rsidRPr="00227805" w:rsidRDefault="003C3780" w:rsidP="0006129B">
      <w:pPr>
        <w:widowControl w:val="0"/>
        <w:adjustRightInd w:val="0"/>
        <w:textAlignment w:val="baseline"/>
        <w:rPr>
          <w:rFonts w:eastAsia="Microsoft YaHei"/>
        </w:rPr>
      </w:pPr>
    </w:p>
    <w:p w14:paraId="7AE9D35D" w14:textId="77777777" w:rsidR="00FF79FD" w:rsidRPr="00227805" w:rsidRDefault="00FF79FD" w:rsidP="0006129B">
      <w:pPr>
        <w:widowControl w:val="0"/>
        <w:adjustRightInd w:val="0"/>
        <w:textAlignment w:val="baseline"/>
        <w:rPr>
          <w:rFonts w:eastAsia="Microsoft YaHei"/>
        </w:rPr>
      </w:pPr>
    </w:p>
    <w:p w14:paraId="775E8201" w14:textId="77777777" w:rsidR="00E3281E" w:rsidRPr="00227805" w:rsidRDefault="00E3281E" w:rsidP="0006129B">
      <w:pPr>
        <w:widowControl w:val="0"/>
        <w:adjustRightInd w:val="0"/>
        <w:textAlignment w:val="baseline"/>
        <w:rPr>
          <w:rFonts w:eastAsia="Microsoft YaHei"/>
        </w:rPr>
      </w:pPr>
    </w:p>
    <w:p w14:paraId="7FAE5DDD" w14:textId="6B41B3C1" w:rsidR="00333124" w:rsidRPr="00227805" w:rsidRDefault="008878FD" w:rsidP="0006129B">
      <w:pPr>
        <w:widowControl w:val="0"/>
        <w:adjustRightInd w:val="0"/>
        <w:jc w:val="center"/>
        <w:textAlignment w:val="baseline"/>
        <w:rPr>
          <w:rFonts w:eastAsia="Microsoft YaHei"/>
          <w:sz w:val="28"/>
          <w:szCs w:val="28"/>
        </w:rPr>
        <w:sectPr w:rsidR="00333124" w:rsidRPr="00227805" w:rsidSect="00EE060C">
          <w:footerReference w:type="default" r:id="rId9"/>
          <w:pgSz w:w="11906" w:h="16838"/>
          <w:pgMar w:top="1134" w:right="851" w:bottom="1134" w:left="1134" w:header="708" w:footer="708" w:gutter="0"/>
          <w:cols w:space="708"/>
          <w:titlePg/>
          <w:docGrid w:linePitch="360"/>
        </w:sectPr>
      </w:pPr>
      <w:r w:rsidRPr="00227805">
        <w:rPr>
          <w:noProof/>
        </w:rPr>
        <mc:AlternateContent>
          <mc:Choice Requires="wps">
            <w:drawing>
              <wp:anchor distT="0" distB="0" distL="114300" distR="114300" simplePos="0" relativeHeight="251658240" behindDoc="0" locked="0" layoutInCell="1" allowOverlap="1" wp14:anchorId="6E0F2466" wp14:editId="55F448A7">
                <wp:simplePos x="0" y="0"/>
                <wp:positionH relativeFrom="column">
                  <wp:posOffset>5957570</wp:posOffset>
                </wp:positionH>
                <wp:positionV relativeFrom="paragraph">
                  <wp:posOffset>354330</wp:posOffset>
                </wp:positionV>
                <wp:extent cx="266700" cy="266700"/>
                <wp:effectExtent l="0" t="0" r="19050" b="19050"/>
                <wp:wrapNone/>
                <wp:docPr id="12"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6670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FBC786D" id="Прямоугольник 7" o:spid="_x0000_s1026" style="position:absolute;margin-left:469.1pt;margin-top:27.9pt;width:21pt;height:2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" fillcolor="window" strokecolor="window" strokeweight="2pt">
                <v:path arrowok="t"/>
              </v:rect>
            </w:pict>
          </mc:Fallback>
        </mc:AlternateContent>
      </w:r>
      <w:r w:rsidR="00E3281E" w:rsidRPr="00227805">
        <w:rPr>
          <w:rFonts w:eastAsia="Microsoft YaHei"/>
          <w:sz w:val="28"/>
          <w:szCs w:val="28"/>
        </w:rPr>
        <w:t>20</w:t>
      </w:r>
      <w:r w:rsidR="003D67A4" w:rsidRPr="00227805">
        <w:rPr>
          <w:rFonts w:eastAsia="Microsoft YaHei"/>
          <w:sz w:val="28"/>
          <w:szCs w:val="28"/>
        </w:rPr>
        <w:t>2</w:t>
      </w:r>
      <w:r w:rsidR="00523639" w:rsidRPr="00227805">
        <w:rPr>
          <w:rFonts w:eastAsia="Microsoft YaHei"/>
          <w:sz w:val="28"/>
          <w:szCs w:val="28"/>
        </w:rPr>
        <w:t>4</w:t>
      </w:r>
      <w:r w:rsidR="00E3281E" w:rsidRPr="00227805">
        <w:rPr>
          <w:rFonts w:eastAsia="Microsoft YaHei"/>
          <w:sz w:val="28"/>
          <w:szCs w:val="28"/>
        </w:rPr>
        <w:t xml:space="preserve"> г.</w:t>
      </w:r>
    </w:p>
    <w:sdt>
      <w:sdtPr>
        <w:rPr>
          <w:b w:val="0"/>
          <w:bCs w:val="0"/>
          <w:caps w:val="0"/>
          <w:szCs w:val="24"/>
        </w:rPr>
        <w:id w:val="1865939247"/>
        <w:docPartObj>
          <w:docPartGallery w:val="Table of Contents"/>
          <w:docPartUnique/>
        </w:docPartObj>
      </w:sdtPr>
      <w:sdtEndPr/>
      <w:sdtContent>
        <w:p w14:paraId="69E1B978" w14:textId="6307A6F0" w:rsidR="000C15C2" w:rsidRPr="00227805" w:rsidRDefault="000C15C2">
          <w:pPr>
            <w:pStyle w:val="aff"/>
          </w:pPr>
          <w:r w:rsidRPr="00227805">
            <w:t>Оглавление</w:t>
          </w:r>
        </w:p>
        <w:p w14:paraId="2CC590B5" w14:textId="4D7C9F3D" w:rsidR="00043050" w:rsidRDefault="000C15C2">
          <w:pPr>
            <w:pStyle w:val="23"/>
            <w:rPr>
              <w:rFonts w:asciiTheme="minorHAnsi" w:eastAsiaTheme="minorEastAsia" w:hAnsiTheme="minorHAnsi" w:cstheme="minorBidi"/>
              <w:noProof/>
              <w:kern w:val="2"/>
              <w:sz w:val="22"/>
              <w:szCs w:val="22"/>
              <w:lang w:eastAsia="ru-RU"/>
              <w14:ligatures w14:val="standardContextual"/>
            </w:rPr>
          </w:pPr>
          <w:r w:rsidRPr="00227805">
            <w:rPr>
              <w:noProof/>
            </w:rPr>
            <w:fldChar w:fldCharType="begin"/>
          </w:r>
          <w:r w:rsidRPr="00227805">
            <w:instrText xml:space="preserve"> TOC \o "1-3" \h \z \u </w:instrText>
          </w:r>
          <w:r w:rsidRPr="00227805">
            <w:rPr>
              <w:noProof/>
            </w:rPr>
            <w:fldChar w:fldCharType="separate"/>
          </w:r>
          <w:hyperlink w:anchor="_Toc175906860" w:history="1">
            <w:r w:rsidR="00043050" w:rsidRPr="00982FE1">
              <w:rPr>
                <w:rStyle w:val="aff0"/>
                <w:noProof/>
              </w:rPr>
              <w:t>Общие сведения о системе теплоснабжения муниципального образования «Городской округ Ногликский»</w:t>
            </w:r>
            <w:r w:rsidR="00043050">
              <w:rPr>
                <w:noProof/>
                <w:webHidden/>
              </w:rPr>
              <w:tab/>
            </w:r>
            <w:r w:rsidR="00043050">
              <w:rPr>
                <w:noProof/>
                <w:webHidden/>
              </w:rPr>
              <w:fldChar w:fldCharType="begin"/>
            </w:r>
            <w:r w:rsidR="00043050">
              <w:rPr>
                <w:noProof/>
                <w:webHidden/>
              </w:rPr>
              <w:instrText xml:space="preserve"> PAGEREF _Toc175906860 \h </w:instrText>
            </w:r>
            <w:r w:rsidR="00043050">
              <w:rPr>
                <w:noProof/>
                <w:webHidden/>
              </w:rPr>
            </w:r>
            <w:r w:rsidR="00043050">
              <w:rPr>
                <w:noProof/>
                <w:webHidden/>
              </w:rPr>
              <w:fldChar w:fldCharType="separate"/>
            </w:r>
            <w:r w:rsidR="00043050">
              <w:rPr>
                <w:noProof/>
                <w:webHidden/>
              </w:rPr>
              <w:t>3</w:t>
            </w:r>
            <w:r w:rsidR="00043050">
              <w:rPr>
                <w:noProof/>
                <w:webHidden/>
              </w:rPr>
              <w:fldChar w:fldCharType="end"/>
            </w:r>
          </w:hyperlink>
        </w:p>
        <w:p w14:paraId="324D4AA5" w14:textId="5312C6BF" w:rsidR="00043050" w:rsidRDefault="009C0B8A">
          <w:pPr>
            <w:pStyle w:val="23"/>
            <w:rPr>
              <w:rFonts w:asciiTheme="minorHAnsi" w:eastAsiaTheme="minorEastAsia" w:hAnsiTheme="minorHAnsi" w:cstheme="minorBidi"/>
              <w:noProof/>
              <w:kern w:val="2"/>
              <w:sz w:val="22"/>
              <w:szCs w:val="22"/>
              <w:lang w:eastAsia="ru-RU"/>
              <w14:ligatures w14:val="standardContextual"/>
            </w:rPr>
          </w:pPr>
          <w:hyperlink w:anchor="_Toc175906861" w:history="1">
            <w:r w:rsidR="00043050" w:rsidRPr="00982FE1">
              <w:rPr>
                <w:rStyle w:val="aff0"/>
                <w:noProof/>
              </w:rPr>
              <w:t>Раздел 1 «Риски возникновения аварий, масштабы и последствия»</w:t>
            </w:r>
            <w:r w:rsidR="00043050">
              <w:rPr>
                <w:noProof/>
                <w:webHidden/>
              </w:rPr>
              <w:tab/>
            </w:r>
            <w:r w:rsidR="00043050">
              <w:rPr>
                <w:noProof/>
                <w:webHidden/>
              </w:rPr>
              <w:fldChar w:fldCharType="begin"/>
            </w:r>
            <w:r w:rsidR="00043050">
              <w:rPr>
                <w:noProof/>
                <w:webHidden/>
              </w:rPr>
              <w:instrText xml:space="preserve"> PAGEREF _Toc175906861 \h </w:instrText>
            </w:r>
            <w:r w:rsidR="00043050">
              <w:rPr>
                <w:noProof/>
                <w:webHidden/>
              </w:rPr>
            </w:r>
            <w:r w:rsidR="00043050">
              <w:rPr>
                <w:noProof/>
                <w:webHidden/>
              </w:rPr>
              <w:fldChar w:fldCharType="separate"/>
            </w:r>
            <w:r w:rsidR="00043050">
              <w:rPr>
                <w:noProof/>
                <w:webHidden/>
              </w:rPr>
              <w:t>4</w:t>
            </w:r>
            <w:r w:rsidR="00043050">
              <w:rPr>
                <w:noProof/>
                <w:webHidden/>
              </w:rPr>
              <w:fldChar w:fldCharType="end"/>
            </w:r>
          </w:hyperlink>
        </w:p>
        <w:p w14:paraId="5A355C14" w14:textId="65698AC0" w:rsidR="00043050" w:rsidRDefault="009C0B8A">
          <w:pPr>
            <w:pStyle w:val="23"/>
            <w:rPr>
              <w:rFonts w:asciiTheme="minorHAnsi" w:eastAsiaTheme="minorEastAsia" w:hAnsiTheme="minorHAnsi" w:cstheme="minorBidi"/>
              <w:noProof/>
              <w:kern w:val="2"/>
              <w:sz w:val="22"/>
              <w:szCs w:val="22"/>
              <w:lang w:eastAsia="ru-RU"/>
              <w14:ligatures w14:val="standardContextual"/>
            </w:rPr>
          </w:pPr>
          <w:hyperlink w:anchor="_Toc175906862" w:history="1">
            <w:r w:rsidR="00043050" w:rsidRPr="00982FE1">
              <w:rPr>
                <w:rStyle w:val="aff0"/>
                <w:noProof/>
              </w:rPr>
              <w:t>Раздел 2 «Схема теплоснабжения объектов»</w:t>
            </w:r>
            <w:r w:rsidR="00043050">
              <w:rPr>
                <w:noProof/>
                <w:webHidden/>
              </w:rPr>
              <w:tab/>
            </w:r>
            <w:r w:rsidR="00043050">
              <w:rPr>
                <w:noProof/>
                <w:webHidden/>
              </w:rPr>
              <w:fldChar w:fldCharType="begin"/>
            </w:r>
            <w:r w:rsidR="00043050">
              <w:rPr>
                <w:noProof/>
                <w:webHidden/>
              </w:rPr>
              <w:instrText xml:space="preserve"> PAGEREF _Toc175906862 \h </w:instrText>
            </w:r>
            <w:r w:rsidR="00043050">
              <w:rPr>
                <w:noProof/>
                <w:webHidden/>
              </w:rPr>
            </w:r>
            <w:r w:rsidR="00043050">
              <w:rPr>
                <w:noProof/>
                <w:webHidden/>
              </w:rPr>
              <w:fldChar w:fldCharType="separate"/>
            </w:r>
            <w:r w:rsidR="00043050">
              <w:rPr>
                <w:noProof/>
                <w:webHidden/>
              </w:rPr>
              <w:t>5</w:t>
            </w:r>
            <w:r w:rsidR="00043050">
              <w:rPr>
                <w:noProof/>
                <w:webHidden/>
              </w:rPr>
              <w:fldChar w:fldCharType="end"/>
            </w:r>
          </w:hyperlink>
        </w:p>
        <w:p w14:paraId="4C1A57B0" w14:textId="5616CAD2" w:rsidR="00043050" w:rsidRDefault="009C0B8A">
          <w:pPr>
            <w:pStyle w:val="23"/>
            <w:rPr>
              <w:rFonts w:asciiTheme="minorHAnsi" w:eastAsiaTheme="minorEastAsia" w:hAnsiTheme="minorHAnsi" w:cstheme="minorBidi"/>
              <w:noProof/>
              <w:kern w:val="2"/>
              <w:sz w:val="22"/>
              <w:szCs w:val="22"/>
              <w:lang w:eastAsia="ru-RU"/>
              <w14:ligatures w14:val="standardContextual"/>
            </w:rPr>
          </w:pPr>
          <w:hyperlink w:anchor="_Toc175906863" w:history="1">
            <w:r w:rsidR="00043050" w:rsidRPr="00982FE1">
              <w:rPr>
                <w:rStyle w:val="aff0"/>
                <w:noProof/>
              </w:rPr>
              <w:t>Раздел 3 «Расчеты допустимого времени устранения технологических нарушений»</w:t>
            </w:r>
            <w:r w:rsidR="00043050">
              <w:rPr>
                <w:noProof/>
                <w:webHidden/>
              </w:rPr>
              <w:tab/>
            </w:r>
            <w:r w:rsidR="00043050">
              <w:rPr>
                <w:noProof/>
                <w:webHidden/>
              </w:rPr>
              <w:fldChar w:fldCharType="begin"/>
            </w:r>
            <w:r w:rsidR="00043050">
              <w:rPr>
                <w:noProof/>
                <w:webHidden/>
              </w:rPr>
              <w:instrText xml:space="preserve"> PAGEREF _Toc175906863 \h </w:instrText>
            </w:r>
            <w:r w:rsidR="00043050">
              <w:rPr>
                <w:noProof/>
                <w:webHidden/>
              </w:rPr>
            </w:r>
            <w:r w:rsidR="00043050">
              <w:rPr>
                <w:noProof/>
                <w:webHidden/>
              </w:rPr>
              <w:fldChar w:fldCharType="separate"/>
            </w:r>
            <w:r w:rsidR="00043050">
              <w:rPr>
                <w:noProof/>
                <w:webHidden/>
              </w:rPr>
              <w:t>6</w:t>
            </w:r>
            <w:r w:rsidR="00043050">
              <w:rPr>
                <w:noProof/>
                <w:webHidden/>
              </w:rPr>
              <w:fldChar w:fldCharType="end"/>
            </w:r>
          </w:hyperlink>
        </w:p>
        <w:p w14:paraId="29A2CE69" w14:textId="2022B3A1" w:rsidR="00043050" w:rsidRDefault="009C0B8A">
          <w:pPr>
            <w:pStyle w:val="23"/>
            <w:rPr>
              <w:rFonts w:asciiTheme="minorHAnsi" w:eastAsiaTheme="minorEastAsia" w:hAnsiTheme="minorHAnsi" w:cstheme="minorBidi"/>
              <w:noProof/>
              <w:kern w:val="2"/>
              <w:sz w:val="22"/>
              <w:szCs w:val="22"/>
              <w:lang w:eastAsia="ru-RU"/>
              <w14:ligatures w14:val="standardContextual"/>
            </w:rPr>
          </w:pPr>
          <w:hyperlink w:anchor="_Toc175906864" w:history="1">
            <w:r w:rsidR="00043050" w:rsidRPr="00982FE1">
              <w:rPr>
                <w:rStyle w:val="aff0"/>
                <w:noProof/>
              </w:rPr>
              <w:t>Раздел 4 «Расчет потерь теплоносителя на участке тепловой сети при возникновении аварийной ситуации»</w:t>
            </w:r>
            <w:r w:rsidR="00043050">
              <w:rPr>
                <w:noProof/>
                <w:webHidden/>
              </w:rPr>
              <w:tab/>
            </w:r>
            <w:r w:rsidR="00043050">
              <w:rPr>
                <w:noProof/>
                <w:webHidden/>
              </w:rPr>
              <w:fldChar w:fldCharType="begin"/>
            </w:r>
            <w:r w:rsidR="00043050">
              <w:rPr>
                <w:noProof/>
                <w:webHidden/>
              </w:rPr>
              <w:instrText xml:space="preserve"> PAGEREF _Toc175906864 \h </w:instrText>
            </w:r>
            <w:r w:rsidR="00043050">
              <w:rPr>
                <w:noProof/>
                <w:webHidden/>
              </w:rPr>
            </w:r>
            <w:r w:rsidR="00043050">
              <w:rPr>
                <w:noProof/>
                <w:webHidden/>
              </w:rPr>
              <w:fldChar w:fldCharType="separate"/>
            </w:r>
            <w:r w:rsidR="00043050">
              <w:rPr>
                <w:noProof/>
                <w:webHidden/>
              </w:rPr>
              <w:t>8</w:t>
            </w:r>
            <w:r w:rsidR="00043050">
              <w:rPr>
                <w:noProof/>
                <w:webHidden/>
              </w:rPr>
              <w:fldChar w:fldCharType="end"/>
            </w:r>
          </w:hyperlink>
        </w:p>
        <w:p w14:paraId="65D552F5" w14:textId="56E529E7" w:rsidR="00043050" w:rsidRDefault="009C0B8A">
          <w:pPr>
            <w:pStyle w:val="23"/>
            <w:rPr>
              <w:rFonts w:asciiTheme="minorHAnsi" w:eastAsiaTheme="minorEastAsia" w:hAnsiTheme="minorHAnsi" w:cstheme="minorBidi"/>
              <w:noProof/>
              <w:kern w:val="2"/>
              <w:sz w:val="22"/>
              <w:szCs w:val="22"/>
              <w:lang w:eastAsia="ru-RU"/>
              <w14:ligatures w14:val="standardContextual"/>
            </w:rPr>
          </w:pPr>
          <w:hyperlink w:anchor="_Toc175906865" w:history="1">
            <w:r w:rsidR="00043050" w:rsidRPr="00982FE1">
              <w:rPr>
                <w:rStyle w:val="aff0"/>
                <w:noProof/>
              </w:rPr>
              <w:t>Раздел 5 «Анализ переключения тепловых сетей при возникновении аварийных ситуаций»</w:t>
            </w:r>
            <w:r w:rsidR="00043050">
              <w:rPr>
                <w:noProof/>
                <w:webHidden/>
              </w:rPr>
              <w:tab/>
            </w:r>
            <w:r w:rsidR="00043050">
              <w:rPr>
                <w:noProof/>
                <w:webHidden/>
              </w:rPr>
              <w:fldChar w:fldCharType="begin"/>
            </w:r>
            <w:r w:rsidR="00043050">
              <w:rPr>
                <w:noProof/>
                <w:webHidden/>
              </w:rPr>
              <w:instrText xml:space="preserve"> PAGEREF _Toc175906865 \h </w:instrText>
            </w:r>
            <w:r w:rsidR="00043050">
              <w:rPr>
                <w:noProof/>
                <w:webHidden/>
              </w:rPr>
            </w:r>
            <w:r w:rsidR="00043050">
              <w:rPr>
                <w:noProof/>
                <w:webHidden/>
              </w:rPr>
              <w:fldChar w:fldCharType="separate"/>
            </w:r>
            <w:r w:rsidR="00043050">
              <w:rPr>
                <w:noProof/>
                <w:webHidden/>
              </w:rPr>
              <w:t>8</w:t>
            </w:r>
            <w:r w:rsidR="00043050">
              <w:rPr>
                <w:noProof/>
                <w:webHidden/>
              </w:rPr>
              <w:fldChar w:fldCharType="end"/>
            </w:r>
          </w:hyperlink>
        </w:p>
        <w:p w14:paraId="43DC5F6A" w14:textId="6C652C9E" w:rsidR="00043050" w:rsidRDefault="009C0B8A">
          <w:pPr>
            <w:pStyle w:val="23"/>
            <w:rPr>
              <w:rFonts w:asciiTheme="minorHAnsi" w:eastAsiaTheme="minorEastAsia" w:hAnsiTheme="minorHAnsi" w:cstheme="minorBidi"/>
              <w:noProof/>
              <w:kern w:val="2"/>
              <w:sz w:val="22"/>
              <w:szCs w:val="22"/>
              <w:lang w:eastAsia="ru-RU"/>
              <w14:ligatures w14:val="standardContextual"/>
            </w:rPr>
          </w:pPr>
          <w:hyperlink w:anchor="_Toc175906866" w:history="1">
            <w:r w:rsidR="00043050" w:rsidRPr="00982FE1">
              <w:rPr>
                <w:rStyle w:val="aff0"/>
                <w:noProof/>
              </w:rPr>
              <w:t>Раздел 6 «Электронное моделирование аварийных ситуаций в системе теплоснабжения»</w:t>
            </w:r>
            <w:r w:rsidR="00043050">
              <w:rPr>
                <w:noProof/>
                <w:webHidden/>
              </w:rPr>
              <w:tab/>
            </w:r>
            <w:r w:rsidR="00043050">
              <w:rPr>
                <w:noProof/>
                <w:webHidden/>
              </w:rPr>
              <w:fldChar w:fldCharType="begin"/>
            </w:r>
            <w:r w:rsidR="00043050">
              <w:rPr>
                <w:noProof/>
                <w:webHidden/>
              </w:rPr>
              <w:instrText xml:space="preserve"> PAGEREF _Toc175906866 \h </w:instrText>
            </w:r>
            <w:r w:rsidR="00043050">
              <w:rPr>
                <w:noProof/>
                <w:webHidden/>
              </w:rPr>
            </w:r>
            <w:r w:rsidR="00043050">
              <w:rPr>
                <w:noProof/>
                <w:webHidden/>
              </w:rPr>
              <w:fldChar w:fldCharType="separate"/>
            </w:r>
            <w:r w:rsidR="00043050">
              <w:rPr>
                <w:noProof/>
                <w:webHidden/>
              </w:rPr>
              <w:t>32</w:t>
            </w:r>
            <w:r w:rsidR="00043050">
              <w:rPr>
                <w:noProof/>
                <w:webHidden/>
              </w:rPr>
              <w:fldChar w:fldCharType="end"/>
            </w:r>
          </w:hyperlink>
        </w:p>
        <w:p w14:paraId="78453A40" w14:textId="0CC03AB9" w:rsidR="00043050" w:rsidRDefault="009C0B8A">
          <w:pPr>
            <w:pStyle w:val="23"/>
            <w:rPr>
              <w:rFonts w:asciiTheme="minorHAnsi" w:eastAsiaTheme="minorEastAsia" w:hAnsiTheme="minorHAnsi" w:cstheme="minorBidi"/>
              <w:noProof/>
              <w:kern w:val="2"/>
              <w:sz w:val="22"/>
              <w:szCs w:val="22"/>
              <w:lang w:eastAsia="ru-RU"/>
              <w14:ligatures w14:val="standardContextual"/>
            </w:rPr>
          </w:pPr>
          <w:hyperlink w:anchor="_Toc175906867" w:history="1">
            <w:r w:rsidR="00043050" w:rsidRPr="00982FE1">
              <w:rPr>
                <w:rStyle w:val="aff0"/>
                <w:noProof/>
              </w:rPr>
              <w:t>Раздел 7 «Организация управления ликвидацией аварий на теплопроизводящих объектах и тепловых сетях»</w:t>
            </w:r>
            <w:r w:rsidR="00043050">
              <w:rPr>
                <w:noProof/>
                <w:webHidden/>
              </w:rPr>
              <w:tab/>
            </w:r>
            <w:r w:rsidR="00043050">
              <w:rPr>
                <w:noProof/>
                <w:webHidden/>
              </w:rPr>
              <w:fldChar w:fldCharType="begin"/>
            </w:r>
            <w:r w:rsidR="00043050">
              <w:rPr>
                <w:noProof/>
                <w:webHidden/>
              </w:rPr>
              <w:instrText xml:space="preserve"> PAGEREF _Toc175906867 \h </w:instrText>
            </w:r>
            <w:r w:rsidR="00043050">
              <w:rPr>
                <w:noProof/>
                <w:webHidden/>
              </w:rPr>
            </w:r>
            <w:r w:rsidR="00043050">
              <w:rPr>
                <w:noProof/>
                <w:webHidden/>
              </w:rPr>
              <w:fldChar w:fldCharType="separate"/>
            </w:r>
            <w:r w:rsidR="00043050">
              <w:rPr>
                <w:noProof/>
                <w:webHidden/>
              </w:rPr>
              <w:t>45</w:t>
            </w:r>
            <w:r w:rsidR="00043050">
              <w:rPr>
                <w:noProof/>
                <w:webHidden/>
              </w:rPr>
              <w:fldChar w:fldCharType="end"/>
            </w:r>
          </w:hyperlink>
        </w:p>
        <w:p w14:paraId="12D893CD" w14:textId="4D345ABB" w:rsidR="00043050" w:rsidRDefault="009C0B8A">
          <w:pPr>
            <w:pStyle w:val="23"/>
            <w:rPr>
              <w:rFonts w:asciiTheme="minorHAnsi" w:eastAsiaTheme="minorEastAsia" w:hAnsiTheme="minorHAnsi" w:cstheme="minorBidi"/>
              <w:noProof/>
              <w:kern w:val="2"/>
              <w:sz w:val="22"/>
              <w:szCs w:val="22"/>
              <w:lang w:eastAsia="ru-RU"/>
              <w14:ligatures w14:val="standardContextual"/>
            </w:rPr>
          </w:pPr>
          <w:hyperlink w:anchor="_Toc175906868" w:history="1">
            <w:r w:rsidR="00043050" w:rsidRPr="00982FE1">
              <w:rPr>
                <w:rStyle w:val="aff0"/>
                <w:noProof/>
              </w:rPr>
              <w:t>Раздел 8 «Силы и средства для ликвидации аварий тепло-производящих объектов и тепловых сетей»</w:t>
            </w:r>
            <w:r w:rsidR="00043050">
              <w:rPr>
                <w:noProof/>
                <w:webHidden/>
              </w:rPr>
              <w:tab/>
            </w:r>
            <w:r w:rsidR="00043050">
              <w:rPr>
                <w:noProof/>
                <w:webHidden/>
              </w:rPr>
              <w:fldChar w:fldCharType="begin"/>
            </w:r>
            <w:r w:rsidR="00043050">
              <w:rPr>
                <w:noProof/>
                <w:webHidden/>
              </w:rPr>
              <w:instrText xml:space="preserve"> PAGEREF _Toc175906868 \h </w:instrText>
            </w:r>
            <w:r w:rsidR="00043050">
              <w:rPr>
                <w:noProof/>
                <w:webHidden/>
              </w:rPr>
            </w:r>
            <w:r w:rsidR="00043050">
              <w:rPr>
                <w:noProof/>
                <w:webHidden/>
              </w:rPr>
              <w:fldChar w:fldCharType="separate"/>
            </w:r>
            <w:r w:rsidR="00043050">
              <w:rPr>
                <w:noProof/>
                <w:webHidden/>
              </w:rPr>
              <w:t>45</w:t>
            </w:r>
            <w:r w:rsidR="00043050">
              <w:rPr>
                <w:noProof/>
                <w:webHidden/>
              </w:rPr>
              <w:fldChar w:fldCharType="end"/>
            </w:r>
          </w:hyperlink>
        </w:p>
        <w:p w14:paraId="19AADE57" w14:textId="07FE6BFD" w:rsidR="00043050" w:rsidRDefault="009C0B8A">
          <w:pPr>
            <w:pStyle w:val="23"/>
            <w:rPr>
              <w:rFonts w:asciiTheme="minorHAnsi" w:eastAsiaTheme="minorEastAsia" w:hAnsiTheme="minorHAnsi" w:cstheme="minorBidi"/>
              <w:noProof/>
              <w:kern w:val="2"/>
              <w:sz w:val="22"/>
              <w:szCs w:val="22"/>
              <w:lang w:eastAsia="ru-RU"/>
              <w14:ligatures w14:val="standardContextual"/>
            </w:rPr>
          </w:pPr>
          <w:hyperlink w:anchor="_Toc175906869" w:history="1">
            <w:r w:rsidR="00043050" w:rsidRPr="00982FE1">
              <w:rPr>
                <w:rStyle w:val="aff0"/>
                <w:noProof/>
              </w:rPr>
              <w:t>Раздел 9 «Порядок действий по ликвидации аварий на теплопроизводящих объектах и тепловых сетях»</w:t>
            </w:r>
            <w:r w:rsidR="00043050">
              <w:rPr>
                <w:noProof/>
                <w:webHidden/>
              </w:rPr>
              <w:tab/>
            </w:r>
            <w:r w:rsidR="00043050">
              <w:rPr>
                <w:noProof/>
                <w:webHidden/>
              </w:rPr>
              <w:fldChar w:fldCharType="begin"/>
            </w:r>
            <w:r w:rsidR="00043050">
              <w:rPr>
                <w:noProof/>
                <w:webHidden/>
              </w:rPr>
              <w:instrText xml:space="preserve"> PAGEREF _Toc175906869 \h </w:instrText>
            </w:r>
            <w:r w:rsidR="00043050">
              <w:rPr>
                <w:noProof/>
                <w:webHidden/>
              </w:rPr>
            </w:r>
            <w:r w:rsidR="00043050">
              <w:rPr>
                <w:noProof/>
                <w:webHidden/>
              </w:rPr>
              <w:fldChar w:fldCharType="separate"/>
            </w:r>
            <w:r w:rsidR="00043050">
              <w:rPr>
                <w:noProof/>
                <w:webHidden/>
              </w:rPr>
              <w:t>45</w:t>
            </w:r>
            <w:r w:rsidR="00043050">
              <w:rPr>
                <w:noProof/>
                <w:webHidden/>
              </w:rPr>
              <w:fldChar w:fldCharType="end"/>
            </w:r>
          </w:hyperlink>
        </w:p>
        <w:p w14:paraId="4B20724B" w14:textId="3C00B89D" w:rsidR="00043050" w:rsidRDefault="009C0B8A">
          <w:pPr>
            <w:pStyle w:val="23"/>
            <w:rPr>
              <w:rFonts w:asciiTheme="minorHAnsi" w:eastAsiaTheme="minorEastAsia" w:hAnsiTheme="minorHAnsi" w:cstheme="minorBidi"/>
              <w:noProof/>
              <w:kern w:val="2"/>
              <w:sz w:val="22"/>
              <w:szCs w:val="22"/>
              <w:lang w:eastAsia="ru-RU"/>
              <w14:ligatures w14:val="standardContextual"/>
            </w:rPr>
          </w:pPr>
          <w:hyperlink w:anchor="_Toc175906870" w:history="1">
            <w:r w:rsidR="00043050" w:rsidRPr="00982FE1">
              <w:rPr>
                <w:rStyle w:val="aff0"/>
                <w:noProof/>
              </w:rPr>
              <w:t>Раздел 10 «Взаимодействие между органами и организациями при ликвидации аварий, инцидентов»</w:t>
            </w:r>
            <w:r w:rsidR="00043050">
              <w:rPr>
                <w:noProof/>
                <w:webHidden/>
              </w:rPr>
              <w:tab/>
            </w:r>
            <w:r w:rsidR="00043050">
              <w:rPr>
                <w:noProof/>
                <w:webHidden/>
              </w:rPr>
              <w:fldChar w:fldCharType="begin"/>
            </w:r>
            <w:r w:rsidR="00043050">
              <w:rPr>
                <w:noProof/>
                <w:webHidden/>
              </w:rPr>
              <w:instrText xml:space="preserve"> PAGEREF _Toc175906870 \h </w:instrText>
            </w:r>
            <w:r w:rsidR="00043050">
              <w:rPr>
                <w:noProof/>
                <w:webHidden/>
              </w:rPr>
            </w:r>
            <w:r w:rsidR="00043050">
              <w:rPr>
                <w:noProof/>
                <w:webHidden/>
              </w:rPr>
              <w:fldChar w:fldCharType="separate"/>
            </w:r>
            <w:r w:rsidR="00043050">
              <w:rPr>
                <w:noProof/>
                <w:webHidden/>
              </w:rPr>
              <w:t>48</w:t>
            </w:r>
            <w:r w:rsidR="00043050">
              <w:rPr>
                <w:noProof/>
                <w:webHidden/>
              </w:rPr>
              <w:fldChar w:fldCharType="end"/>
            </w:r>
          </w:hyperlink>
        </w:p>
        <w:p w14:paraId="36CD740C" w14:textId="23D76897" w:rsidR="00043050" w:rsidRDefault="009C0B8A">
          <w:pPr>
            <w:pStyle w:val="23"/>
            <w:rPr>
              <w:rFonts w:asciiTheme="minorHAnsi" w:eastAsiaTheme="minorEastAsia" w:hAnsiTheme="minorHAnsi" w:cstheme="minorBidi"/>
              <w:noProof/>
              <w:kern w:val="2"/>
              <w:sz w:val="22"/>
              <w:szCs w:val="22"/>
              <w:lang w:eastAsia="ru-RU"/>
              <w14:ligatures w14:val="standardContextual"/>
            </w:rPr>
          </w:pPr>
          <w:hyperlink w:anchor="_Toc175906871" w:history="1">
            <w:r w:rsidR="00043050" w:rsidRPr="00982FE1">
              <w:rPr>
                <w:rStyle w:val="aff0"/>
                <w:noProof/>
              </w:rPr>
              <w:t>Раздел 11 «Порядок организации мониторинга состояния системы теплоснабжения»</w:t>
            </w:r>
            <w:r w:rsidR="00043050">
              <w:rPr>
                <w:noProof/>
                <w:webHidden/>
              </w:rPr>
              <w:tab/>
            </w:r>
            <w:r w:rsidR="00043050">
              <w:rPr>
                <w:noProof/>
                <w:webHidden/>
              </w:rPr>
              <w:fldChar w:fldCharType="begin"/>
            </w:r>
            <w:r w:rsidR="00043050">
              <w:rPr>
                <w:noProof/>
                <w:webHidden/>
              </w:rPr>
              <w:instrText xml:space="preserve"> PAGEREF _Toc175906871 \h </w:instrText>
            </w:r>
            <w:r w:rsidR="00043050">
              <w:rPr>
                <w:noProof/>
                <w:webHidden/>
              </w:rPr>
            </w:r>
            <w:r w:rsidR="00043050">
              <w:rPr>
                <w:noProof/>
                <w:webHidden/>
              </w:rPr>
              <w:fldChar w:fldCharType="separate"/>
            </w:r>
            <w:r w:rsidR="00043050">
              <w:rPr>
                <w:noProof/>
                <w:webHidden/>
              </w:rPr>
              <w:t>48</w:t>
            </w:r>
            <w:r w:rsidR="00043050">
              <w:rPr>
                <w:noProof/>
                <w:webHidden/>
              </w:rPr>
              <w:fldChar w:fldCharType="end"/>
            </w:r>
          </w:hyperlink>
        </w:p>
        <w:p w14:paraId="139530B9" w14:textId="02E9D12C" w:rsidR="000C15C2" w:rsidRPr="00227805" w:rsidRDefault="000C15C2">
          <w:r w:rsidRPr="00227805">
            <w:rPr>
              <w:b/>
              <w:bCs/>
            </w:rPr>
            <w:fldChar w:fldCharType="end"/>
          </w:r>
        </w:p>
      </w:sdtContent>
    </w:sdt>
    <w:p w14:paraId="5A016C38" w14:textId="7697DF37" w:rsidR="000C15C2" w:rsidRPr="00227805" w:rsidRDefault="00ED36C4" w:rsidP="000C15C2">
      <w:pPr>
        <w:pStyle w:val="14"/>
        <w:rPr>
          <w:rFonts w:asciiTheme="minorHAnsi" w:eastAsiaTheme="minorEastAsia" w:hAnsiTheme="minorHAnsi" w:cstheme="minorBidi"/>
          <w:kern w:val="2"/>
          <w:sz w:val="22"/>
          <w:szCs w:val="22"/>
          <w14:ligatures w14:val="standardContextual"/>
        </w:rPr>
      </w:pPr>
      <w:r w:rsidRPr="00227805">
        <w:fldChar w:fldCharType="begin"/>
      </w:r>
      <w:r w:rsidRPr="00227805">
        <w:instrText xml:space="preserve"> TOC \o "1-3" \h \z \u </w:instrText>
      </w:r>
      <w:r w:rsidRPr="00227805">
        <w:fldChar w:fldCharType="separate"/>
      </w:r>
    </w:p>
    <w:p w14:paraId="5A472C39" w14:textId="5763E2FB" w:rsidR="000C15C2" w:rsidRPr="00227805" w:rsidRDefault="000C15C2">
      <w:pPr>
        <w:pStyle w:val="23"/>
        <w:rPr>
          <w:rFonts w:asciiTheme="minorHAnsi" w:eastAsiaTheme="minorEastAsia" w:hAnsiTheme="minorHAnsi" w:cstheme="minorBidi"/>
          <w:noProof/>
          <w:kern w:val="2"/>
          <w:sz w:val="22"/>
          <w:szCs w:val="22"/>
          <w:lang w:eastAsia="ru-RU"/>
          <w14:ligatures w14:val="standardContextual"/>
        </w:rPr>
      </w:pPr>
    </w:p>
    <w:p w14:paraId="47366123" w14:textId="77786A82" w:rsidR="00214280" w:rsidRPr="00227805" w:rsidRDefault="00ED36C4" w:rsidP="0006129B">
      <w:pPr>
        <w:pStyle w:val="32"/>
        <w:spacing w:line="240" w:lineRule="auto"/>
        <w:sectPr w:rsidR="00214280" w:rsidRPr="00227805" w:rsidSect="00EE060C">
          <w:footerReference w:type="default" r:id="rId10"/>
          <w:pgSz w:w="11906" w:h="16838"/>
          <w:pgMar w:top="1134" w:right="566" w:bottom="1134" w:left="1134" w:header="709" w:footer="709" w:gutter="0"/>
          <w:cols w:space="708"/>
          <w:docGrid w:linePitch="360"/>
        </w:sectPr>
      </w:pPr>
      <w:r w:rsidRPr="00227805">
        <w:fldChar w:fldCharType="end"/>
      </w:r>
    </w:p>
    <w:p w14:paraId="734580A3" w14:textId="1DEC3E3C" w:rsidR="00B87C02" w:rsidRPr="00227805" w:rsidRDefault="00B87C02" w:rsidP="00B87C02">
      <w:pPr>
        <w:pStyle w:val="21"/>
      </w:pPr>
      <w:bookmarkStart w:id="2" w:name="_Toc175906860"/>
      <w:bookmarkStart w:id="3" w:name="_Toc72492577"/>
      <w:bookmarkStart w:id="4" w:name="_Toc111799165"/>
      <w:bookmarkStart w:id="5" w:name="_Toc112915735"/>
      <w:bookmarkStart w:id="6" w:name="_Toc129439073"/>
      <w:bookmarkStart w:id="7" w:name="_Toc141885060"/>
      <w:bookmarkStart w:id="8" w:name="_Toc151552345"/>
      <w:bookmarkStart w:id="9" w:name="_Toc158278823"/>
      <w:r>
        <w:lastRenderedPageBreak/>
        <w:t xml:space="preserve">Общие сведения о системе теплоснабжения </w:t>
      </w:r>
      <w:r w:rsidRPr="00B87C02">
        <w:t>муниципального образования «Городской округ Ногликский»</w:t>
      </w:r>
      <w:bookmarkEnd w:id="2"/>
    </w:p>
    <w:p w14:paraId="58CE343D" w14:textId="1A861A1E" w:rsidR="00B87C02" w:rsidRPr="00E54750" w:rsidRDefault="00B87C02" w:rsidP="00B87C02">
      <w:pPr>
        <w:pStyle w:val="Affa"/>
      </w:pPr>
      <w:bookmarkStart w:id="10" w:name="_Hlk158357298"/>
      <w:r w:rsidRPr="00E54750">
        <w:t>В настоящее время на территории округа действует десять источников теплоснабжения, отапливающих жилые, административные и социально-значимые объекты.</w:t>
      </w:r>
      <w:r w:rsidR="005840FD">
        <w:t xml:space="preserve"> </w:t>
      </w:r>
      <w:r w:rsidR="005840FD" w:rsidRPr="00E54750">
        <w:t>В качестве основного вида топлива на котельных используется природный газ.</w:t>
      </w:r>
      <w:r w:rsidR="005840FD">
        <w:t xml:space="preserve"> </w:t>
      </w:r>
      <w:r w:rsidRPr="00E54750">
        <w:t xml:space="preserve"> Обслуживание объектов систем теплоснабжения осуществляется МУП «Водоканал» МО «Городской округ Ногликский.</w:t>
      </w:r>
    </w:p>
    <w:bookmarkEnd w:id="10"/>
    <w:p w14:paraId="79B6FBC5" w14:textId="3B4B8BA7" w:rsidR="00B87C02" w:rsidRPr="00E54750" w:rsidRDefault="00B87C02" w:rsidP="00B87C02">
      <w:pPr>
        <w:pStyle w:val="Affa"/>
      </w:pPr>
      <w:r w:rsidRPr="00E54750">
        <w:t xml:space="preserve">Краткая характеристика источников теплоснабжения приведена в таблице </w:t>
      </w:r>
      <w:r w:rsidR="007A4F01">
        <w:t>1</w:t>
      </w:r>
      <w:r w:rsidRPr="00E54750">
        <w:t>.</w:t>
      </w:r>
    </w:p>
    <w:p w14:paraId="7BE5BF2E" w14:textId="77777777" w:rsidR="00B87C02" w:rsidRPr="00E54750" w:rsidRDefault="00B87C02" w:rsidP="00B87C02">
      <w:pPr>
        <w:pStyle w:val="Affa"/>
      </w:pPr>
    </w:p>
    <w:p w14:paraId="37E4496A" w14:textId="182A9E0F" w:rsidR="00B87C02" w:rsidRPr="00E54750" w:rsidRDefault="00B87C02" w:rsidP="00B87C02">
      <w:pPr>
        <w:pStyle w:val="aff8"/>
      </w:pPr>
      <w:r w:rsidRPr="00E54750">
        <w:t xml:space="preserve">Таблица </w:t>
      </w:r>
      <w:fldSimple w:instr=" SEQ Таблица \* ARABIC ">
        <w:r w:rsidR="00507DBF">
          <w:rPr>
            <w:noProof/>
          </w:rPr>
          <w:t>1</w:t>
        </w:r>
      </w:fldSimple>
      <w:r w:rsidRPr="00E54750">
        <w:t xml:space="preserve"> – Перечень источника теплоснабжения</w:t>
      </w:r>
    </w:p>
    <w:tbl>
      <w:tblPr>
        <w:tblW w:w="49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69"/>
        <w:gridCol w:w="1739"/>
        <w:gridCol w:w="2770"/>
        <w:gridCol w:w="1608"/>
        <w:gridCol w:w="1717"/>
      </w:tblGrid>
      <w:tr w:rsidR="00B87C02" w:rsidRPr="00E54750" w14:paraId="56237417" w14:textId="77777777" w:rsidTr="00601B32">
        <w:trPr>
          <w:cantSplit/>
          <w:trHeight w:val="963"/>
          <w:tblHeader/>
        </w:trPr>
        <w:tc>
          <w:tcPr>
            <w:tcW w:w="1004" w:type="pct"/>
            <w:noWrap/>
            <w:vAlign w:val="center"/>
          </w:tcPr>
          <w:p w14:paraId="4BE12B2B" w14:textId="77777777" w:rsidR="00B87C02" w:rsidRPr="00E54750" w:rsidRDefault="00B87C02" w:rsidP="00601B32">
            <w:pPr>
              <w:widowControl w:val="0"/>
              <w:adjustRightInd w:val="0"/>
              <w:jc w:val="center"/>
              <w:textAlignment w:val="baseline"/>
              <w:rPr>
                <w:b/>
                <w:bCs/>
                <w:iCs/>
                <w:spacing w:val="-5"/>
                <w:sz w:val="22"/>
                <w:szCs w:val="22"/>
              </w:rPr>
            </w:pPr>
            <w:bookmarkStart w:id="11" w:name="_Hlk158357306"/>
            <w:r w:rsidRPr="00E54750">
              <w:rPr>
                <w:b/>
                <w:bCs/>
                <w:iCs/>
                <w:spacing w:val="-5"/>
                <w:sz w:val="22"/>
                <w:szCs w:val="22"/>
              </w:rPr>
              <w:t>Наименование котельной</w:t>
            </w:r>
          </w:p>
        </w:tc>
        <w:tc>
          <w:tcPr>
            <w:tcW w:w="887" w:type="pct"/>
            <w:vAlign w:val="center"/>
          </w:tcPr>
          <w:p w14:paraId="1841EB49" w14:textId="77777777" w:rsidR="00B87C02" w:rsidRPr="00E54750" w:rsidRDefault="00B87C02" w:rsidP="00601B32">
            <w:pPr>
              <w:widowControl w:val="0"/>
              <w:adjustRightInd w:val="0"/>
              <w:jc w:val="center"/>
              <w:textAlignment w:val="baseline"/>
              <w:rPr>
                <w:b/>
                <w:bCs/>
                <w:iCs/>
                <w:spacing w:val="-5"/>
                <w:sz w:val="22"/>
                <w:szCs w:val="22"/>
              </w:rPr>
            </w:pPr>
            <w:r w:rsidRPr="00E54750">
              <w:rPr>
                <w:b/>
                <w:bCs/>
                <w:iCs/>
                <w:spacing w:val="-5"/>
                <w:sz w:val="22"/>
                <w:szCs w:val="22"/>
              </w:rPr>
              <w:t>Адрес объекта</w:t>
            </w:r>
          </w:p>
        </w:tc>
        <w:tc>
          <w:tcPr>
            <w:tcW w:w="1413" w:type="pct"/>
            <w:vAlign w:val="center"/>
          </w:tcPr>
          <w:p w14:paraId="33EC211E" w14:textId="77777777" w:rsidR="00B87C02" w:rsidRPr="00E54750" w:rsidRDefault="00B87C02" w:rsidP="00601B32">
            <w:pPr>
              <w:widowControl w:val="0"/>
              <w:adjustRightInd w:val="0"/>
              <w:jc w:val="center"/>
              <w:textAlignment w:val="baseline"/>
              <w:rPr>
                <w:b/>
                <w:bCs/>
                <w:iCs/>
                <w:spacing w:val="-5"/>
                <w:sz w:val="22"/>
                <w:szCs w:val="22"/>
              </w:rPr>
            </w:pPr>
            <w:r w:rsidRPr="00E54750">
              <w:rPr>
                <w:b/>
                <w:bCs/>
                <w:iCs/>
                <w:spacing w:val="-5"/>
                <w:sz w:val="22"/>
                <w:szCs w:val="22"/>
              </w:rPr>
              <w:t>Обслуживающая организация</w:t>
            </w:r>
          </w:p>
        </w:tc>
        <w:tc>
          <w:tcPr>
            <w:tcW w:w="820" w:type="pct"/>
            <w:tcBorders>
              <w:bottom w:val="single" w:sz="4" w:space="0" w:color="auto"/>
            </w:tcBorders>
            <w:noWrap/>
            <w:vAlign w:val="center"/>
          </w:tcPr>
          <w:p w14:paraId="04BF4E53" w14:textId="77777777" w:rsidR="00B87C02" w:rsidRPr="00E54750" w:rsidRDefault="00B87C02" w:rsidP="00601B32">
            <w:pPr>
              <w:widowControl w:val="0"/>
              <w:adjustRightInd w:val="0"/>
              <w:jc w:val="center"/>
              <w:textAlignment w:val="baseline"/>
              <w:rPr>
                <w:b/>
                <w:bCs/>
                <w:iCs/>
                <w:spacing w:val="-5"/>
                <w:sz w:val="22"/>
                <w:szCs w:val="22"/>
              </w:rPr>
            </w:pPr>
            <w:r w:rsidRPr="00E54750">
              <w:rPr>
                <w:b/>
                <w:bCs/>
                <w:iCs/>
                <w:spacing w:val="-5"/>
                <w:sz w:val="22"/>
                <w:szCs w:val="22"/>
              </w:rPr>
              <w:t>Установленная мощность, Гкал/ч</w:t>
            </w:r>
          </w:p>
        </w:tc>
        <w:tc>
          <w:tcPr>
            <w:tcW w:w="876" w:type="pct"/>
            <w:tcBorders>
              <w:bottom w:val="single" w:sz="4" w:space="0" w:color="auto"/>
            </w:tcBorders>
            <w:vAlign w:val="center"/>
          </w:tcPr>
          <w:p w14:paraId="3A2C7223" w14:textId="77777777" w:rsidR="00B87C02" w:rsidRPr="00E54750" w:rsidRDefault="00B87C02" w:rsidP="00601B32">
            <w:pPr>
              <w:widowControl w:val="0"/>
              <w:adjustRightInd w:val="0"/>
              <w:jc w:val="center"/>
              <w:textAlignment w:val="baseline"/>
              <w:rPr>
                <w:b/>
                <w:bCs/>
                <w:iCs/>
                <w:spacing w:val="-5"/>
                <w:sz w:val="22"/>
                <w:szCs w:val="22"/>
              </w:rPr>
            </w:pPr>
            <w:r w:rsidRPr="00E54750">
              <w:rPr>
                <w:b/>
                <w:bCs/>
                <w:iCs/>
                <w:sz w:val="22"/>
                <w:szCs w:val="22"/>
              </w:rPr>
              <w:t>Основной вид топлива / резервный вид топлива</w:t>
            </w:r>
          </w:p>
        </w:tc>
      </w:tr>
      <w:tr w:rsidR="00B87C02" w:rsidRPr="00E54750" w14:paraId="207F4A4E" w14:textId="77777777" w:rsidTr="00601B32">
        <w:trPr>
          <w:cantSplit/>
          <w:trHeight w:val="123"/>
        </w:trPr>
        <w:tc>
          <w:tcPr>
            <w:tcW w:w="1004" w:type="pct"/>
            <w:vAlign w:val="center"/>
          </w:tcPr>
          <w:p w14:paraId="29298C38" w14:textId="77777777" w:rsidR="00B87C02" w:rsidRPr="00E54750" w:rsidRDefault="00B87C02" w:rsidP="00601B32">
            <w:pPr>
              <w:jc w:val="center"/>
              <w:rPr>
                <w:sz w:val="22"/>
                <w:szCs w:val="22"/>
              </w:rPr>
            </w:pPr>
            <w:r w:rsidRPr="00E54750">
              <w:rPr>
                <w:sz w:val="22"/>
                <w:szCs w:val="22"/>
              </w:rPr>
              <w:t>Котельная №1 (пгт. Ноглики)</w:t>
            </w:r>
          </w:p>
        </w:tc>
        <w:tc>
          <w:tcPr>
            <w:tcW w:w="887" w:type="pct"/>
            <w:vAlign w:val="center"/>
          </w:tcPr>
          <w:p w14:paraId="39F50F78" w14:textId="77777777" w:rsidR="00B87C02" w:rsidRPr="00E54750" w:rsidRDefault="00B87C02" w:rsidP="00601B32">
            <w:pPr>
              <w:jc w:val="center"/>
              <w:rPr>
                <w:sz w:val="22"/>
                <w:szCs w:val="22"/>
              </w:rPr>
            </w:pPr>
            <w:r w:rsidRPr="00E54750">
              <w:rPr>
                <w:sz w:val="22"/>
                <w:szCs w:val="22"/>
              </w:rPr>
              <w:t>пгт. Ноглики, ул. Физкультурная,11</w:t>
            </w:r>
          </w:p>
        </w:tc>
        <w:tc>
          <w:tcPr>
            <w:tcW w:w="1413" w:type="pct"/>
            <w:tcBorders>
              <w:right w:val="single" w:sz="4" w:space="0" w:color="auto"/>
            </w:tcBorders>
            <w:vAlign w:val="center"/>
          </w:tcPr>
          <w:p w14:paraId="095F413E" w14:textId="77777777" w:rsidR="00B87C02" w:rsidRPr="00E54750" w:rsidRDefault="00B87C02" w:rsidP="00601B32">
            <w:pPr>
              <w:jc w:val="center"/>
              <w:rPr>
                <w:sz w:val="22"/>
                <w:szCs w:val="22"/>
              </w:rPr>
            </w:pPr>
            <w:r w:rsidRPr="00E54750">
              <w:rPr>
                <w:sz w:val="22"/>
                <w:szCs w:val="22"/>
              </w:rPr>
              <w:t>МУП «Водоканал» МО «Городской округ Ногликский»</w:t>
            </w:r>
          </w:p>
        </w:tc>
        <w:tc>
          <w:tcPr>
            <w:tcW w:w="820" w:type="pct"/>
            <w:tcBorders>
              <w:top w:val="single" w:sz="8" w:space="0" w:color="000000"/>
              <w:left w:val="single" w:sz="8" w:space="0" w:color="000000"/>
              <w:bottom w:val="single" w:sz="8" w:space="0" w:color="000000"/>
              <w:right w:val="single" w:sz="8" w:space="0" w:color="auto"/>
            </w:tcBorders>
            <w:shd w:val="clear" w:color="auto" w:fill="auto"/>
            <w:noWrap/>
            <w:vAlign w:val="center"/>
          </w:tcPr>
          <w:p w14:paraId="2656A86A" w14:textId="77777777" w:rsidR="00B87C02" w:rsidRPr="00E54750" w:rsidRDefault="00B87C02" w:rsidP="00601B32">
            <w:pPr>
              <w:jc w:val="center"/>
              <w:rPr>
                <w:sz w:val="22"/>
                <w:szCs w:val="22"/>
              </w:rPr>
            </w:pPr>
            <w:r w:rsidRPr="00E54750">
              <w:rPr>
                <w:sz w:val="22"/>
                <w:szCs w:val="22"/>
              </w:rPr>
              <w:t>7,506</w:t>
            </w:r>
          </w:p>
        </w:tc>
        <w:tc>
          <w:tcPr>
            <w:tcW w:w="876" w:type="pct"/>
            <w:tcBorders>
              <w:top w:val="single" w:sz="8" w:space="0" w:color="000000"/>
              <w:left w:val="single" w:sz="8" w:space="0" w:color="000000"/>
              <w:bottom w:val="single" w:sz="8" w:space="0" w:color="000000"/>
              <w:right w:val="single" w:sz="8" w:space="0" w:color="000000"/>
            </w:tcBorders>
            <w:shd w:val="clear" w:color="auto" w:fill="auto"/>
            <w:vAlign w:val="center"/>
          </w:tcPr>
          <w:p w14:paraId="6587A985" w14:textId="77777777" w:rsidR="00B87C02" w:rsidRPr="00E54750" w:rsidRDefault="00B87C02" w:rsidP="00601B32">
            <w:pPr>
              <w:jc w:val="center"/>
              <w:rPr>
                <w:sz w:val="22"/>
                <w:szCs w:val="22"/>
              </w:rPr>
            </w:pPr>
            <w:r w:rsidRPr="00E54750">
              <w:rPr>
                <w:sz w:val="22"/>
                <w:szCs w:val="22"/>
              </w:rPr>
              <w:t>Природный газ/дизельное топливо</w:t>
            </w:r>
          </w:p>
        </w:tc>
      </w:tr>
      <w:tr w:rsidR="00B87C02" w:rsidRPr="00E54750" w14:paraId="093EED3D" w14:textId="77777777" w:rsidTr="00601B32">
        <w:trPr>
          <w:cantSplit/>
          <w:trHeight w:val="123"/>
        </w:trPr>
        <w:tc>
          <w:tcPr>
            <w:tcW w:w="1004" w:type="pct"/>
            <w:vAlign w:val="center"/>
          </w:tcPr>
          <w:p w14:paraId="4E5256E5" w14:textId="77777777" w:rsidR="00B87C02" w:rsidRPr="00E54750" w:rsidRDefault="00B87C02" w:rsidP="00601B32">
            <w:pPr>
              <w:jc w:val="center"/>
              <w:rPr>
                <w:sz w:val="22"/>
                <w:szCs w:val="22"/>
              </w:rPr>
            </w:pPr>
            <w:r w:rsidRPr="00E54750">
              <w:rPr>
                <w:sz w:val="22"/>
                <w:szCs w:val="22"/>
              </w:rPr>
              <w:t>Котельная №2 (пгт. Ноглики)</w:t>
            </w:r>
          </w:p>
        </w:tc>
        <w:tc>
          <w:tcPr>
            <w:tcW w:w="887" w:type="pct"/>
            <w:vAlign w:val="center"/>
          </w:tcPr>
          <w:p w14:paraId="47DC70BF" w14:textId="77777777" w:rsidR="00B87C02" w:rsidRPr="00E54750" w:rsidRDefault="00B87C02" w:rsidP="00601B32">
            <w:pPr>
              <w:jc w:val="center"/>
              <w:rPr>
                <w:sz w:val="22"/>
                <w:szCs w:val="22"/>
              </w:rPr>
            </w:pPr>
            <w:r w:rsidRPr="00E54750">
              <w:rPr>
                <w:sz w:val="22"/>
                <w:szCs w:val="22"/>
              </w:rPr>
              <w:t>пгт. Ноглики, ул. Буровиков</w:t>
            </w:r>
          </w:p>
        </w:tc>
        <w:tc>
          <w:tcPr>
            <w:tcW w:w="1413" w:type="pct"/>
            <w:tcBorders>
              <w:right w:val="single" w:sz="4" w:space="0" w:color="auto"/>
            </w:tcBorders>
            <w:vAlign w:val="center"/>
          </w:tcPr>
          <w:p w14:paraId="6EDE3C41" w14:textId="77777777" w:rsidR="00B87C02" w:rsidRPr="00E54750" w:rsidRDefault="00B87C02" w:rsidP="00601B32">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000000"/>
              <w:bottom w:val="single" w:sz="8" w:space="0" w:color="000000"/>
              <w:right w:val="single" w:sz="8" w:space="0" w:color="auto"/>
            </w:tcBorders>
            <w:shd w:val="clear" w:color="auto" w:fill="auto"/>
            <w:noWrap/>
            <w:vAlign w:val="center"/>
          </w:tcPr>
          <w:p w14:paraId="5EBA86E4" w14:textId="77777777" w:rsidR="00B87C02" w:rsidRPr="00E54750" w:rsidRDefault="00B87C02" w:rsidP="00601B32">
            <w:pPr>
              <w:jc w:val="center"/>
              <w:rPr>
                <w:sz w:val="22"/>
                <w:szCs w:val="22"/>
              </w:rPr>
            </w:pPr>
            <w:r w:rsidRPr="00E54750">
              <w:rPr>
                <w:sz w:val="22"/>
                <w:szCs w:val="22"/>
              </w:rPr>
              <w:t>1,320</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34D5CDA4" w14:textId="77777777" w:rsidR="00B87C02" w:rsidRPr="00E54750" w:rsidRDefault="00B87C02" w:rsidP="00601B32">
            <w:pPr>
              <w:jc w:val="center"/>
              <w:rPr>
                <w:sz w:val="22"/>
                <w:szCs w:val="22"/>
              </w:rPr>
            </w:pPr>
            <w:r w:rsidRPr="00E54750">
              <w:rPr>
                <w:sz w:val="22"/>
                <w:szCs w:val="22"/>
              </w:rPr>
              <w:t>Природный газ</w:t>
            </w:r>
          </w:p>
        </w:tc>
      </w:tr>
      <w:tr w:rsidR="00B87C02" w:rsidRPr="00E54750" w14:paraId="6825C6C0" w14:textId="77777777" w:rsidTr="00601B32">
        <w:trPr>
          <w:cantSplit/>
          <w:trHeight w:val="123"/>
        </w:trPr>
        <w:tc>
          <w:tcPr>
            <w:tcW w:w="1004" w:type="pct"/>
            <w:vAlign w:val="center"/>
          </w:tcPr>
          <w:p w14:paraId="4E1FFCC6" w14:textId="77777777" w:rsidR="00B87C02" w:rsidRPr="00E54750" w:rsidRDefault="00B87C02" w:rsidP="00601B32">
            <w:pPr>
              <w:jc w:val="center"/>
              <w:rPr>
                <w:sz w:val="22"/>
                <w:szCs w:val="22"/>
              </w:rPr>
            </w:pPr>
            <w:r w:rsidRPr="00E54750">
              <w:rPr>
                <w:sz w:val="22"/>
                <w:szCs w:val="22"/>
              </w:rPr>
              <w:t>Котельная №5 (пгт. Ноглики)</w:t>
            </w:r>
          </w:p>
        </w:tc>
        <w:tc>
          <w:tcPr>
            <w:tcW w:w="887" w:type="pct"/>
            <w:vAlign w:val="center"/>
          </w:tcPr>
          <w:p w14:paraId="3C3119F0" w14:textId="77777777" w:rsidR="00B87C02" w:rsidRPr="00E54750" w:rsidRDefault="00B87C02" w:rsidP="00601B32">
            <w:pPr>
              <w:jc w:val="center"/>
              <w:rPr>
                <w:sz w:val="22"/>
                <w:szCs w:val="22"/>
              </w:rPr>
            </w:pPr>
            <w:r w:rsidRPr="00E54750">
              <w:rPr>
                <w:sz w:val="22"/>
                <w:szCs w:val="22"/>
              </w:rPr>
              <w:t>пгт. Ноглики, ул. Советская,60А</w:t>
            </w:r>
          </w:p>
        </w:tc>
        <w:tc>
          <w:tcPr>
            <w:tcW w:w="1413" w:type="pct"/>
            <w:tcBorders>
              <w:right w:val="single" w:sz="4" w:space="0" w:color="auto"/>
            </w:tcBorders>
            <w:vAlign w:val="center"/>
          </w:tcPr>
          <w:p w14:paraId="42BCD624" w14:textId="77777777" w:rsidR="00B87C02" w:rsidRPr="00E54750" w:rsidRDefault="00B87C02" w:rsidP="00601B32">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000000"/>
              <w:bottom w:val="single" w:sz="8" w:space="0" w:color="000000"/>
              <w:right w:val="single" w:sz="8" w:space="0" w:color="auto"/>
            </w:tcBorders>
            <w:shd w:val="clear" w:color="auto" w:fill="auto"/>
            <w:noWrap/>
            <w:vAlign w:val="center"/>
          </w:tcPr>
          <w:p w14:paraId="617007A1" w14:textId="77777777" w:rsidR="00B87C02" w:rsidRPr="00E54750" w:rsidRDefault="00B87C02" w:rsidP="00601B32">
            <w:pPr>
              <w:jc w:val="center"/>
              <w:rPr>
                <w:sz w:val="22"/>
                <w:szCs w:val="22"/>
              </w:rPr>
            </w:pPr>
            <w:r w:rsidRPr="00E54750">
              <w:rPr>
                <w:sz w:val="22"/>
                <w:szCs w:val="22"/>
              </w:rPr>
              <w:t>7,150</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21E1A28D" w14:textId="77777777" w:rsidR="00B87C02" w:rsidRPr="00E54750" w:rsidRDefault="00B87C02" w:rsidP="00601B32">
            <w:pPr>
              <w:jc w:val="center"/>
              <w:rPr>
                <w:sz w:val="22"/>
                <w:szCs w:val="22"/>
              </w:rPr>
            </w:pPr>
            <w:r w:rsidRPr="00E54750">
              <w:rPr>
                <w:sz w:val="22"/>
                <w:szCs w:val="22"/>
              </w:rPr>
              <w:t>Природный газ</w:t>
            </w:r>
          </w:p>
        </w:tc>
      </w:tr>
      <w:tr w:rsidR="00B87C02" w:rsidRPr="00E54750" w14:paraId="3176794F" w14:textId="77777777" w:rsidTr="00601B32">
        <w:trPr>
          <w:cantSplit/>
          <w:trHeight w:val="123"/>
        </w:trPr>
        <w:tc>
          <w:tcPr>
            <w:tcW w:w="1004" w:type="pct"/>
            <w:vAlign w:val="center"/>
          </w:tcPr>
          <w:p w14:paraId="0C469130" w14:textId="77777777" w:rsidR="00B87C02" w:rsidRPr="00E54750" w:rsidRDefault="00B87C02" w:rsidP="00601B32">
            <w:pPr>
              <w:jc w:val="center"/>
              <w:rPr>
                <w:sz w:val="22"/>
                <w:szCs w:val="22"/>
              </w:rPr>
            </w:pPr>
            <w:r w:rsidRPr="00E54750">
              <w:rPr>
                <w:sz w:val="22"/>
                <w:szCs w:val="22"/>
              </w:rPr>
              <w:t>Котельная №9 (пгт. Ноглики)</w:t>
            </w:r>
          </w:p>
        </w:tc>
        <w:tc>
          <w:tcPr>
            <w:tcW w:w="887" w:type="pct"/>
            <w:vAlign w:val="center"/>
          </w:tcPr>
          <w:p w14:paraId="0A3CA553" w14:textId="77777777" w:rsidR="00B87C02" w:rsidRPr="00E54750" w:rsidRDefault="00B87C02" w:rsidP="00601B32">
            <w:pPr>
              <w:jc w:val="center"/>
              <w:rPr>
                <w:sz w:val="22"/>
                <w:szCs w:val="22"/>
              </w:rPr>
            </w:pPr>
            <w:r w:rsidRPr="00E54750">
              <w:rPr>
                <w:sz w:val="22"/>
                <w:szCs w:val="22"/>
              </w:rPr>
              <w:t>пгт. Ноглики, ул. Физкультурная</w:t>
            </w:r>
          </w:p>
        </w:tc>
        <w:tc>
          <w:tcPr>
            <w:tcW w:w="1413" w:type="pct"/>
            <w:tcBorders>
              <w:right w:val="single" w:sz="4" w:space="0" w:color="auto"/>
            </w:tcBorders>
            <w:vAlign w:val="center"/>
          </w:tcPr>
          <w:p w14:paraId="539F0E2F" w14:textId="77777777" w:rsidR="00B87C02" w:rsidRPr="00E54750" w:rsidRDefault="00B87C02" w:rsidP="00601B32">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000000"/>
              <w:bottom w:val="single" w:sz="8" w:space="0" w:color="000000"/>
              <w:right w:val="single" w:sz="8" w:space="0" w:color="auto"/>
            </w:tcBorders>
            <w:shd w:val="clear" w:color="auto" w:fill="auto"/>
            <w:noWrap/>
            <w:vAlign w:val="center"/>
          </w:tcPr>
          <w:p w14:paraId="17F00149" w14:textId="52A145BB" w:rsidR="00B87C02" w:rsidRPr="00E54750" w:rsidRDefault="00825AA1" w:rsidP="00601B32">
            <w:pPr>
              <w:jc w:val="center"/>
              <w:rPr>
                <w:sz w:val="22"/>
                <w:szCs w:val="22"/>
              </w:rPr>
            </w:pPr>
            <w:r>
              <w:rPr>
                <w:sz w:val="22"/>
                <w:szCs w:val="22"/>
              </w:rPr>
              <w:t>4,490</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6D6E09AF" w14:textId="77777777" w:rsidR="00B87C02" w:rsidRPr="00E54750" w:rsidRDefault="00B87C02" w:rsidP="00601B32">
            <w:pPr>
              <w:jc w:val="center"/>
              <w:rPr>
                <w:sz w:val="22"/>
                <w:szCs w:val="22"/>
              </w:rPr>
            </w:pPr>
            <w:r w:rsidRPr="00E54750">
              <w:rPr>
                <w:sz w:val="22"/>
                <w:szCs w:val="22"/>
              </w:rPr>
              <w:t>Природный газ</w:t>
            </w:r>
          </w:p>
        </w:tc>
      </w:tr>
      <w:tr w:rsidR="00B87C02" w:rsidRPr="00E54750" w14:paraId="30ABD438" w14:textId="77777777" w:rsidTr="00601B32">
        <w:trPr>
          <w:cantSplit/>
          <w:trHeight w:val="123"/>
        </w:trPr>
        <w:tc>
          <w:tcPr>
            <w:tcW w:w="1004" w:type="pct"/>
            <w:vAlign w:val="center"/>
          </w:tcPr>
          <w:p w14:paraId="2918938F" w14:textId="77777777" w:rsidR="00B87C02" w:rsidRPr="00E54750" w:rsidRDefault="00B87C02" w:rsidP="00601B32">
            <w:pPr>
              <w:jc w:val="center"/>
              <w:rPr>
                <w:sz w:val="22"/>
                <w:szCs w:val="22"/>
              </w:rPr>
            </w:pPr>
            <w:r w:rsidRPr="00E54750">
              <w:rPr>
                <w:sz w:val="22"/>
                <w:szCs w:val="22"/>
              </w:rPr>
              <w:t>Котельная №10 (пгт. Ноглики)</w:t>
            </w:r>
          </w:p>
        </w:tc>
        <w:tc>
          <w:tcPr>
            <w:tcW w:w="887" w:type="pct"/>
            <w:vAlign w:val="center"/>
          </w:tcPr>
          <w:p w14:paraId="2EE18FD8" w14:textId="77777777" w:rsidR="00B87C02" w:rsidRPr="00E54750" w:rsidRDefault="00B87C02" w:rsidP="00601B32">
            <w:pPr>
              <w:jc w:val="center"/>
              <w:rPr>
                <w:sz w:val="22"/>
                <w:szCs w:val="22"/>
              </w:rPr>
            </w:pPr>
            <w:r w:rsidRPr="00E54750">
              <w:rPr>
                <w:sz w:val="22"/>
                <w:szCs w:val="22"/>
              </w:rPr>
              <w:t>пгт. Ноглики. ул. Комсомольская</w:t>
            </w:r>
          </w:p>
        </w:tc>
        <w:tc>
          <w:tcPr>
            <w:tcW w:w="1413" w:type="pct"/>
            <w:tcBorders>
              <w:right w:val="single" w:sz="4" w:space="0" w:color="auto"/>
            </w:tcBorders>
            <w:vAlign w:val="center"/>
          </w:tcPr>
          <w:p w14:paraId="1E582278" w14:textId="77777777" w:rsidR="00B87C02" w:rsidRPr="00E54750" w:rsidRDefault="00B87C02" w:rsidP="00601B32">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auto"/>
              <w:bottom w:val="single" w:sz="8" w:space="0" w:color="auto"/>
              <w:right w:val="single" w:sz="8" w:space="0" w:color="auto"/>
            </w:tcBorders>
            <w:shd w:val="clear" w:color="auto" w:fill="auto"/>
            <w:noWrap/>
            <w:vAlign w:val="center"/>
          </w:tcPr>
          <w:p w14:paraId="362F16A2" w14:textId="77777777" w:rsidR="00B87C02" w:rsidRPr="00E54750" w:rsidRDefault="00B87C02" w:rsidP="00601B32">
            <w:pPr>
              <w:jc w:val="center"/>
              <w:rPr>
                <w:sz w:val="22"/>
                <w:szCs w:val="22"/>
              </w:rPr>
            </w:pPr>
            <w:r w:rsidRPr="00E54750">
              <w:rPr>
                <w:sz w:val="22"/>
                <w:szCs w:val="22"/>
              </w:rPr>
              <w:t>20,640</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478411CE" w14:textId="77777777" w:rsidR="00B87C02" w:rsidRPr="00E54750" w:rsidRDefault="00B87C02" w:rsidP="00601B32">
            <w:pPr>
              <w:jc w:val="center"/>
              <w:rPr>
                <w:sz w:val="22"/>
                <w:szCs w:val="22"/>
              </w:rPr>
            </w:pPr>
            <w:r w:rsidRPr="00E54750">
              <w:rPr>
                <w:sz w:val="22"/>
                <w:szCs w:val="22"/>
              </w:rPr>
              <w:t>Природный газ</w:t>
            </w:r>
          </w:p>
        </w:tc>
      </w:tr>
      <w:tr w:rsidR="00B87C02" w:rsidRPr="00E54750" w14:paraId="403CE1E5" w14:textId="77777777" w:rsidTr="00601B32">
        <w:trPr>
          <w:cantSplit/>
          <w:trHeight w:val="123"/>
        </w:trPr>
        <w:tc>
          <w:tcPr>
            <w:tcW w:w="1004" w:type="pct"/>
            <w:vAlign w:val="center"/>
          </w:tcPr>
          <w:p w14:paraId="4AF92DA7" w14:textId="77777777" w:rsidR="00B87C02" w:rsidRPr="00E54750" w:rsidRDefault="00B87C02" w:rsidP="00601B32">
            <w:pPr>
              <w:jc w:val="center"/>
              <w:rPr>
                <w:sz w:val="22"/>
                <w:szCs w:val="22"/>
              </w:rPr>
            </w:pPr>
            <w:r w:rsidRPr="00E54750">
              <w:rPr>
                <w:sz w:val="22"/>
                <w:szCs w:val="22"/>
              </w:rPr>
              <w:t>Котельная №16 (пгт. Ноглики)</w:t>
            </w:r>
          </w:p>
        </w:tc>
        <w:tc>
          <w:tcPr>
            <w:tcW w:w="887" w:type="pct"/>
            <w:vAlign w:val="center"/>
          </w:tcPr>
          <w:p w14:paraId="54593A2E" w14:textId="77777777" w:rsidR="00B87C02" w:rsidRPr="00E54750" w:rsidRDefault="00B87C02" w:rsidP="00601B32">
            <w:pPr>
              <w:jc w:val="center"/>
              <w:rPr>
                <w:sz w:val="22"/>
                <w:szCs w:val="22"/>
              </w:rPr>
            </w:pPr>
            <w:r w:rsidRPr="00E54750">
              <w:rPr>
                <w:sz w:val="22"/>
                <w:szCs w:val="22"/>
              </w:rPr>
              <w:t>пгт. Ноглики, ул. Строительная</w:t>
            </w:r>
          </w:p>
        </w:tc>
        <w:tc>
          <w:tcPr>
            <w:tcW w:w="1413" w:type="pct"/>
            <w:tcBorders>
              <w:right w:val="single" w:sz="4" w:space="0" w:color="auto"/>
            </w:tcBorders>
            <w:vAlign w:val="center"/>
          </w:tcPr>
          <w:p w14:paraId="7E19E0BB" w14:textId="77777777" w:rsidR="00B87C02" w:rsidRPr="00E54750" w:rsidRDefault="00B87C02" w:rsidP="00601B32">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auto"/>
              <w:bottom w:val="single" w:sz="8" w:space="0" w:color="auto"/>
              <w:right w:val="single" w:sz="8" w:space="0" w:color="auto"/>
            </w:tcBorders>
            <w:shd w:val="clear" w:color="auto" w:fill="auto"/>
            <w:noWrap/>
            <w:vAlign w:val="center"/>
          </w:tcPr>
          <w:p w14:paraId="41CF66F6" w14:textId="77777777" w:rsidR="00B87C02" w:rsidRPr="00E54750" w:rsidRDefault="00B87C02" w:rsidP="00601B32">
            <w:pPr>
              <w:jc w:val="center"/>
              <w:rPr>
                <w:sz w:val="22"/>
                <w:szCs w:val="22"/>
              </w:rPr>
            </w:pPr>
            <w:r w:rsidRPr="00E54750">
              <w:rPr>
                <w:sz w:val="22"/>
                <w:szCs w:val="22"/>
              </w:rPr>
              <w:t>1,320</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4CADBD1D" w14:textId="77777777" w:rsidR="00B87C02" w:rsidRPr="00E54750" w:rsidRDefault="00B87C02" w:rsidP="00601B32">
            <w:pPr>
              <w:jc w:val="center"/>
              <w:rPr>
                <w:sz w:val="22"/>
                <w:szCs w:val="22"/>
              </w:rPr>
            </w:pPr>
            <w:r w:rsidRPr="00E54750">
              <w:rPr>
                <w:sz w:val="22"/>
                <w:szCs w:val="22"/>
              </w:rPr>
              <w:t>Природный газ</w:t>
            </w:r>
          </w:p>
        </w:tc>
      </w:tr>
      <w:tr w:rsidR="00B87C02" w:rsidRPr="00E54750" w14:paraId="30EFC222" w14:textId="77777777" w:rsidTr="00601B32">
        <w:trPr>
          <w:cantSplit/>
          <w:trHeight w:val="123"/>
        </w:trPr>
        <w:tc>
          <w:tcPr>
            <w:tcW w:w="1004" w:type="pct"/>
            <w:vAlign w:val="center"/>
          </w:tcPr>
          <w:p w14:paraId="7AB2D84B" w14:textId="77777777" w:rsidR="00B87C02" w:rsidRPr="00E54750" w:rsidRDefault="00B87C02" w:rsidP="00601B32">
            <w:pPr>
              <w:jc w:val="center"/>
              <w:rPr>
                <w:sz w:val="22"/>
                <w:szCs w:val="22"/>
              </w:rPr>
            </w:pPr>
            <w:r w:rsidRPr="00E54750">
              <w:rPr>
                <w:sz w:val="22"/>
                <w:szCs w:val="22"/>
              </w:rPr>
              <w:t>Котельная Ноглики-2 (пгт. Ноглики)</w:t>
            </w:r>
          </w:p>
        </w:tc>
        <w:tc>
          <w:tcPr>
            <w:tcW w:w="887" w:type="pct"/>
            <w:vAlign w:val="center"/>
          </w:tcPr>
          <w:p w14:paraId="3A20A7BD" w14:textId="77777777" w:rsidR="00B87C02" w:rsidRPr="00E54750" w:rsidRDefault="00B87C02" w:rsidP="00601B32">
            <w:pPr>
              <w:jc w:val="center"/>
              <w:rPr>
                <w:sz w:val="22"/>
                <w:szCs w:val="22"/>
              </w:rPr>
            </w:pPr>
            <w:r w:rsidRPr="00E54750">
              <w:rPr>
                <w:sz w:val="22"/>
                <w:szCs w:val="22"/>
              </w:rPr>
              <w:t>пгт. Ноглики, ул. Штернберга</w:t>
            </w:r>
          </w:p>
        </w:tc>
        <w:tc>
          <w:tcPr>
            <w:tcW w:w="1413" w:type="pct"/>
            <w:tcBorders>
              <w:right w:val="single" w:sz="4" w:space="0" w:color="auto"/>
            </w:tcBorders>
            <w:vAlign w:val="center"/>
          </w:tcPr>
          <w:p w14:paraId="11CFC61E" w14:textId="77777777" w:rsidR="00B87C02" w:rsidRPr="00E54750" w:rsidRDefault="00B87C02" w:rsidP="00601B32">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auto"/>
              <w:bottom w:val="single" w:sz="8" w:space="0" w:color="auto"/>
              <w:right w:val="single" w:sz="8" w:space="0" w:color="auto"/>
            </w:tcBorders>
            <w:shd w:val="clear" w:color="auto" w:fill="auto"/>
            <w:noWrap/>
            <w:vAlign w:val="center"/>
          </w:tcPr>
          <w:p w14:paraId="6AF0392C" w14:textId="77777777" w:rsidR="00B87C02" w:rsidRPr="00E54750" w:rsidRDefault="00B87C02" w:rsidP="00601B32">
            <w:pPr>
              <w:jc w:val="center"/>
              <w:rPr>
                <w:sz w:val="22"/>
                <w:szCs w:val="22"/>
              </w:rPr>
            </w:pPr>
            <w:r w:rsidRPr="00E54750">
              <w:rPr>
                <w:sz w:val="22"/>
                <w:szCs w:val="22"/>
              </w:rPr>
              <w:t>6,930</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1CCE49BE" w14:textId="77777777" w:rsidR="00B87C02" w:rsidRPr="00E54750" w:rsidRDefault="00B87C02" w:rsidP="00601B32">
            <w:pPr>
              <w:jc w:val="center"/>
              <w:rPr>
                <w:sz w:val="22"/>
                <w:szCs w:val="22"/>
              </w:rPr>
            </w:pPr>
            <w:r w:rsidRPr="00E54750">
              <w:rPr>
                <w:sz w:val="22"/>
                <w:szCs w:val="22"/>
              </w:rPr>
              <w:t>Природный газ</w:t>
            </w:r>
          </w:p>
        </w:tc>
      </w:tr>
      <w:tr w:rsidR="00B87C02" w:rsidRPr="00E54750" w14:paraId="2A3E503D" w14:textId="77777777" w:rsidTr="00601B32">
        <w:trPr>
          <w:cantSplit/>
          <w:trHeight w:val="123"/>
        </w:trPr>
        <w:tc>
          <w:tcPr>
            <w:tcW w:w="1004" w:type="pct"/>
            <w:vAlign w:val="center"/>
          </w:tcPr>
          <w:p w14:paraId="78F77075" w14:textId="77777777" w:rsidR="00B87C02" w:rsidRPr="00E54750" w:rsidRDefault="00B87C02" w:rsidP="00601B32">
            <w:pPr>
              <w:jc w:val="center"/>
              <w:rPr>
                <w:sz w:val="22"/>
                <w:szCs w:val="22"/>
              </w:rPr>
            </w:pPr>
            <w:r w:rsidRPr="00E54750">
              <w:rPr>
                <w:sz w:val="22"/>
                <w:szCs w:val="22"/>
              </w:rPr>
              <w:t xml:space="preserve">Котельная </w:t>
            </w:r>
            <w:proofErr w:type="spellStart"/>
            <w:r w:rsidRPr="00E54750">
              <w:rPr>
                <w:sz w:val="22"/>
                <w:szCs w:val="22"/>
              </w:rPr>
              <w:t>Дет.сада</w:t>
            </w:r>
            <w:proofErr w:type="spellEnd"/>
            <w:r w:rsidRPr="00E54750">
              <w:rPr>
                <w:sz w:val="22"/>
                <w:szCs w:val="22"/>
              </w:rPr>
              <w:t xml:space="preserve"> «Ромашка»</w:t>
            </w:r>
          </w:p>
        </w:tc>
        <w:tc>
          <w:tcPr>
            <w:tcW w:w="887" w:type="pct"/>
            <w:vAlign w:val="center"/>
          </w:tcPr>
          <w:p w14:paraId="47A23E1A" w14:textId="77777777" w:rsidR="00B87C02" w:rsidRPr="00E54750" w:rsidRDefault="00B87C02" w:rsidP="00601B32">
            <w:pPr>
              <w:jc w:val="center"/>
              <w:rPr>
                <w:sz w:val="22"/>
                <w:szCs w:val="22"/>
              </w:rPr>
            </w:pPr>
            <w:r w:rsidRPr="00E54750">
              <w:rPr>
                <w:sz w:val="22"/>
                <w:szCs w:val="22"/>
              </w:rPr>
              <w:t>пгт. Ноглики</w:t>
            </w:r>
          </w:p>
        </w:tc>
        <w:tc>
          <w:tcPr>
            <w:tcW w:w="1413" w:type="pct"/>
            <w:tcBorders>
              <w:right w:val="single" w:sz="4" w:space="0" w:color="auto"/>
            </w:tcBorders>
            <w:vAlign w:val="center"/>
          </w:tcPr>
          <w:p w14:paraId="36354031" w14:textId="77777777" w:rsidR="00B87C02" w:rsidRPr="00E54750" w:rsidRDefault="00B87C02" w:rsidP="00601B32">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auto"/>
              <w:bottom w:val="single" w:sz="8" w:space="0" w:color="auto"/>
              <w:right w:val="single" w:sz="8" w:space="0" w:color="auto"/>
            </w:tcBorders>
            <w:shd w:val="clear" w:color="auto" w:fill="auto"/>
            <w:noWrap/>
            <w:vAlign w:val="center"/>
          </w:tcPr>
          <w:p w14:paraId="33EC5BFD" w14:textId="77777777" w:rsidR="00B87C02" w:rsidRPr="00E54750" w:rsidRDefault="00B87C02" w:rsidP="00601B32">
            <w:pPr>
              <w:jc w:val="center"/>
              <w:rPr>
                <w:sz w:val="22"/>
                <w:szCs w:val="22"/>
              </w:rPr>
            </w:pPr>
            <w:r w:rsidRPr="00E54750">
              <w:rPr>
                <w:sz w:val="22"/>
                <w:szCs w:val="22"/>
              </w:rPr>
              <w:t>0,215</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0D91B7A1" w14:textId="77777777" w:rsidR="00B87C02" w:rsidRPr="00E54750" w:rsidRDefault="00B87C02" w:rsidP="00601B32">
            <w:pPr>
              <w:jc w:val="center"/>
              <w:rPr>
                <w:sz w:val="22"/>
                <w:szCs w:val="22"/>
              </w:rPr>
            </w:pPr>
            <w:r w:rsidRPr="00E54750">
              <w:rPr>
                <w:sz w:val="22"/>
                <w:szCs w:val="22"/>
              </w:rPr>
              <w:t>Природный газ</w:t>
            </w:r>
          </w:p>
        </w:tc>
      </w:tr>
      <w:tr w:rsidR="00B87C02" w:rsidRPr="00E54750" w14:paraId="72C530FD" w14:textId="77777777" w:rsidTr="00601B32">
        <w:trPr>
          <w:cantSplit/>
          <w:trHeight w:val="123"/>
        </w:trPr>
        <w:tc>
          <w:tcPr>
            <w:tcW w:w="1004" w:type="pct"/>
            <w:vAlign w:val="center"/>
          </w:tcPr>
          <w:p w14:paraId="33990934" w14:textId="77777777" w:rsidR="00B87C02" w:rsidRPr="00E54750" w:rsidRDefault="00B87C02" w:rsidP="00601B32">
            <w:pPr>
              <w:jc w:val="center"/>
              <w:rPr>
                <w:sz w:val="22"/>
                <w:szCs w:val="22"/>
              </w:rPr>
            </w:pPr>
            <w:r w:rsidRPr="00E54750">
              <w:rPr>
                <w:sz w:val="22"/>
                <w:szCs w:val="22"/>
              </w:rPr>
              <w:t>Котельная №15 (с. Вал)</w:t>
            </w:r>
          </w:p>
        </w:tc>
        <w:tc>
          <w:tcPr>
            <w:tcW w:w="887" w:type="pct"/>
            <w:vAlign w:val="center"/>
          </w:tcPr>
          <w:p w14:paraId="1102EFF4" w14:textId="77777777" w:rsidR="00B87C02" w:rsidRPr="00E54750" w:rsidRDefault="00B87C02" w:rsidP="00601B32">
            <w:pPr>
              <w:jc w:val="center"/>
              <w:rPr>
                <w:sz w:val="22"/>
                <w:szCs w:val="22"/>
              </w:rPr>
            </w:pPr>
            <w:r w:rsidRPr="00E54750">
              <w:rPr>
                <w:sz w:val="22"/>
                <w:szCs w:val="22"/>
              </w:rPr>
              <w:t>с. Вал, ул. Комсомольская</w:t>
            </w:r>
          </w:p>
        </w:tc>
        <w:tc>
          <w:tcPr>
            <w:tcW w:w="1413" w:type="pct"/>
            <w:tcBorders>
              <w:right w:val="single" w:sz="4" w:space="0" w:color="auto"/>
            </w:tcBorders>
            <w:vAlign w:val="center"/>
          </w:tcPr>
          <w:p w14:paraId="38BC11DF" w14:textId="77777777" w:rsidR="00B87C02" w:rsidRPr="00E54750" w:rsidRDefault="00B87C02" w:rsidP="00601B32">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auto"/>
              <w:bottom w:val="single" w:sz="8" w:space="0" w:color="auto"/>
              <w:right w:val="single" w:sz="8" w:space="0" w:color="auto"/>
            </w:tcBorders>
            <w:shd w:val="clear" w:color="auto" w:fill="auto"/>
            <w:noWrap/>
            <w:vAlign w:val="center"/>
          </w:tcPr>
          <w:p w14:paraId="220674A0" w14:textId="0BDC502C" w:rsidR="00B87C02" w:rsidRPr="00E54750" w:rsidRDefault="00825AA1" w:rsidP="00601B32">
            <w:pPr>
              <w:jc w:val="center"/>
              <w:rPr>
                <w:sz w:val="22"/>
                <w:szCs w:val="22"/>
              </w:rPr>
            </w:pPr>
            <w:r>
              <w:rPr>
                <w:sz w:val="22"/>
                <w:szCs w:val="22"/>
              </w:rPr>
              <w:t>2,850</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6CB4E514" w14:textId="77777777" w:rsidR="00B87C02" w:rsidRPr="00E54750" w:rsidRDefault="00B87C02" w:rsidP="00601B32">
            <w:pPr>
              <w:jc w:val="center"/>
              <w:rPr>
                <w:sz w:val="22"/>
                <w:szCs w:val="22"/>
              </w:rPr>
            </w:pPr>
            <w:r w:rsidRPr="00E54750">
              <w:rPr>
                <w:sz w:val="22"/>
                <w:szCs w:val="22"/>
              </w:rPr>
              <w:t>Природный газ</w:t>
            </w:r>
          </w:p>
        </w:tc>
      </w:tr>
      <w:tr w:rsidR="00B87C02" w:rsidRPr="00E54750" w14:paraId="5BCCE23A" w14:textId="77777777" w:rsidTr="00601B32">
        <w:trPr>
          <w:cantSplit/>
          <w:trHeight w:val="123"/>
        </w:trPr>
        <w:tc>
          <w:tcPr>
            <w:tcW w:w="1004" w:type="pct"/>
            <w:vAlign w:val="center"/>
          </w:tcPr>
          <w:p w14:paraId="11F55C83" w14:textId="77777777" w:rsidR="00B87C02" w:rsidRPr="00E54750" w:rsidRDefault="00B87C02" w:rsidP="00601B32">
            <w:pPr>
              <w:jc w:val="center"/>
              <w:rPr>
                <w:sz w:val="22"/>
                <w:szCs w:val="22"/>
              </w:rPr>
            </w:pPr>
            <w:r w:rsidRPr="00E54750">
              <w:rPr>
                <w:sz w:val="22"/>
                <w:szCs w:val="22"/>
              </w:rPr>
              <w:t>Мини ГТ ТЭЦ (с. Ныш)</w:t>
            </w:r>
          </w:p>
        </w:tc>
        <w:tc>
          <w:tcPr>
            <w:tcW w:w="887" w:type="pct"/>
            <w:vAlign w:val="center"/>
          </w:tcPr>
          <w:p w14:paraId="0CEAD826" w14:textId="77777777" w:rsidR="00B87C02" w:rsidRPr="00E54750" w:rsidRDefault="00B87C02" w:rsidP="00601B32">
            <w:pPr>
              <w:jc w:val="center"/>
              <w:rPr>
                <w:sz w:val="22"/>
                <w:szCs w:val="22"/>
              </w:rPr>
            </w:pPr>
            <w:r w:rsidRPr="00E54750">
              <w:rPr>
                <w:sz w:val="22"/>
                <w:szCs w:val="22"/>
              </w:rPr>
              <w:t>с. Ныш</w:t>
            </w:r>
          </w:p>
        </w:tc>
        <w:tc>
          <w:tcPr>
            <w:tcW w:w="1413" w:type="pct"/>
            <w:tcBorders>
              <w:right w:val="single" w:sz="4" w:space="0" w:color="auto"/>
            </w:tcBorders>
            <w:vAlign w:val="center"/>
          </w:tcPr>
          <w:p w14:paraId="2872D304" w14:textId="77777777" w:rsidR="00B87C02" w:rsidRPr="00E54750" w:rsidRDefault="00B87C02" w:rsidP="00601B32">
            <w:pPr>
              <w:jc w:val="center"/>
              <w:rPr>
                <w:sz w:val="22"/>
                <w:szCs w:val="22"/>
              </w:rPr>
            </w:pPr>
            <w:r w:rsidRPr="00E54750">
              <w:rPr>
                <w:sz w:val="22"/>
                <w:szCs w:val="22"/>
              </w:rPr>
              <w:t>МУП «Водоканал» МО «Городской округ Ногликский»</w:t>
            </w:r>
          </w:p>
        </w:tc>
        <w:tc>
          <w:tcPr>
            <w:tcW w:w="820" w:type="pct"/>
            <w:tcBorders>
              <w:top w:val="nil"/>
              <w:left w:val="single" w:sz="8" w:space="0" w:color="auto"/>
              <w:bottom w:val="single" w:sz="8" w:space="0" w:color="auto"/>
              <w:right w:val="single" w:sz="8" w:space="0" w:color="auto"/>
            </w:tcBorders>
            <w:shd w:val="clear" w:color="auto" w:fill="auto"/>
            <w:noWrap/>
            <w:vAlign w:val="center"/>
          </w:tcPr>
          <w:p w14:paraId="5816168B" w14:textId="77777777" w:rsidR="00B87C02" w:rsidRPr="00E54750" w:rsidRDefault="00B87C02" w:rsidP="00601B32">
            <w:pPr>
              <w:jc w:val="center"/>
              <w:rPr>
                <w:sz w:val="22"/>
                <w:szCs w:val="22"/>
              </w:rPr>
            </w:pPr>
            <w:r w:rsidRPr="00E54750">
              <w:rPr>
                <w:sz w:val="22"/>
                <w:szCs w:val="22"/>
              </w:rPr>
              <w:t>1,378</w:t>
            </w:r>
          </w:p>
        </w:tc>
        <w:tc>
          <w:tcPr>
            <w:tcW w:w="876" w:type="pct"/>
            <w:tcBorders>
              <w:top w:val="nil"/>
              <w:left w:val="single" w:sz="8" w:space="0" w:color="000000"/>
              <w:bottom w:val="single" w:sz="8" w:space="0" w:color="000000"/>
              <w:right w:val="single" w:sz="8" w:space="0" w:color="000000"/>
            </w:tcBorders>
            <w:shd w:val="clear" w:color="auto" w:fill="auto"/>
            <w:vAlign w:val="center"/>
          </w:tcPr>
          <w:p w14:paraId="626BC762" w14:textId="77777777" w:rsidR="00B87C02" w:rsidRPr="00E54750" w:rsidRDefault="00B87C02" w:rsidP="00601B32">
            <w:pPr>
              <w:jc w:val="center"/>
              <w:rPr>
                <w:sz w:val="22"/>
                <w:szCs w:val="22"/>
              </w:rPr>
            </w:pPr>
            <w:r w:rsidRPr="00E54750">
              <w:rPr>
                <w:sz w:val="22"/>
                <w:szCs w:val="22"/>
              </w:rPr>
              <w:t>Природный газ/дизельное топливо</w:t>
            </w:r>
          </w:p>
        </w:tc>
      </w:tr>
    </w:tbl>
    <w:p w14:paraId="5E0FACED" w14:textId="77777777" w:rsidR="00B87C02" w:rsidRDefault="00B87C02" w:rsidP="00B87C02">
      <w:pPr>
        <w:pStyle w:val="Affa"/>
      </w:pPr>
      <w:bookmarkStart w:id="12" w:name="_Hlk158357320"/>
      <w:bookmarkEnd w:id="11"/>
    </w:p>
    <w:p w14:paraId="50FC77A3" w14:textId="77777777" w:rsidR="005840FD" w:rsidRPr="00E54750" w:rsidRDefault="005840FD" w:rsidP="005840FD">
      <w:pPr>
        <w:pStyle w:val="Affa"/>
      </w:pPr>
      <w:bookmarkStart w:id="13" w:name="_Hlk172831566"/>
      <w:r w:rsidRPr="00E54750">
        <w:rPr>
          <w:rFonts w:eastAsia="Calibri"/>
        </w:rPr>
        <w:t>Источниками газа для муниципального образования «Городской округ Ногликский» является газ проекта «Сахалин-3». В настоящее время в пгт. Ноглики произведена реконструкция газораспределительной системы для перевода на газ проекта «Сахалин-3».</w:t>
      </w:r>
      <w:r>
        <w:rPr>
          <w:rFonts w:eastAsia="Calibri"/>
        </w:rPr>
        <w:t xml:space="preserve"> </w:t>
      </w:r>
      <w:r w:rsidRPr="00E54750">
        <w:t>Перевод источников тепла на другие виды топлива не планируется.</w:t>
      </w:r>
    </w:p>
    <w:p w14:paraId="1A69E27B" w14:textId="77777777" w:rsidR="00B87C02" w:rsidRDefault="00B87C02" w:rsidP="00B87C02">
      <w:pPr>
        <w:pStyle w:val="Affa"/>
      </w:pPr>
      <w:bookmarkStart w:id="14" w:name="_Hlk169017623"/>
      <w:bookmarkEnd w:id="13"/>
      <w:r w:rsidRPr="00E54750">
        <w:t xml:space="preserve">Отношения между снабжающими и потребляющими организациями – договорные. </w:t>
      </w:r>
      <w:r w:rsidRPr="00E54750">
        <w:rPr>
          <w:spacing w:val="1"/>
        </w:rPr>
        <w:t xml:space="preserve">На территории округа также действуют локальные (автономные) источники теплоснабжения, отапливающие административные здания и объекты бюджетной сферы, </w:t>
      </w:r>
      <w:r w:rsidRPr="00E54750">
        <w:t xml:space="preserve">удаленные от источников централизованного теплоснабжения. В качестве топлива на автономных источниках теплоснабжения используется твердое топливо (дрова, уголь), электроэнергия. </w:t>
      </w:r>
    </w:p>
    <w:p w14:paraId="420A9457" w14:textId="7A549CF4" w:rsidR="00BE01A1" w:rsidRPr="00227805" w:rsidRDefault="003B62F9" w:rsidP="00BE01A1">
      <w:pPr>
        <w:pStyle w:val="21"/>
      </w:pPr>
      <w:bookmarkStart w:id="15" w:name="_Toc175906861"/>
      <w:bookmarkEnd w:id="12"/>
      <w:bookmarkEnd w:id="14"/>
      <w:r w:rsidRPr="003B62F9">
        <w:lastRenderedPageBreak/>
        <w:t>Раздел 1</w:t>
      </w:r>
      <w:r w:rsidR="00BE01A1" w:rsidRPr="00227805">
        <w:t xml:space="preserve"> </w:t>
      </w:r>
      <w:bookmarkEnd w:id="3"/>
      <w:bookmarkEnd w:id="4"/>
      <w:bookmarkEnd w:id="5"/>
      <w:bookmarkEnd w:id="6"/>
      <w:bookmarkEnd w:id="7"/>
      <w:bookmarkEnd w:id="8"/>
      <w:bookmarkEnd w:id="9"/>
      <w:r w:rsidRPr="003B62F9">
        <w:t>«Риски возникновения аварий, масштабы и последствия»</w:t>
      </w:r>
      <w:bookmarkEnd w:id="15"/>
    </w:p>
    <w:p w14:paraId="2AE9AF63" w14:textId="77777777" w:rsidR="00BE01A1" w:rsidRPr="00227805" w:rsidRDefault="00BE01A1" w:rsidP="00BE01A1">
      <w:pPr>
        <w:ind w:firstLine="709"/>
      </w:pPr>
      <w:r w:rsidRPr="00227805">
        <w:t>Наиболее вероятными причинами возникновения аварийных ситуаций в работе системы теплоснабжения \ могут послужить:</w:t>
      </w:r>
    </w:p>
    <w:p w14:paraId="61FA4460" w14:textId="57610C46" w:rsidR="00BE01A1" w:rsidRPr="00227805" w:rsidRDefault="00BE01A1" w:rsidP="00BE01A1">
      <w:pPr>
        <w:ind w:firstLine="709"/>
      </w:pPr>
      <w:r w:rsidRPr="00227805">
        <w:t>-</w:t>
      </w:r>
      <w:r w:rsidR="00193709" w:rsidRPr="00227805">
        <w:t xml:space="preserve"> </w:t>
      </w:r>
      <w:r w:rsidRPr="00227805">
        <w:t>неблагоприятные погодно-климатические явления (ураганы, смерчи, бури, сильные ветры, сильные морозы, снегопады и метели, обледенение и гололед);</w:t>
      </w:r>
    </w:p>
    <w:p w14:paraId="591E07CA" w14:textId="22EB3D4E" w:rsidR="00BE01A1" w:rsidRPr="00227805" w:rsidRDefault="00BE01A1" w:rsidP="00BE01A1">
      <w:pPr>
        <w:ind w:firstLine="709"/>
      </w:pPr>
      <w:r w:rsidRPr="00227805">
        <w:t>-</w:t>
      </w:r>
      <w:r w:rsidR="00193709" w:rsidRPr="00227805">
        <w:t xml:space="preserve"> </w:t>
      </w:r>
      <w:r w:rsidRPr="00227805">
        <w:t>человеческий фактор (неправильные действия персонала);</w:t>
      </w:r>
    </w:p>
    <w:p w14:paraId="701DC651" w14:textId="2BFFD307" w:rsidR="00BE01A1" w:rsidRPr="00227805" w:rsidRDefault="00BE01A1" w:rsidP="00BE01A1">
      <w:pPr>
        <w:ind w:firstLine="709"/>
      </w:pPr>
      <w:r w:rsidRPr="00227805">
        <w:t>-</w:t>
      </w:r>
      <w:r w:rsidR="00193709" w:rsidRPr="00227805">
        <w:t xml:space="preserve"> </w:t>
      </w:r>
      <w:r w:rsidRPr="00227805">
        <w:t>прекращение подачи электрической энергии, холодной воды, топлива на источник тепловой энергии;</w:t>
      </w:r>
    </w:p>
    <w:p w14:paraId="414E0DE2" w14:textId="55F88565" w:rsidR="00BE01A1" w:rsidRPr="00227805" w:rsidRDefault="00BE01A1" w:rsidP="00BE01A1">
      <w:pPr>
        <w:ind w:firstLine="709"/>
        <w:rPr>
          <w:b/>
          <w:bCs/>
        </w:rPr>
      </w:pPr>
      <w:r w:rsidRPr="00227805">
        <w:t>-</w:t>
      </w:r>
      <w:r w:rsidR="00193709" w:rsidRPr="00227805">
        <w:t xml:space="preserve"> </w:t>
      </w:r>
      <w:r w:rsidRPr="00227805">
        <w:t>внеплановая остановка (выход из строя) оборудования на объектах системы теплоснабжения.</w:t>
      </w:r>
    </w:p>
    <w:p w14:paraId="6A7765B3" w14:textId="1594D3FE" w:rsidR="00BE01A1" w:rsidRPr="00227805" w:rsidRDefault="00BE01A1" w:rsidP="00BE01A1">
      <w:pPr>
        <w:ind w:firstLine="567"/>
        <w:contextualSpacing/>
        <w:rPr>
          <w:szCs w:val="28"/>
          <w:lang w:val="x-none"/>
        </w:rPr>
      </w:pPr>
      <w:r w:rsidRPr="00227805">
        <w:rPr>
          <w:szCs w:val="28"/>
          <w:lang w:val="x-none"/>
        </w:rPr>
        <w:t xml:space="preserve">Основные причины возникновения аварии, описания аварийных ситуаций, возможные масштабы аварии их последствия и уровень реагирования приведены в таблице </w:t>
      </w:r>
      <w:r w:rsidR="00043050">
        <w:rPr>
          <w:szCs w:val="28"/>
        </w:rPr>
        <w:t>2</w:t>
      </w:r>
      <w:r w:rsidRPr="00227805">
        <w:rPr>
          <w:szCs w:val="28"/>
          <w:lang w:val="x-none"/>
        </w:rPr>
        <w:t>.</w:t>
      </w:r>
    </w:p>
    <w:p w14:paraId="018572A0" w14:textId="77777777" w:rsidR="00BE01A1" w:rsidRPr="00227805" w:rsidRDefault="00BE01A1" w:rsidP="00BE01A1"/>
    <w:p w14:paraId="778B1B7E" w14:textId="2A433729" w:rsidR="00BE01A1" w:rsidRPr="00227805" w:rsidRDefault="00BE01A1" w:rsidP="00BE01A1">
      <w:pPr>
        <w:pStyle w:val="aff8"/>
        <w:rPr>
          <w:rFonts w:eastAsia="Calibri"/>
          <w:szCs w:val="24"/>
        </w:rPr>
      </w:pPr>
      <w:r w:rsidRPr="00227805">
        <w:t xml:space="preserve">Таблица </w:t>
      </w:r>
      <w:fldSimple w:instr=" SEQ Таблица \* ARABIC ">
        <w:r w:rsidR="00507DBF">
          <w:rPr>
            <w:noProof/>
          </w:rPr>
          <w:t>2</w:t>
        </w:r>
      </w:fldSimple>
      <w:r w:rsidRPr="00227805">
        <w:t xml:space="preserve"> </w:t>
      </w:r>
      <w:r w:rsidRPr="00227805">
        <w:rPr>
          <w:rFonts w:eastAsia="Calibri"/>
          <w:szCs w:val="24"/>
        </w:rPr>
        <w:t>-Риски возникновения аварий</w:t>
      </w:r>
    </w:p>
    <w:tbl>
      <w:tblPr>
        <w:tblW w:w="5000" w:type="pct"/>
        <w:tblCellMar>
          <w:left w:w="40" w:type="dxa"/>
          <w:right w:w="40" w:type="dxa"/>
        </w:tblCellMar>
        <w:tblLook w:val="04A0" w:firstRow="1" w:lastRow="0" w:firstColumn="1" w:lastColumn="0" w:noHBand="0" w:noVBand="1"/>
      </w:tblPr>
      <w:tblGrid>
        <w:gridCol w:w="2083"/>
        <w:gridCol w:w="1662"/>
        <w:gridCol w:w="4621"/>
        <w:gridCol w:w="1537"/>
      </w:tblGrid>
      <w:tr w:rsidR="00227805" w:rsidRPr="00227805" w14:paraId="04441A0D" w14:textId="77777777" w:rsidTr="004F0194">
        <w:trPr>
          <w:cantSplit/>
          <w:tblHeader/>
        </w:trPr>
        <w:tc>
          <w:tcPr>
            <w:tcW w:w="1052" w:type="pct"/>
            <w:tcBorders>
              <w:top w:val="single" w:sz="6" w:space="0" w:color="auto"/>
              <w:left w:val="single" w:sz="6" w:space="0" w:color="auto"/>
              <w:bottom w:val="single" w:sz="6" w:space="0" w:color="auto"/>
              <w:right w:val="single" w:sz="6" w:space="0" w:color="auto"/>
            </w:tcBorders>
            <w:vAlign w:val="center"/>
            <w:hideMark/>
          </w:tcPr>
          <w:p w14:paraId="6C443938" w14:textId="77777777" w:rsidR="00C25472" w:rsidRPr="00227805" w:rsidRDefault="00C25472" w:rsidP="004F0194">
            <w:pPr>
              <w:autoSpaceDE w:val="0"/>
              <w:autoSpaceDN w:val="0"/>
              <w:adjustRightInd w:val="0"/>
              <w:ind w:firstLine="14"/>
              <w:jc w:val="center"/>
              <w:rPr>
                <w:b/>
                <w:sz w:val="22"/>
              </w:rPr>
            </w:pPr>
            <w:r w:rsidRPr="00227805">
              <w:rPr>
                <w:b/>
                <w:sz w:val="22"/>
              </w:rPr>
              <w:t>Причина возникновения аварии</w:t>
            </w:r>
          </w:p>
        </w:tc>
        <w:tc>
          <w:tcPr>
            <w:tcW w:w="839" w:type="pct"/>
            <w:tcBorders>
              <w:top w:val="single" w:sz="6" w:space="0" w:color="auto"/>
              <w:left w:val="single" w:sz="6" w:space="0" w:color="auto"/>
              <w:bottom w:val="single" w:sz="6" w:space="0" w:color="auto"/>
              <w:right w:val="single" w:sz="6" w:space="0" w:color="auto"/>
            </w:tcBorders>
            <w:vAlign w:val="center"/>
            <w:hideMark/>
          </w:tcPr>
          <w:p w14:paraId="105417AD" w14:textId="77777777" w:rsidR="00C25472" w:rsidRPr="00227805" w:rsidRDefault="00C25472" w:rsidP="004F0194">
            <w:pPr>
              <w:autoSpaceDE w:val="0"/>
              <w:autoSpaceDN w:val="0"/>
              <w:adjustRightInd w:val="0"/>
              <w:ind w:firstLine="14"/>
              <w:jc w:val="center"/>
              <w:rPr>
                <w:b/>
                <w:sz w:val="22"/>
              </w:rPr>
            </w:pPr>
            <w:r w:rsidRPr="00227805">
              <w:rPr>
                <w:b/>
                <w:sz w:val="22"/>
              </w:rPr>
              <w:t>Описание аварийной ситуации</w:t>
            </w:r>
          </w:p>
        </w:tc>
        <w:tc>
          <w:tcPr>
            <w:tcW w:w="2333" w:type="pct"/>
            <w:tcBorders>
              <w:top w:val="single" w:sz="6" w:space="0" w:color="auto"/>
              <w:left w:val="single" w:sz="6" w:space="0" w:color="auto"/>
              <w:bottom w:val="single" w:sz="6" w:space="0" w:color="auto"/>
              <w:right w:val="single" w:sz="6" w:space="0" w:color="auto"/>
            </w:tcBorders>
            <w:vAlign w:val="center"/>
            <w:hideMark/>
          </w:tcPr>
          <w:p w14:paraId="051D04EB" w14:textId="77777777" w:rsidR="00C25472" w:rsidRPr="00227805" w:rsidRDefault="00C25472" w:rsidP="004F0194">
            <w:pPr>
              <w:autoSpaceDE w:val="0"/>
              <w:autoSpaceDN w:val="0"/>
              <w:adjustRightInd w:val="0"/>
              <w:ind w:firstLine="14"/>
              <w:jc w:val="center"/>
              <w:rPr>
                <w:b/>
                <w:sz w:val="22"/>
              </w:rPr>
            </w:pPr>
            <w:r w:rsidRPr="00227805">
              <w:rPr>
                <w:b/>
                <w:sz w:val="22"/>
              </w:rPr>
              <w:t>Возможные масштабы аварии и последствия</w:t>
            </w:r>
          </w:p>
        </w:tc>
        <w:tc>
          <w:tcPr>
            <w:tcW w:w="776" w:type="pct"/>
            <w:tcBorders>
              <w:top w:val="single" w:sz="6" w:space="0" w:color="auto"/>
              <w:left w:val="single" w:sz="6" w:space="0" w:color="auto"/>
              <w:bottom w:val="single" w:sz="6" w:space="0" w:color="auto"/>
              <w:right w:val="single" w:sz="6" w:space="0" w:color="auto"/>
            </w:tcBorders>
            <w:vAlign w:val="center"/>
            <w:hideMark/>
          </w:tcPr>
          <w:p w14:paraId="45526045" w14:textId="77777777" w:rsidR="00C25472" w:rsidRPr="00227805" w:rsidRDefault="00C25472" w:rsidP="004F0194">
            <w:pPr>
              <w:autoSpaceDE w:val="0"/>
              <w:autoSpaceDN w:val="0"/>
              <w:adjustRightInd w:val="0"/>
              <w:ind w:firstLine="14"/>
              <w:jc w:val="center"/>
              <w:rPr>
                <w:b/>
                <w:sz w:val="22"/>
              </w:rPr>
            </w:pPr>
            <w:r w:rsidRPr="00227805">
              <w:rPr>
                <w:b/>
                <w:sz w:val="22"/>
              </w:rPr>
              <w:t>Уровень реагирования</w:t>
            </w:r>
          </w:p>
        </w:tc>
      </w:tr>
      <w:tr w:rsidR="00227805" w:rsidRPr="00227805" w14:paraId="3335DE73" w14:textId="77777777" w:rsidTr="004F0194">
        <w:trPr>
          <w:cantSplit/>
        </w:trPr>
        <w:tc>
          <w:tcPr>
            <w:tcW w:w="1052" w:type="pct"/>
            <w:tcBorders>
              <w:top w:val="single" w:sz="6" w:space="0" w:color="auto"/>
              <w:left w:val="single" w:sz="6" w:space="0" w:color="auto"/>
              <w:bottom w:val="single" w:sz="6" w:space="0" w:color="auto"/>
              <w:right w:val="single" w:sz="6" w:space="0" w:color="auto"/>
            </w:tcBorders>
          </w:tcPr>
          <w:p w14:paraId="43A8162D" w14:textId="77777777" w:rsidR="00C25472" w:rsidRPr="00227805" w:rsidRDefault="00C25472" w:rsidP="004F0194">
            <w:pPr>
              <w:autoSpaceDE w:val="0"/>
              <w:autoSpaceDN w:val="0"/>
              <w:adjustRightInd w:val="0"/>
              <w:ind w:firstLine="14"/>
              <w:jc w:val="center"/>
              <w:rPr>
                <w:sz w:val="22"/>
              </w:rPr>
            </w:pPr>
            <w:r w:rsidRPr="00227805">
              <w:rPr>
                <w:sz w:val="22"/>
              </w:rPr>
              <w:t>Прекращение подачи электроэнергии на источник тепловой энергии.</w:t>
            </w:r>
          </w:p>
        </w:tc>
        <w:tc>
          <w:tcPr>
            <w:tcW w:w="839" w:type="pct"/>
            <w:tcBorders>
              <w:top w:val="single" w:sz="6" w:space="0" w:color="auto"/>
              <w:left w:val="single" w:sz="6" w:space="0" w:color="auto"/>
              <w:bottom w:val="single" w:sz="6" w:space="0" w:color="auto"/>
              <w:right w:val="single" w:sz="6" w:space="0" w:color="auto"/>
            </w:tcBorders>
            <w:hideMark/>
          </w:tcPr>
          <w:p w14:paraId="226791B1" w14:textId="77777777" w:rsidR="00C25472" w:rsidRPr="00227805" w:rsidRDefault="00C25472" w:rsidP="004F0194">
            <w:pPr>
              <w:autoSpaceDE w:val="0"/>
              <w:autoSpaceDN w:val="0"/>
              <w:adjustRightInd w:val="0"/>
              <w:ind w:right="197" w:firstLine="14"/>
              <w:jc w:val="center"/>
              <w:rPr>
                <w:sz w:val="22"/>
              </w:rPr>
            </w:pPr>
            <w:r w:rsidRPr="00227805">
              <w:rPr>
                <w:sz w:val="22"/>
              </w:rPr>
              <w:t>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7A4D08DE" w14:textId="77777777" w:rsidR="00C25472" w:rsidRPr="00227805" w:rsidRDefault="00C25472" w:rsidP="004F0194">
            <w:pPr>
              <w:ind w:firstLine="14"/>
              <w:jc w:val="center"/>
              <w:rPr>
                <w:sz w:val="22"/>
              </w:rPr>
            </w:pPr>
            <w:r w:rsidRPr="00227805">
              <w:rPr>
                <w:sz w:val="22"/>
              </w:rPr>
              <w:t>Прекращение циркуляции в системе теплоснабжения всех потребителей населенного пункта, понижение температуры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785A171E" w14:textId="77777777" w:rsidR="00C25472" w:rsidRPr="00227805" w:rsidRDefault="00C25472" w:rsidP="004F0194">
            <w:pPr>
              <w:autoSpaceDE w:val="0"/>
              <w:autoSpaceDN w:val="0"/>
              <w:adjustRightInd w:val="0"/>
              <w:ind w:firstLine="14"/>
              <w:jc w:val="center"/>
              <w:rPr>
                <w:sz w:val="22"/>
              </w:rPr>
            </w:pPr>
            <w:r w:rsidRPr="00227805">
              <w:rPr>
                <w:sz w:val="22"/>
              </w:rPr>
              <w:t>Местный</w:t>
            </w:r>
          </w:p>
        </w:tc>
      </w:tr>
      <w:tr w:rsidR="00227805" w:rsidRPr="00227805" w14:paraId="17D9F705" w14:textId="77777777" w:rsidTr="004F0194">
        <w:trPr>
          <w:cantSplit/>
        </w:trPr>
        <w:tc>
          <w:tcPr>
            <w:tcW w:w="1052" w:type="pct"/>
            <w:tcBorders>
              <w:top w:val="single" w:sz="6" w:space="0" w:color="auto"/>
              <w:left w:val="single" w:sz="6" w:space="0" w:color="auto"/>
              <w:bottom w:val="single" w:sz="6" w:space="0" w:color="auto"/>
              <w:right w:val="single" w:sz="6" w:space="0" w:color="auto"/>
            </w:tcBorders>
            <w:hideMark/>
          </w:tcPr>
          <w:p w14:paraId="34A3A1B1" w14:textId="77777777" w:rsidR="00C25472" w:rsidRPr="00227805" w:rsidRDefault="00C25472" w:rsidP="004F0194">
            <w:pPr>
              <w:ind w:left="5" w:firstLine="14"/>
              <w:rPr>
                <w:sz w:val="22"/>
              </w:rPr>
            </w:pPr>
            <w:r w:rsidRPr="00227805">
              <w:rPr>
                <w:sz w:val="22"/>
              </w:rPr>
              <w:t>Прекращение подачи холодной воды на источник-тепловой энергии</w:t>
            </w:r>
          </w:p>
        </w:tc>
        <w:tc>
          <w:tcPr>
            <w:tcW w:w="839" w:type="pct"/>
            <w:tcBorders>
              <w:top w:val="single" w:sz="6" w:space="0" w:color="auto"/>
              <w:left w:val="single" w:sz="6" w:space="0" w:color="auto"/>
              <w:bottom w:val="single" w:sz="6" w:space="0" w:color="auto"/>
              <w:right w:val="single" w:sz="6" w:space="0" w:color="auto"/>
            </w:tcBorders>
            <w:hideMark/>
          </w:tcPr>
          <w:p w14:paraId="047EDAD2" w14:textId="77777777" w:rsidR="00C25472" w:rsidRPr="00227805" w:rsidRDefault="00C25472" w:rsidP="004F0194">
            <w:pPr>
              <w:autoSpaceDE w:val="0"/>
              <w:autoSpaceDN w:val="0"/>
              <w:adjustRightInd w:val="0"/>
              <w:ind w:right="149" w:firstLine="14"/>
              <w:rPr>
                <w:sz w:val="22"/>
              </w:rPr>
            </w:pPr>
            <w:r w:rsidRPr="00227805">
              <w:rPr>
                <w:sz w:val="22"/>
              </w:rPr>
              <w:t>Ограничение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119D63C3" w14:textId="77777777" w:rsidR="00C25472" w:rsidRPr="00227805" w:rsidRDefault="00C25472" w:rsidP="004F0194">
            <w:pPr>
              <w:ind w:firstLine="14"/>
              <w:rPr>
                <w:sz w:val="22"/>
              </w:rPr>
            </w:pPr>
            <w:r w:rsidRPr="00227805">
              <w:rPr>
                <w:sz w:val="22"/>
              </w:rPr>
              <w:t>Ограничение циркуляции теплоносителя в системе теплоснабжения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5E08EF87" w14:textId="77777777" w:rsidR="00C25472" w:rsidRPr="00227805" w:rsidRDefault="00C25472" w:rsidP="004F0194">
            <w:pPr>
              <w:autoSpaceDE w:val="0"/>
              <w:autoSpaceDN w:val="0"/>
              <w:adjustRightInd w:val="0"/>
              <w:ind w:firstLine="14"/>
              <w:jc w:val="center"/>
              <w:rPr>
                <w:sz w:val="22"/>
              </w:rPr>
            </w:pPr>
            <w:r w:rsidRPr="00227805">
              <w:rPr>
                <w:sz w:val="22"/>
              </w:rPr>
              <w:t>Местный</w:t>
            </w:r>
          </w:p>
        </w:tc>
      </w:tr>
      <w:tr w:rsidR="00227805" w:rsidRPr="00227805" w14:paraId="16AE6456" w14:textId="77777777" w:rsidTr="004F0194">
        <w:trPr>
          <w:cantSplit/>
        </w:trPr>
        <w:tc>
          <w:tcPr>
            <w:tcW w:w="1052" w:type="pct"/>
            <w:tcBorders>
              <w:top w:val="single" w:sz="6" w:space="0" w:color="auto"/>
              <w:left w:val="single" w:sz="6" w:space="0" w:color="auto"/>
              <w:bottom w:val="single" w:sz="6" w:space="0" w:color="auto"/>
              <w:right w:val="single" w:sz="6" w:space="0" w:color="auto"/>
            </w:tcBorders>
            <w:hideMark/>
          </w:tcPr>
          <w:p w14:paraId="1FE640A7" w14:textId="77777777" w:rsidR="00C25472" w:rsidRPr="00227805" w:rsidRDefault="00C25472" w:rsidP="004F0194">
            <w:pPr>
              <w:autoSpaceDE w:val="0"/>
              <w:autoSpaceDN w:val="0"/>
              <w:adjustRightInd w:val="0"/>
              <w:ind w:firstLine="14"/>
              <w:rPr>
                <w:sz w:val="22"/>
              </w:rPr>
            </w:pPr>
            <w:r w:rsidRPr="00227805">
              <w:rPr>
                <w:sz w:val="22"/>
              </w:rPr>
              <w:t>Прекращение подачи топлива</w:t>
            </w:r>
          </w:p>
        </w:tc>
        <w:tc>
          <w:tcPr>
            <w:tcW w:w="839" w:type="pct"/>
            <w:tcBorders>
              <w:top w:val="single" w:sz="6" w:space="0" w:color="auto"/>
              <w:left w:val="single" w:sz="6" w:space="0" w:color="auto"/>
              <w:bottom w:val="single" w:sz="6" w:space="0" w:color="auto"/>
              <w:right w:val="single" w:sz="6" w:space="0" w:color="auto"/>
            </w:tcBorders>
            <w:hideMark/>
          </w:tcPr>
          <w:p w14:paraId="5F4B053B" w14:textId="77777777" w:rsidR="00C25472" w:rsidRPr="00227805" w:rsidRDefault="00C25472" w:rsidP="004F0194">
            <w:pPr>
              <w:autoSpaceDE w:val="0"/>
              <w:autoSpaceDN w:val="0"/>
              <w:adjustRightInd w:val="0"/>
              <w:ind w:right="298" w:firstLine="14"/>
              <w:rPr>
                <w:sz w:val="22"/>
              </w:rPr>
            </w:pPr>
            <w:r w:rsidRPr="00227805">
              <w:rPr>
                <w:sz w:val="22"/>
              </w:rPr>
              <w:t>Остановка нагрева воды на источнике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5C149BF9" w14:textId="77777777" w:rsidR="00C25472" w:rsidRPr="00227805" w:rsidRDefault="00C25472" w:rsidP="004F0194">
            <w:pPr>
              <w:ind w:left="5" w:firstLine="14"/>
              <w:rPr>
                <w:sz w:val="22"/>
              </w:rPr>
            </w:pPr>
            <w:r w:rsidRPr="00227805">
              <w:rPr>
                <w:sz w:val="22"/>
              </w:rPr>
              <w:t>Прекращение подачи нагретой воды в систему теплоснабжения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1DB07CBF" w14:textId="77777777" w:rsidR="00C25472" w:rsidRPr="00227805" w:rsidRDefault="00C25472" w:rsidP="004F0194">
            <w:pPr>
              <w:autoSpaceDE w:val="0"/>
              <w:autoSpaceDN w:val="0"/>
              <w:adjustRightInd w:val="0"/>
              <w:ind w:firstLine="14"/>
              <w:jc w:val="center"/>
              <w:rPr>
                <w:sz w:val="22"/>
              </w:rPr>
            </w:pPr>
            <w:r w:rsidRPr="00227805">
              <w:rPr>
                <w:sz w:val="22"/>
              </w:rPr>
              <w:t>Местный (топливо-газ)</w:t>
            </w:r>
          </w:p>
        </w:tc>
      </w:tr>
      <w:tr w:rsidR="00227805" w:rsidRPr="00227805" w14:paraId="0DA9A71B" w14:textId="77777777" w:rsidTr="004F0194">
        <w:trPr>
          <w:cantSplit/>
          <w:trHeight w:val="952"/>
        </w:trPr>
        <w:tc>
          <w:tcPr>
            <w:tcW w:w="1052" w:type="pct"/>
            <w:tcBorders>
              <w:top w:val="single" w:sz="6" w:space="0" w:color="auto"/>
              <w:left w:val="single" w:sz="6" w:space="0" w:color="auto"/>
              <w:right w:val="single" w:sz="6" w:space="0" w:color="auto"/>
            </w:tcBorders>
            <w:hideMark/>
          </w:tcPr>
          <w:p w14:paraId="3B4BEC84" w14:textId="77777777" w:rsidR="00C25472" w:rsidRPr="00227805" w:rsidRDefault="00C25472" w:rsidP="004F0194">
            <w:pPr>
              <w:autoSpaceDE w:val="0"/>
              <w:autoSpaceDN w:val="0"/>
              <w:adjustRightInd w:val="0"/>
              <w:ind w:firstLine="14"/>
              <w:rPr>
                <w:sz w:val="22"/>
              </w:rPr>
            </w:pPr>
            <w:r w:rsidRPr="00227805">
              <w:rPr>
                <w:sz w:val="22"/>
              </w:rPr>
              <w:t>Выход из строя Сетевого (сетевых)</w:t>
            </w:r>
          </w:p>
          <w:p w14:paraId="6ABD6369" w14:textId="77777777" w:rsidR="00C25472" w:rsidRPr="00227805" w:rsidRDefault="00C25472" w:rsidP="004F0194">
            <w:pPr>
              <w:autoSpaceDE w:val="0"/>
              <w:autoSpaceDN w:val="0"/>
              <w:adjustRightInd w:val="0"/>
              <w:ind w:firstLine="14"/>
              <w:rPr>
                <w:sz w:val="22"/>
              </w:rPr>
            </w:pPr>
            <w:r w:rsidRPr="00227805">
              <w:rPr>
                <w:sz w:val="22"/>
              </w:rPr>
              <w:t>насоса</w:t>
            </w:r>
          </w:p>
        </w:tc>
        <w:tc>
          <w:tcPr>
            <w:tcW w:w="839" w:type="pct"/>
            <w:tcBorders>
              <w:top w:val="single" w:sz="6" w:space="0" w:color="auto"/>
              <w:left w:val="single" w:sz="6" w:space="0" w:color="auto"/>
              <w:right w:val="single" w:sz="6" w:space="0" w:color="auto"/>
            </w:tcBorders>
            <w:hideMark/>
          </w:tcPr>
          <w:p w14:paraId="7E9B9CB7" w14:textId="77777777" w:rsidR="00C25472" w:rsidRPr="00227805" w:rsidRDefault="00C25472" w:rsidP="004F0194">
            <w:pPr>
              <w:autoSpaceDE w:val="0"/>
              <w:autoSpaceDN w:val="0"/>
              <w:adjustRightInd w:val="0"/>
              <w:ind w:left="10" w:firstLine="14"/>
              <w:rPr>
                <w:sz w:val="22"/>
              </w:rPr>
            </w:pPr>
            <w:r w:rsidRPr="00227805">
              <w:rPr>
                <w:sz w:val="22"/>
              </w:rPr>
              <w:t>Ограничение (остановка)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32D81610" w14:textId="77777777" w:rsidR="00C25472" w:rsidRPr="00227805" w:rsidRDefault="00C25472" w:rsidP="004F0194">
            <w:pPr>
              <w:ind w:left="14" w:firstLine="14"/>
              <w:rPr>
                <w:sz w:val="22"/>
              </w:rPr>
            </w:pPr>
            <w:r w:rsidRPr="00227805">
              <w:rPr>
                <w:sz w:val="22"/>
              </w:rPr>
              <w:t>Прекращение циркуляции в системе теплоснабжения всех потребителей населенного пункта, понижение температуры воздуха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26D327C6" w14:textId="77777777" w:rsidR="00C25472" w:rsidRPr="00227805" w:rsidRDefault="00C25472" w:rsidP="004F0194">
            <w:pPr>
              <w:autoSpaceDE w:val="0"/>
              <w:autoSpaceDN w:val="0"/>
              <w:adjustRightInd w:val="0"/>
              <w:ind w:firstLine="14"/>
              <w:jc w:val="center"/>
              <w:rPr>
                <w:sz w:val="22"/>
              </w:rPr>
            </w:pPr>
            <w:r w:rsidRPr="00227805">
              <w:rPr>
                <w:sz w:val="22"/>
              </w:rPr>
              <w:t>Местный</w:t>
            </w:r>
          </w:p>
        </w:tc>
      </w:tr>
      <w:tr w:rsidR="00227805" w:rsidRPr="00227805" w14:paraId="315EDFBA" w14:textId="77777777" w:rsidTr="004F0194">
        <w:trPr>
          <w:cantSplit/>
        </w:trPr>
        <w:tc>
          <w:tcPr>
            <w:tcW w:w="1052" w:type="pct"/>
            <w:tcBorders>
              <w:top w:val="single" w:sz="6" w:space="0" w:color="auto"/>
              <w:left w:val="single" w:sz="6" w:space="0" w:color="auto"/>
              <w:bottom w:val="single" w:sz="6" w:space="0" w:color="auto"/>
              <w:right w:val="single" w:sz="6" w:space="0" w:color="auto"/>
            </w:tcBorders>
            <w:hideMark/>
          </w:tcPr>
          <w:p w14:paraId="407C77EC" w14:textId="77777777" w:rsidR="00C25472" w:rsidRPr="00227805" w:rsidRDefault="00C25472" w:rsidP="004F0194">
            <w:pPr>
              <w:autoSpaceDE w:val="0"/>
              <w:autoSpaceDN w:val="0"/>
              <w:adjustRightInd w:val="0"/>
              <w:ind w:firstLine="14"/>
              <w:rPr>
                <w:sz w:val="22"/>
              </w:rPr>
            </w:pPr>
            <w:r w:rsidRPr="00227805">
              <w:rPr>
                <w:sz w:val="22"/>
              </w:rPr>
              <w:t>Выход из строя котла (котлов)</w:t>
            </w:r>
          </w:p>
        </w:tc>
        <w:tc>
          <w:tcPr>
            <w:tcW w:w="839" w:type="pct"/>
            <w:tcBorders>
              <w:top w:val="single" w:sz="6" w:space="0" w:color="auto"/>
              <w:left w:val="single" w:sz="6" w:space="0" w:color="auto"/>
              <w:bottom w:val="single" w:sz="6" w:space="0" w:color="auto"/>
              <w:right w:val="single" w:sz="6" w:space="0" w:color="auto"/>
            </w:tcBorders>
            <w:hideMark/>
          </w:tcPr>
          <w:p w14:paraId="02116CA8" w14:textId="77777777" w:rsidR="00C25472" w:rsidRPr="00227805" w:rsidRDefault="00C25472" w:rsidP="004F0194">
            <w:pPr>
              <w:autoSpaceDE w:val="0"/>
              <w:autoSpaceDN w:val="0"/>
              <w:adjustRightInd w:val="0"/>
              <w:ind w:right="202" w:firstLine="14"/>
              <w:rPr>
                <w:sz w:val="22"/>
              </w:rPr>
            </w:pPr>
            <w:r w:rsidRPr="00227805">
              <w:rPr>
                <w:sz w:val="22"/>
              </w:rPr>
              <w:t>Ограничение (остановка) работы источника тепловой энергии</w:t>
            </w:r>
          </w:p>
        </w:tc>
        <w:tc>
          <w:tcPr>
            <w:tcW w:w="2333" w:type="pct"/>
            <w:tcBorders>
              <w:top w:val="single" w:sz="6" w:space="0" w:color="auto"/>
              <w:left w:val="single" w:sz="6" w:space="0" w:color="auto"/>
              <w:bottom w:val="single" w:sz="6" w:space="0" w:color="auto"/>
              <w:right w:val="single" w:sz="6" w:space="0" w:color="auto"/>
            </w:tcBorders>
            <w:hideMark/>
          </w:tcPr>
          <w:p w14:paraId="71822D4A" w14:textId="77777777" w:rsidR="00C25472" w:rsidRPr="00227805" w:rsidRDefault="00C25472" w:rsidP="004F0194">
            <w:pPr>
              <w:autoSpaceDE w:val="0"/>
              <w:autoSpaceDN w:val="0"/>
              <w:adjustRightInd w:val="0"/>
              <w:ind w:firstLine="14"/>
              <w:jc w:val="center"/>
              <w:rPr>
                <w:sz w:val="22"/>
              </w:rPr>
            </w:pPr>
            <w:r w:rsidRPr="00227805">
              <w:rPr>
                <w:sz w:val="22"/>
              </w:rPr>
              <w:t>Ограничение (прекращение) подачи горячей воды в систему</w:t>
            </w:r>
          </w:p>
          <w:p w14:paraId="2A105BEF" w14:textId="77777777" w:rsidR="00C25472" w:rsidRPr="00227805" w:rsidRDefault="00C25472" w:rsidP="004F0194">
            <w:pPr>
              <w:autoSpaceDE w:val="0"/>
              <w:autoSpaceDN w:val="0"/>
              <w:adjustRightInd w:val="0"/>
              <w:ind w:firstLine="14"/>
              <w:jc w:val="center"/>
              <w:rPr>
                <w:sz w:val="22"/>
              </w:rPr>
            </w:pPr>
            <w:r w:rsidRPr="00227805">
              <w:rPr>
                <w:sz w:val="22"/>
              </w:rPr>
              <w:t>отопления всех потребителей населенного пункта, понижение температуры воздуха в зданиях</w:t>
            </w:r>
          </w:p>
        </w:tc>
        <w:tc>
          <w:tcPr>
            <w:tcW w:w="776" w:type="pct"/>
            <w:tcBorders>
              <w:top w:val="single" w:sz="6" w:space="0" w:color="auto"/>
              <w:left w:val="single" w:sz="6" w:space="0" w:color="auto"/>
              <w:bottom w:val="single" w:sz="6" w:space="0" w:color="auto"/>
              <w:right w:val="single" w:sz="6" w:space="0" w:color="auto"/>
            </w:tcBorders>
            <w:hideMark/>
          </w:tcPr>
          <w:p w14:paraId="50A3A788" w14:textId="77777777" w:rsidR="00C25472" w:rsidRPr="00227805" w:rsidRDefault="00C25472" w:rsidP="004F0194">
            <w:pPr>
              <w:autoSpaceDE w:val="0"/>
              <w:autoSpaceDN w:val="0"/>
              <w:adjustRightInd w:val="0"/>
              <w:ind w:firstLine="14"/>
              <w:rPr>
                <w:sz w:val="22"/>
              </w:rPr>
            </w:pPr>
            <w:r w:rsidRPr="00227805">
              <w:rPr>
                <w:sz w:val="22"/>
              </w:rPr>
              <w:t>Объектовый</w:t>
            </w:r>
          </w:p>
        </w:tc>
      </w:tr>
      <w:tr w:rsidR="00227805" w:rsidRPr="00227805" w14:paraId="265EA478" w14:textId="77777777" w:rsidTr="004F0194">
        <w:trPr>
          <w:cantSplit/>
        </w:trPr>
        <w:tc>
          <w:tcPr>
            <w:tcW w:w="1052" w:type="pct"/>
            <w:tcBorders>
              <w:top w:val="single" w:sz="6" w:space="0" w:color="auto"/>
              <w:left w:val="single" w:sz="6" w:space="0" w:color="auto"/>
              <w:bottom w:val="single" w:sz="6" w:space="0" w:color="auto"/>
              <w:right w:val="single" w:sz="6" w:space="0" w:color="auto"/>
            </w:tcBorders>
            <w:hideMark/>
          </w:tcPr>
          <w:p w14:paraId="1FB9BBD0" w14:textId="77777777" w:rsidR="00C25472" w:rsidRPr="00227805" w:rsidRDefault="00C25472" w:rsidP="004F0194">
            <w:pPr>
              <w:autoSpaceDE w:val="0"/>
              <w:autoSpaceDN w:val="0"/>
              <w:adjustRightInd w:val="0"/>
              <w:ind w:firstLine="14"/>
              <w:rPr>
                <w:sz w:val="22"/>
              </w:rPr>
            </w:pPr>
            <w:r w:rsidRPr="00227805">
              <w:rPr>
                <w:sz w:val="22"/>
              </w:rPr>
              <w:t>Предельный износ сетей, гидродинамические удары</w:t>
            </w:r>
          </w:p>
        </w:tc>
        <w:tc>
          <w:tcPr>
            <w:tcW w:w="839" w:type="pct"/>
            <w:tcBorders>
              <w:top w:val="single" w:sz="6" w:space="0" w:color="auto"/>
              <w:left w:val="single" w:sz="6" w:space="0" w:color="auto"/>
              <w:bottom w:val="single" w:sz="6" w:space="0" w:color="auto"/>
              <w:right w:val="single" w:sz="6" w:space="0" w:color="auto"/>
            </w:tcBorders>
            <w:hideMark/>
          </w:tcPr>
          <w:p w14:paraId="3366DADA" w14:textId="77777777" w:rsidR="00C25472" w:rsidRPr="00227805" w:rsidRDefault="00C25472" w:rsidP="004F0194">
            <w:pPr>
              <w:autoSpaceDE w:val="0"/>
              <w:autoSpaceDN w:val="0"/>
              <w:adjustRightInd w:val="0"/>
              <w:ind w:right="235" w:firstLine="14"/>
              <w:rPr>
                <w:sz w:val="22"/>
              </w:rPr>
            </w:pPr>
            <w:r w:rsidRPr="00227805">
              <w:rPr>
                <w:sz w:val="22"/>
              </w:rPr>
              <w:t>Порыв на тепловых сетях</w:t>
            </w:r>
          </w:p>
        </w:tc>
        <w:tc>
          <w:tcPr>
            <w:tcW w:w="2333" w:type="pct"/>
            <w:tcBorders>
              <w:top w:val="single" w:sz="6" w:space="0" w:color="auto"/>
              <w:left w:val="single" w:sz="6" w:space="0" w:color="auto"/>
              <w:bottom w:val="single" w:sz="6" w:space="0" w:color="auto"/>
              <w:right w:val="single" w:sz="6" w:space="0" w:color="auto"/>
            </w:tcBorders>
            <w:hideMark/>
          </w:tcPr>
          <w:p w14:paraId="0BE6B132" w14:textId="77777777" w:rsidR="00C25472" w:rsidRPr="00227805" w:rsidRDefault="00C25472" w:rsidP="004F0194">
            <w:pPr>
              <w:autoSpaceDE w:val="0"/>
              <w:autoSpaceDN w:val="0"/>
              <w:adjustRightInd w:val="0"/>
              <w:ind w:firstLine="14"/>
              <w:jc w:val="center"/>
              <w:rPr>
                <w:sz w:val="22"/>
              </w:rPr>
            </w:pPr>
            <w:r w:rsidRPr="00227805">
              <w:rPr>
                <w:sz w:val="22"/>
              </w:rPr>
              <w:t>Прекращение циркуляции в части системы теплоснабжения, понижение температуры в зданиях, возможное размораживание наружных тепловых сетей и внутренних отопительных систем</w:t>
            </w:r>
          </w:p>
        </w:tc>
        <w:tc>
          <w:tcPr>
            <w:tcW w:w="776" w:type="pct"/>
            <w:tcBorders>
              <w:top w:val="single" w:sz="6" w:space="0" w:color="auto"/>
              <w:left w:val="single" w:sz="6" w:space="0" w:color="auto"/>
              <w:bottom w:val="single" w:sz="6" w:space="0" w:color="auto"/>
              <w:right w:val="single" w:sz="6" w:space="0" w:color="auto"/>
            </w:tcBorders>
            <w:hideMark/>
          </w:tcPr>
          <w:p w14:paraId="2C287008" w14:textId="77777777" w:rsidR="00C25472" w:rsidRPr="00227805" w:rsidRDefault="00C25472" w:rsidP="004F0194">
            <w:pPr>
              <w:autoSpaceDE w:val="0"/>
              <w:autoSpaceDN w:val="0"/>
              <w:adjustRightInd w:val="0"/>
              <w:ind w:firstLine="14"/>
              <w:rPr>
                <w:sz w:val="22"/>
              </w:rPr>
            </w:pPr>
            <w:r w:rsidRPr="00227805">
              <w:rPr>
                <w:sz w:val="22"/>
              </w:rPr>
              <w:t>Объектовый</w:t>
            </w:r>
          </w:p>
        </w:tc>
      </w:tr>
    </w:tbl>
    <w:p w14:paraId="1EEA77CC" w14:textId="77777777" w:rsidR="00413D07" w:rsidRDefault="00413D07" w:rsidP="00413D07">
      <w:pPr>
        <w:autoSpaceDE w:val="0"/>
        <w:autoSpaceDN w:val="0"/>
        <w:adjustRightInd w:val="0"/>
        <w:jc w:val="left"/>
        <w:rPr>
          <w:rFonts w:ascii="Times New Roman CYR" w:eastAsia="Calibri" w:hAnsi="Times New Roman CYR" w:cs="Times New Roman CYR"/>
          <w:color w:val="000000"/>
        </w:rPr>
      </w:pPr>
    </w:p>
    <w:p w14:paraId="2A466C84" w14:textId="615F4517" w:rsidR="00413D07" w:rsidRDefault="00413D07" w:rsidP="00C56807">
      <w:pPr>
        <w:pStyle w:val="Affa"/>
        <w:rPr>
          <w:rFonts w:eastAsia="Calibri"/>
        </w:rPr>
      </w:pPr>
      <w:r>
        <w:rPr>
          <w:rFonts w:eastAsia="Calibri"/>
        </w:rPr>
        <w:t>В случае возникновения (угрозы возникновения) аварийных ситуаций в системе теплоснабжения для недопущения длительного и глубокого нарушения температурных и гидравлических режимов систем теплоснабжения, санитарно-гигиенических требований к качеству теплоносителя допускается полное и (или) частичное ограничение режима потребления (далее - аварийное ограничение), в том числе без согласования с потребителем при необходимости принятия неотложных мер.</w:t>
      </w:r>
    </w:p>
    <w:p w14:paraId="6ABDCF41" w14:textId="77777777" w:rsidR="00413D07" w:rsidRDefault="00413D07" w:rsidP="00C56807">
      <w:pPr>
        <w:pStyle w:val="Affa"/>
        <w:rPr>
          <w:rFonts w:eastAsia="Calibri"/>
        </w:rPr>
      </w:pPr>
      <w:r>
        <w:rPr>
          <w:rFonts w:eastAsia="Calibri"/>
        </w:rPr>
        <w:lastRenderedPageBreak/>
        <w:t>В таком случае аварийное ограничение вводится при условии невозможности предотвращения указанных обстоятельств путем использования резервов тепловой мощности.</w:t>
      </w:r>
    </w:p>
    <w:p w14:paraId="0EC4DF83" w14:textId="77777777" w:rsidR="00413D07" w:rsidRDefault="00413D07" w:rsidP="00C56807">
      <w:pPr>
        <w:pStyle w:val="Affa"/>
        <w:rPr>
          <w:rFonts w:eastAsia="Calibri"/>
        </w:rPr>
      </w:pPr>
      <w:r>
        <w:rPr>
          <w:rFonts w:eastAsia="Calibri"/>
        </w:rPr>
        <w:t>Аварийные ограничения осуществляются в соответствии с графиками аварийного ограничения.</w:t>
      </w:r>
    </w:p>
    <w:p w14:paraId="4285A87B" w14:textId="77777777" w:rsidR="00C56807" w:rsidRDefault="00413D07" w:rsidP="00C56807">
      <w:pPr>
        <w:pStyle w:val="Affa"/>
        <w:rPr>
          <w:rFonts w:eastAsia="Calibri"/>
        </w:rPr>
      </w:pPr>
      <w:r>
        <w:rPr>
          <w:rFonts w:eastAsia="Calibri"/>
        </w:rPr>
        <w:t>Необходимость введения аварийных ограничений может возникнуть в следующих случаях:</w:t>
      </w:r>
    </w:p>
    <w:p w14:paraId="5BCAA378" w14:textId="77777777" w:rsidR="00C56807" w:rsidRDefault="00413D07" w:rsidP="00C56807">
      <w:pPr>
        <w:pStyle w:val="Affa"/>
        <w:rPr>
          <w:rFonts w:eastAsia="Calibri"/>
        </w:rPr>
      </w:pPr>
      <w:r>
        <w:rPr>
          <w:rFonts w:eastAsia="Calibri"/>
        </w:rPr>
        <w:t xml:space="preserve"> -</w:t>
      </w:r>
      <w:r>
        <w:rPr>
          <w:rFonts w:ascii="Arial" w:eastAsia="Calibri" w:hAnsi="Arial" w:cs="Arial"/>
        </w:rPr>
        <w:t xml:space="preserve"> </w:t>
      </w:r>
      <w:r>
        <w:rPr>
          <w:rFonts w:eastAsia="Calibri"/>
        </w:rPr>
        <w:t xml:space="preserve">понижение температуры наружного воздуха ниже расчетных значений более чем на 10 градусов на срок более 3 суток; </w:t>
      </w:r>
    </w:p>
    <w:p w14:paraId="54203BD2" w14:textId="77777777" w:rsidR="00C56807" w:rsidRDefault="00413D07" w:rsidP="00C56807">
      <w:pPr>
        <w:pStyle w:val="Affa"/>
        <w:rPr>
          <w:rFonts w:eastAsia="Calibri"/>
        </w:rPr>
      </w:pPr>
      <w:r>
        <w:rPr>
          <w:rFonts w:eastAsia="Calibri"/>
        </w:rPr>
        <w:t>-</w:t>
      </w:r>
      <w:r>
        <w:rPr>
          <w:rFonts w:ascii="Arial" w:eastAsia="Calibri" w:hAnsi="Arial" w:cs="Arial"/>
        </w:rPr>
        <w:t xml:space="preserve"> </w:t>
      </w:r>
      <w:r>
        <w:rPr>
          <w:rFonts w:eastAsia="Calibri"/>
        </w:rPr>
        <w:t xml:space="preserve">возникновение недостатка топлива на источниках тепловой энергии; </w:t>
      </w:r>
    </w:p>
    <w:p w14:paraId="6D881166" w14:textId="77777777" w:rsidR="00C56807" w:rsidRDefault="00413D07" w:rsidP="00C56807">
      <w:pPr>
        <w:pStyle w:val="Affa"/>
        <w:rPr>
          <w:rFonts w:eastAsia="Calibri"/>
        </w:rPr>
      </w:pPr>
      <w:r>
        <w:rPr>
          <w:rFonts w:eastAsia="Calibri"/>
        </w:rPr>
        <w:t>-</w:t>
      </w:r>
      <w:r>
        <w:rPr>
          <w:rFonts w:ascii="Arial" w:eastAsia="Calibri" w:hAnsi="Arial" w:cs="Arial"/>
        </w:rPr>
        <w:t xml:space="preserve"> </w:t>
      </w:r>
      <w:r>
        <w:rPr>
          <w:rFonts w:eastAsia="Calibri"/>
        </w:rPr>
        <w:t xml:space="preserve">возникновение недостатка тепловой мощности вследствие аварийной остановки или выхода из строя основного теплогенерирующего оборудования источников тепловой энергии (паровых и водогрейных котлов, </w:t>
      </w:r>
      <w:proofErr w:type="spellStart"/>
      <w:r>
        <w:rPr>
          <w:rFonts w:eastAsia="Calibri"/>
        </w:rPr>
        <w:t>водоподогревателей</w:t>
      </w:r>
      <w:proofErr w:type="spellEnd"/>
      <w:r>
        <w:rPr>
          <w:rFonts w:eastAsia="Calibri"/>
        </w:rPr>
        <w:t xml:space="preserve"> и другого оборудования), требующего восстановления более 6 часов в отопительный период; </w:t>
      </w:r>
    </w:p>
    <w:p w14:paraId="46A1C13F" w14:textId="77777777" w:rsidR="00C56807" w:rsidRDefault="00413D07" w:rsidP="00C56807">
      <w:pPr>
        <w:pStyle w:val="Affa"/>
        <w:rPr>
          <w:rFonts w:eastAsia="Calibri"/>
        </w:rPr>
      </w:pPr>
      <w:r>
        <w:rPr>
          <w:rFonts w:eastAsia="Calibri"/>
        </w:rPr>
        <w:t xml:space="preserve">- нарушение или угроза нарушения гидравлического режима тепловой сети по причине сокращения расхода подпиточной воды из-за неисправности оборудования в схеме подпитки или химводоочистки, а также прекращение подачи воды на источник тепловой энергии от системы водоснабжения; </w:t>
      </w:r>
    </w:p>
    <w:p w14:paraId="20A13D69" w14:textId="77777777" w:rsidR="00C56807" w:rsidRDefault="00413D07" w:rsidP="00C56807">
      <w:pPr>
        <w:pStyle w:val="Affa"/>
        <w:rPr>
          <w:rFonts w:eastAsia="Calibri"/>
        </w:rPr>
      </w:pPr>
      <w:r>
        <w:rPr>
          <w:rFonts w:eastAsia="Calibri"/>
        </w:rPr>
        <w:t>-</w:t>
      </w:r>
      <w:r>
        <w:rPr>
          <w:rFonts w:ascii="Arial" w:eastAsia="Calibri" w:hAnsi="Arial" w:cs="Arial"/>
        </w:rPr>
        <w:t xml:space="preserve"> </w:t>
      </w:r>
      <w:r>
        <w:rPr>
          <w:rFonts w:eastAsia="Calibri"/>
        </w:rPr>
        <w:t xml:space="preserve">нарушение гидравлического режима тепловой сети по причине аварийного прекращения электропитания сетевых и подпиточных насосов на источнике тепловой энергии и подкачивающих насосов на тепловой сети; </w:t>
      </w:r>
    </w:p>
    <w:p w14:paraId="31BF5179" w14:textId="467F670D" w:rsidR="00413D07" w:rsidRDefault="00413D07" w:rsidP="00C56807">
      <w:pPr>
        <w:pStyle w:val="Affa"/>
        <w:rPr>
          <w:rFonts w:eastAsia="Calibri"/>
        </w:rPr>
      </w:pPr>
      <w:r>
        <w:rPr>
          <w:rFonts w:eastAsia="Calibri"/>
        </w:rPr>
        <w:t>-</w:t>
      </w:r>
      <w:r>
        <w:rPr>
          <w:rFonts w:ascii="Arial" w:eastAsia="Calibri" w:hAnsi="Arial" w:cs="Arial"/>
        </w:rPr>
        <w:t xml:space="preserve"> </w:t>
      </w:r>
      <w:r>
        <w:rPr>
          <w:rFonts w:eastAsia="Calibri"/>
        </w:rPr>
        <w:t>повреждения тепловой сети, требующие полного или частичного отключения магистральных и распределительных трубопроводов, по которым отсутствует резервирование.</w:t>
      </w:r>
    </w:p>
    <w:p w14:paraId="6CF55DCE" w14:textId="77777777" w:rsidR="00413D07" w:rsidRDefault="00413D07" w:rsidP="00413D07">
      <w:pPr>
        <w:pStyle w:val="Affa"/>
      </w:pPr>
    </w:p>
    <w:p w14:paraId="4FF11D38" w14:textId="07EEBDD6" w:rsidR="00BE01A1" w:rsidRPr="00227805" w:rsidRDefault="003B62F9" w:rsidP="00BE01A1">
      <w:pPr>
        <w:pStyle w:val="21"/>
      </w:pPr>
      <w:bookmarkStart w:id="16" w:name="_Toc175906862"/>
      <w:r w:rsidRPr="003B62F9">
        <w:t>Раздел 2 «Схема теплоснабжения объектов»</w:t>
      </w:r>
      <w:bookmarkEnd w:id="16"/>
    </w:p>
    <w:p w14:paraId="6FFADD22" w14:textId="77777777" w:rsidR="00BE01A1" w:rsidRDefault="00BE01A1" w:rsidP="00BE01A1">
      <w:pPr>
        <w:tabs>
          <w:tab w:val="left" w:pos="0"/>
        </w:tabs>
        <w:ind w:firstLine="709"/>
      </w:pPr>
      <w:r w:rsidRPr="00227805">
        <w:t xml:space="preserve">Потребители, подключённые к тепловым сетям отопления двух и более источников тепла отсутствуют. </w:t>
      </w:r>
      <w:r w:rsidRPr="009D28E7">
        <w:t>Аварийное переключение нагрузки между источниками тепла не предусмотрено.</w:t>
      </w:r>
    </w:p>
    <w:p w14:paraId="4D10B57C" w14:textId="606B2655" w:rsidR="005840FD" w:rsidRPr="00E54750" w:rsidRDefault="005840FD" w:rsidP="005840FD">
      <w:pPr>
        <w:ind w:firstLine="567"/>
      </w:pPr>
      <w:bookmarkStart w:id="17" w:name="_Hlk172830813"/>
      <w:r>
        <w:t xml:space="preserve">В последние 2023-2024 годах </w:t>
      </w:r>
      <w:r w:rsidRPr="00E54750">
        <w:t>были выполнены ра</w:t>
      </w:r>
      <w:r w:rsidR="00BE60DC">
        <w:t xml:space="preserve">боты по закрытию котельной </w:t>
      </w:r>
      <w:r w:rsidRPr="00E54750">
        <w:t>№7 (пгт. Ноглики) с переводом потребителей на котельную №10 (пгт. Ноглики). На котельную №10 (пгт. Ноглики) также была переведена часть тепловой нагрузки котельной №1 (пгт. Ноглики).</w:t>
      </w:r>
      <w:r>
        <w:t xml:space="preserve"> </w:t>
      </w:r>
    </w:p>
    <w:p w14:paraId="6A1E97A7" w14:textId="6420EFBA" w:rsidR="005840FD" w:rsidRPr="00E54750" w:rsidRDefault="005840FD" w:rsidP="005840FD">
      <w:pPr>
        <w:pStyle w:val="affffff6"/>
      </w:pPr>
      <w:r>
        <w:t xml:space="preserve">В 2026-2027 годах Схемой теплоснабжения </w:t>
      </w:r>
      <w:r w:rsidRPr="005840FD">
        <w:t>муниципального образования «Городской округ Ногликский»</w:t>
      </w:r>
      <w:r>
        <w:t xml:space="preserve"> </w:t>
      </w:r>
      <w:r w:rsidRPr="00E54750">
        <w:t>планируется провести переключение потребителей тепловой энергии существующей котельной №9</w:t>
      </w:r>
      <w:r>
        <w:t xml:space="preserve"> </w:t>
      </w:r>
      <w:r w:rsidRPr="00E54750">
        <w:t>(пгт. Ноглики) на котельную №1</w:t>
      </w:r>
      <w:r>
        <w:t xml:space="preserve"> </w:t>
      </w:r>
      <w:r w:rsidRPr="00E54750">
        <w:t>(пгт. Ноглики) с последующей ликвидацией котельной №9</w:t>
      </w:r>
      <w:r>
        <w:t xml:space="preserve"> </w:t>
      </w:r>
      <w:r w:rsidRPr="00E54750">
        <w:t>(пгт. Ноглики).</w:t>
      </w:r>
      <w:r>
        <w:t xml:space="preserve"> Перераспределение тепловой нагрузки в зонах действия других источников тепла не планируется.</w:t>
      </w:r>
    </w:p>
    <w:bookmarkEnd w:id="17"/>
    <w:p w14:paraId="060261DC" w14:textId="4F3EA867" w:rsidR="00BE01A1" w:rsidRPr="00227805" w:rsidRDefault="00BE01A1" w:rsidP="00BE01A1">
      <w:pPr>
        <w:ind w:firstLine="567"/>
        <w:rPr>
          <w:shd w:val="clear" w:color="auto" w:fill="FFFFFF"/>
        </w:rPr>
      </w:pPr>
      <w:r w:rsidRPr="00227805">
        <w:rPr>
          <w:shd w:val="clear" w:color="auto" w:fill="FFFFFF"/>
        </w:rPr>
        <w:t>В соответствии с п. 4.2 4.2</w:t>
      </w:r>
      <w:r w:rsidRPr="00227805">
        <w:t xml:space="preserve"> </w:t>
      </w:r>
      <w:r w:rsidRPr="00227805">
        <w:rPr>
          <w:shd w:val="clear" w:color="auto" w:fill="FFFFFF"/>
        </w:rPr>
        <w:t xml:space="preserve">СП 124.13330.2012 </w:t>
      </w:r>
      <w:r w:rsidR="00AD4256" w:rsidRPr="00227805">
        <w:rPr>
          <w:shd w:val="clear" w:color="auto" w:fill="FFFFFF"/>
        </w:rPr>
        <w:t>«</w:t>
      </w:r>
      <w:r w:rsidRPr="00227805">
        <w:rPr>
          <w:shd w:val="clear" w:color="auto" w:fill="FFFFFF"/>
        </w:rPr>
        <w:t>Тепловые сети. Актуализированная редакция СНиП 41-02-2003</w:t>
      </w:r>
      <w:r w:rsidR="00AD4256" w:rsidRPr="00227805">
        <w:rPr>
          <w:shd w:val="clear" w:color="auto" w:fill="FFFFFF"/>
        </w:rPr>
        <w:t>»</w:t>
      </w:r>
      <w:r w:rsidRPr="00227805">
        <w:rPr>
          <w:shd w:val="clear" w:color="auto" w:fill="FFFFFF"/>
        </w:rPr>
        <w:t xml:space="preserve"> потребители теплоты по надежности теплоснабжения делятся на три категории:</w:t>
      </w:r>
    </w:p>
    <w:p w14:paraId="2470D5D1" w14:textId="77777777" w:rsidR="00BE01A1" w:rsidRPr="00227805" w:rsidRDefault="00BE01A1" w:rsidP="00BE01A1">
      <w:pPr>
        <w:ind w:firstLine="567"/>
        <w:rPr>
          <w:shd w:val="clear" w:color="auto" w:fill="FFFFFF"/>
        </w:rPr>
      </w:pPr>
      <w:r w:rsidRPr="00227805">
        <w:rPr>
          <w:i/>
          <w:shd w:val="clear" w:color="auto" w:fill="FFFFFF"/>
        </w:rPr>
        <w:t>Первая категория</w:t>
      </w:r>
      <w:r w:rsidRPr="00227805">
        <w:rPr>
          <w:shd w:val="clear" w:color="auto" w:fill="FFFFFF"/>
        </w:rPr>
        <w:t xml:space="preserve">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14:paraId="17C782CD" w14:textId="77777777" w:rsidR="00BE01A1" w:rsidRPr="00227805" w:rsidRDefault="00BE01A1" w:rsidP="00BE01A1">
      <w:pPr>
        <w:ind w:firstLine="567"/>
        <w:rPr>
          <w:shd w:val="clear" w:color="auto" w:fill="FFFFFF"/>
        </w:rPr>
      </w:pPr>
      <w:r w:rsidRPr="00227805">
        <w:rPr>
          <w:b/>
          <w:shd w:val="clear" w:color="auto" w:fill="FFFFFF"/>
        </w:rPr>
        <w:t>Вторая категория</w:t>
      </w:r>
      <w:r w:rsidRPr="00227805">
        <w:rPr>
          <w:shd w:val="clear" w:color="auto" w:fill="FFFFFF"/>
        </w:rPr>
        <w:t xml:space="preserve"> - потребители, допускающие снижение температуры в отапливаемых помещениях на период ликвидации аварии, но не более 54 ч:</w:t>
      </w:r>
    </w:p>
    <w:p w14:paraId="5BF1BE13" w14:textId="77777777" w:rsidR="00BE01A1" w:rsidRPr="00227805" w:rsidRDefault="00BE01A1">
      <w:pPr>
        <w:numPr>
          <w:ilvl w:val="0"/>
          <w:numId w:val="15"/>
        </w:numPr>
        <w:rPr>
          <w:shd w:val="clear" w:color="auto" w:fill="FFFFFF"/>
        </w:rPr>
      </w:pPr>
      <w:r w:rsidRPr="00227805">
        <w:rPr>
          <w:shd w:val="clear" w:color="auto" w:fill="FFFFFF"/>
        </w:rPr>
        <w:t>жилые и общественные здания до 12 °С;</w:t>
      </w:r>
    </w:p>
    <w:p w14:paraId="6415C34E" w14:textId="77777777" w:rsidR="00BE01A1" w:rsidRPr="00227805" w:rsidRDefault="00BE01A1">
      <w:pPr>
        <w:numPr>
          <w:ilvl w:val="0"/>
          <w:numId w:val="15"/>
        </w:numPr>
        <w:rPr>
          <w:shd w:val="clear" w:color="auto" w:fill="FFFFFF"/>
        </w:rPr>
      </w:pPr>
      <w:r w:rsidRPr="00227805">
        <w:rPr>
          <w:shd w:val="clear" w:color="auto" w:fill="FFFFFF"/>
        </w:rPr>
        <w:t>промышленные здания до 8 °С.</w:t>
      </w:r>
    </w:p>
    <w:p w14:paraId="31F27076" w14:textId="77777777" w:rsidR="00BE01A1" w:rsidRPr="00227805" w:rsidRDefault="00BE01A1" w:rsidP="00BE01A1">
      <w:pPr>
        <w:ind w:firstLine="567"/>
        <w:rPr>
          <w:shd w:val="clear" w:color="auto" w:fill="FFFFFF"/>
        </w:rPr>
      </w:pPr>
      <w:r w:rsidRPr="00227805">
        <w:rPr>
          <w:b/>
          <w:shd w:val="clear" w:color="auto" w:fill="FFFFFF"/>
        </w:rPr>
        <w:t>Третья категория</w:t>
      </w:r>
      <w:r w:rsidRPr="00227805">
        <w:rPr>
          <w:shd w:val="clear" w:color="auto" w:fill="FFFFFF"/>
        </w:rPr>
        <w:t xml:space="preserve"> - остальные потребители.</w:t>
      </w:r>
    </w:p>
    <w:p w14:paraId="3CD132A3" w14:textId="77777777" w:rsidR="00BE01A1" w:rsidRPr="00227805" w:rsidRDefault="00BE01A1" w:rsidP="00BE01A1">
      <w:pPr>
        <w:ind w:firstLine="567"/>
      </w:pPr>
    </w:p>
    <w:p w14:paraId="409073E7" w14:textId="766A6BB2" w:rsidR="00BE01A1" w:rsidRPr="00227805" w:rsidRDefault="00BE01A1" w:rsidP="00BE01A1">
      <w:pPr>
        <w:ind w:firstLine="567"/>
      </w:pPr>
      <w:r w:rsidRPr="00227805">
        <w:t xml:space="preserve">Согласно Постановлению Правительства РФ от 06.05.2011 N 354 </w:t>
      </w:r>
      <w:r w:rsidR="00AD4256" w:rsidRPr="00227805">
        <w:t>«</w:t>
      </w:r>
      <w:r w:rsidRPr="00227805">
        <w:t>О предоставлении коммунальных услуг…</w:t>
      </w:r>
      <w:r w:rsidR="00AD4256" w:rsidRPr="00227805">
        <w:t>»</w:t>
      </w:r>
      <w:r w:rsidRPr="00227805">
        <w:t xml:space="preserve">, в жилых помещениях в нормативная температура воздуха должна составлять не ниже +18 °С. Допустимая продолжительность перерыва отопления: </w:t>
      </w:r>
    </w:p>
    <w:p w14:paraId="00BB32D9" w14:textId="77777777" w:rsidR="00BE01A1" w:rsidRPr="00227805" w:rsidRDefault="00BE01A1" w:rsidP="00BE01A1">
      <w:pPr>
        <w:ind w:firstLine="567"/>
      </w:pPr>
      <w:r w:rsidRPr="00227805">
        <w:t>− не более 24 часов (суммарно) в течение 1 месяца;</w:t>
      </w:r>
    </w:p>
    <w:p w14:paraId="289A5EB7" w14:textId="77777777" w:rsidR="00BE01A1" w:rsidRPr="00227805" w:rsidRDefault="00BE01A1" w:rsidP="00BE01A1">
      <w:pPr>
        <w:ind w:firstLine="567"/>
      </w:pPr>
      <w:r w:rsidRPr="00227805">
        <w:lastRenderedPageBreak/>
        <w:t>− не более 16 часов единовременно – при температуре воздуха в жилых помещениях от +12 °С до нормативной температуры;</w:t>
      </w:r>
    </w:p>
    <w:p w14:paraId="45304894" w14:textId="77777777" w:rsidR="00BE01A1" w:rsidRPr="00227805" w:rsidRDefault="00BE01A1" w:rsidP="00BE01A1">
      <w:pPr>
        <w:ind w:firstLine="567"/>
      </w:pPr>
      <w:r w:rsidRPr="00227805">
        <w:t>− не более 8 часов единовременно – при температуре воздуха в жилых помещениях от +10 °С до +12 °С;</w:t>
      </w:r>
    </w:p>
    <w:p w14:paraId="685D40A6" w14:textId="77777777" w:rsidR="00BE01A1" w:rsidRPr="00227805" w:rsidRDefault="00BE01A1" w:rsidP="00BE01A1">
      <w:pPr>
        <w:ind w:firstLine="567"/>
      </w:pPr>
      <w:r w:rsidRPr="00227805">
        <w:t xml:space="preserve">− не более 4 часов единовременно – при температуре воздуха в жилых помещениях от +8 °С до +10 °С. </w:t>
      </w:r>
    </w:p>
    <w:p w14:paraId="5C861198" w14:textId="3699595F" w:rsidR="00BE01A1" w:rsidRPr="00227805" w:rsidRDefault="00BE01A1" w:rsidP="00BE01A1">
      <w:pPr>
        <w:ind w:firstLine="567"/>
      </w:pPr>
      <w:r w:rsidRPr="00227805">
        <w:t xml:space="preserve">Согласно СП 124.13330.2012 </w:t>
      </w:r>
      <w:r w:rsidR="00AD4256" w:rsidRPr="00227805">
        <w:t>«</w:t>
      </w:r>
      <w:r w:rsidRPr="00227805">
        <w:t>Тепловые сети</w:t>
      </w:r>
      <w:r w:rsidR="00AD4256" w:rsidRPr="00227805">
        <w:t>»</w:t>
      </w:r>
      <w:r w:rsidRPr="00227805">
        <w:t>, на период ликвидации аварии не допускается снижение температуры в отапливаемых помещениях жилых и общественных зданий второй категории ниже +12 °С, промышленных зданий ниже +8 °С. Сведения о допустимом снижении при расчетной температуре наружного воздуха приведено в таблице ниже.</w:t>
      </w:r>
    </w:p>
    <w:p w14:paraId="1E5DE6A3" w14:textId="77777777" w:rsidR="00BE01A1" w:rsidRPr="00227805" w:rsidRDefault="00BE01A1" w:rsidP="00BE01A1">
      <w:pPr>
        <w:ind w:firstLine="567"/>
      </w:pPr>
    </w:p>
    <w:p w14:paraId="1365BCB5" w14:textId="05E1C644" w:rsidR="00BE01A1" w:rsidRPr="00227805" w:rsidRDefault="00BE01A1" w:rsidP="00BE01A1">
      <w:pPr>
        <w:widowControl w:val="0"/>
        <w:adjustRightInd w:val="0"/>
        <w:textAlignment w:val="baseline"/>
        <w:rPr>
          <w:bCs/>
          <w:spacing w:val="-5"/>
        </w:rPr>
      </w:pPr>
      <w:r w:rsidRPr="00227805">
        <w:rPr>
          <w:rFonts w:eastAsia="Microsoft YaHei"/>
          <w:bCs/>
          <w:spacing w:val="-5"/>
          <w:szCs w:val="18"/>
        </w:rPr>
        <w:t xml:space="preserve">Таблица </w:t>
      </w:r>
      <w:r w:rsidRPr="00227805">
        <w:rPr>
          <w:rFonts w:eastAsia="Microsoft YaHei"/>
          <w:bCs/>
          <w:spacing w:val="-5"/>
          <w:szCs w:val="18"/>
        </w:rPr>
        <w:fldChar w:fldCharType="begin"/>
      </w:r>
      <w:r w:rsidRPr="00227805">
        <w:rPr>
          <w:rFonts w:eastAsia="Microsoft YaHei"/>
          <w:bCs/>
          <w:spacing w:val="-5"/>
          <w:szCs w:val="18"/>
        </w:rPr>
        <w:instrText xml:space="preserve"> SEQ Таблица \* ARABIC </w:instrText>
      </w:r>
      <w:r w:rsidRPr="00227805">
        <w:rPr>
          <w:rFonts w:eastAsia="Microsoft YaHei"/>
          <w:bCs/>
          <w:spacing w:val="-5"/>
          <w:szCs w:val="18"/>
        </w:rPr>
        <w:fldChar w:fldCharType="separate"/>
      </w:r>
      <w:r w:rsidR="00507DBF">
        <w:rPr>
          <w:rFonts w:eastAsia="Microsoft YaHei"/>
          <w:bCs/>
          <w:noProof/>
          <w:spacing w:val="-5"/>
          <w:szCs w:val="18"/>
        </w:rPr>
        <w:t>3</w:t>
      </w:r>
      <w:r w:rsidRPr="00227805">
        <w:rPr>
          <w:rFonts w:eastAsia="Microsoft YaHei"/>
          <w:bCs/>
          <w:spacing w:val="-5"/>
          <w:szCs w:val="18"/>
        </w:rPr>
        <w:fldChar w:fldCharType="end"/>
      </w:r>
      <w:r w:rsidRPr="00227805">
        <w:rPr>
          <w:rFonts w:eastAsia="Microsoft YaHei"/>
          <w:bCs/>
          <w:spacing w:val="-5"/>
          <w:szCs w:val="18"/>
        </w:rPr>
        <w:t xml:space="preserve"> - </w:t>
      </w:r>
      <w:r w:rsidRPr="00227805">
        <w:rPr>
          <w:bCs/>
          <w:spacing w:val="-5"/>
        </w:rPr>
        <w:t>Допустимое снижение теплоты при расчетной температуре наружного воздуха</w:t>
      </w:r>
    </w:p>
    <w:tbl>
      <w:tblPr>
        <w:tblW w:w="0" w:type="auto"/>
        <w:tblCellMar>
          <w:left w:w="0" w:type="dxa"/>
          <w:right w:w="0" w:type="dxa"/>
        </w:tblCellMar>
        <w:tblLook w:val="04A0" w:firstRow="1" w:lastRow="0" w:firstColumn="1" w:lastColumn="0" w:noHBand="0" w:noVBand="1"/>
      </w:tblPr>
      <w:tblGrid>
        <w:gridCol w:w="4287"/>
        <w:gridCol w:w="1182"/>
        <w:gridCol w:w="1182"/>
        <w:gridCol w:w="1035"/>
        <w:gridCol w:w="1182"/>
        <w:gridCol w:w="1035"/>
      </w:tblGrid>
      <w:tr w:rsidR="00227805" w:rsidRPr="00227805" w14:paraId="5B75817D" w14:textId="77777777" w:rsidTr="00E65DEE">
        <w:trPr>
          <w:trHeight w:val="15"/>
        </w:trPr>
        <w:tc>
          <w:tcPr>
            <w:tcW w:w="4368" w:type="dxa"/>
            <w:tcBorders>
              <w:top w:val="nil"/>
              <w:left w:val="nil"/>
              <w:bottom w:val="nil"/>
              <w:right w:val="nil"/>
            </w:tcBorders>
            <w:shd w:val="clear" w:color="auto" w:fill="auto"/>
            <w:hideMark/>
          </w:tcPr>
          <w:p w14:paraId="410515CA" w14:textId="77777777" w:rsidR="00BE01A1" w:rsidRPr="00227805" w:rsidRDefault="00BE01A1" w:rsidP="00E65DEE">
            <w:pPr>
              <w:rPr>
                <w:sz w:val="2"/>
                <w:lang w:val="x-none"/>
              </w:rPr>
            </w:pPr>
          </w:p>
        </w:tc>
        <w:tc>
          <w:tcPr>
            <w:tcW w:w="1199" w:type="dxa"/>
            <w:tcBorders>
              <w:top w:val="nil"/>
              <w:left w:val="nil"/>
              <w:bottom w:val="nil"/>
              <w:right w:val="nil"/>
            </w:tcBorders>
            <w:shd w:val="clear" w:color="auto" w:fill="auto"/>
            <w:hideMark/>
          </w:tcPr>
          <w:p w14:paraId="7B21BC66" w14:textId="77777777" w:rsidR="00BE01A1" w:rsidRPr="00227805" w:rsidRDefault="00BE01A1" w:rsidP="00E65DEE">
            <w:pPr>
              <w:rPr>
                <w:sz w:val="2"/>
              </w:rPr>
            </w:pPr>
          </w:p>
        </w:tc>
        <w:tc>
          <w:tcPr>
            <w:tcW w:w="1199" w:type="dxa"/>
            <w:tcBorders>
              <w:top w:val="nil"/>
              <w:left w:val="nil"/>
              <w:bottom w:val="nil"/>
              <w:right w:val="nil"/>
            </w:tcBorders>
            <w:shd w:val="clear" w:color="auto" w:fill="auto"/>
            <w:hideMark/>
          </w:tcPr>
          <w:p w14:paraId="584582F9" w14:textId="77777777" w:rsidR="00BE01A1" w:rsidRPr="00227805" w:rsidRDefault="00BE01A1" w:rsidP="00E65DEE">
            <w:pPr>
              <w:rPr>
                <w:sz w:val="2"/>
              </w:rPr>
            </w:pPr>
          </w:p>
        </w:tc>
        <w:tc>
          <w:tcPr>
            <w:tcW w:w="1049" w:type="dxa"/>
            <w:tcBorders>
              <w:top w:val="nil"/>
              <w:left w:val="nil"/>
              <w:bottom w:val="nil"/>
              <w:right w:val="nil"/>
            </w:tcBorders>
            <w:shd w:val="clear" w:color="auto" w:fill="auto"/>
            <w:hideMark/>
          </w:tcPr>
          <w:p w14:paraId="7DBE7647" w14:textId="77777777" w:rsidR="00BE01A1" w:rsidRPr="00227805" w:rsidRDefault="00BE01A1" w:rsidP="00E65DEE">
            <w:pPr>
              <w:rPr>
                <w:sz w:val="2"/>
              </w:rPr>
            </w:pPr>
          </w:p>
        </w:tc>
        <w:tc>
          <w:tcPr>
            <w:tcW w:w="1199" w:type="dxa"/>
            <w:tcBorders>
              <w:top w:val="nil"/>
              <w:left w:val="nil"/>
              <w:bottom w:val="nil"/>
              <w:right w:val="nil"/>
            </w:tcBorders>
            <w:shd w:val="clear" w:color="auto" w:fill="auto"/>
            <w:hideMark/>
          </w:tcPr>
          <w:p w14:paraId="0ECC6A3F" w14:textId="77777777" w:rsidR="00BE01A1" w:rsidRPr="00227805" w:rsidRDefault="00BE01A1" w:rsidP="00E65DEE">
            <w:pPr>
              <w:rPr>
                <w:sz w:val="2"/>
              </w:rPr>
            </w:pPr>
          </w:p>
        </w:tc>
        <w:tc>
          <w:tcPr>
            <w:tcW w:w="1049" w:type="dxa"/>
            <w:tcBorders>
              <w:top w:val="nil"/>
              <w:left w:val="nil"/>
              <w:bottom w:val="nil"/>
              <w:right w:val="nil"/>
            </w:tcBorders>
            <w:shd w:val="clear" w:color="auto" w:fill="auto"/>
            <w:hideMark/>
          </w:tcPr>
          <w:p w14:paraId="5314AE74" w14:textId="77777777" w:rsidR="00BE01A1" w:rsidRPr="00227805" w:rsidRDefault="00BE01A1" w:rsidP="00E65DEE">
            <w:pPr>
              <w:rPr>
                <w:sz w:val="2"/>
              </w:rPr>
            </w:pPr>
          </w:p>
        </w:tc>
      </w:tr>
      <w:tr w:rsidR="00227805" w:rsidRPr="00227805" w14:paraId="411A677A" w14:textId="77777777" w:rsidTr="00E65DEE">
        <w:tc>
          <w:tcPr>
            <w:tcW w:w="4368" w:type="dxa"/>
            <w:vMerge w:val="restart"/>
            <w:tcBorders>
              <w:top w:val="single" w:sz="6" w:space="0" w:color="000000"/>
              <w:left w:val="single" w:sz="6" w:space="0" w:color="000000"/>
              <w:right w:val="single" w:sz="6" w:space="0" w:color="000000"/>
            </w:tcBorders>
            <w:shd w:val="clear" w:color="auto" w:fill="auto"/>
            <w:tcMar>
              <w:top w:w="0" w:type="dxa"/>
              <w:left w:w="74" w:type="dxa"/>
              <w:bottom w:w="0" w:type="dxa"/>
              <w:right w:w="74" w:type="dxa"/>
            </w:tcMar>
            <w:hideMark/>
          </w:tcPr>
          <w:p w14:paraId="45F58116" w14:textId="77777777" w:rsidR="00BE01A1" w:rsidRPr="00227805" w:rsidRDefault="00BE01A1" w:rsidP="00E65DEE">
            <w:pPr>
              <w:jc w:val="center"/>
              <w:textAlignment w:val="baseline"/>
              <w:rPr>
                <w:sz w:val="20"/>
                <w:szCs w:val="20"/>
              </w:rPr>
            </w:pPr>
            <w:r w:rsidRPr="00227805">
              <w:rPr>
                <w:sz w:val="20"/>
                <w:szCs w:val="20"/>
              </w:rPr>
              <w:t>Наименование показателя</w:t>
            </w:r>
          </w:p>
        </w:tc>
        <w:tc>
          <w:tcPr>
            <w:tcW w:w="5695"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665F950" w14:textId="77777777" w:rsidR="00BE01A1" w:rsidRPr="00227805" w:rsidRDefault="00BE01A1" w:rsidP="00E65DEE">
            <w:pPr>
              <w:jc w:val="center"/>
              <w:textAlignment w:val="baseline"/>
              <w:rPr>
                <w:sz w:val="20"/>
                <w:szCs w:val="20"/>
              </w:rPr>
            </w:pPr>
            <w:r w:rsidRPr="00227805">
              <w:rPr>
                <w:sz w:val="20"/>
                <w:szCs w:val="20"/>
              </w:rPr>
              <w:t>Расчетная температура наружного воздуха для проектирования отопления, °C</w:t>
            </w:r>
          </w:p>
        </w:tc>
      </w:tr>
      <w:tr w:rsidR="00227805" w:rsidRPr="00227805" w14:paraId="22A4E416" w14:textId="77777777" w:rsidTr="00E65DEE">
        <w:tc>
          <w:tcPr>
            <w:tcW w:w="4368" w:type="dxa"/>
            <w:vMerge/>
            <w:tcBorders>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D007F13" w14:textId="77777777" w:rsidR="00BE01A1" w:rsidRPr="00227805" w:rsidRDefault="00BE01A1" w:rsidP="00E65DEE">
            <w:pPr>
              <w:rPr>
                <w:sz w:val="20"/>
                <w:szCs w:val="20"/>
              </w:rPr>
            </w:pP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0717C7E2" w14:textId="77777777" w:rsidR="00BE01A1" w:rsidRPr="00227805" w:rsidRDefault="00BE01A1" w:rsidP="00E65DEE">
            <w:pPr>
              <w:jc w:val="center"/>
              <w:textAlignment w:val="baseline"/>
              <w:rPr>
                <w:sz w:val="20"/>
                <w:szCs w:val="20"/>
              </w:rPr>
            </w:pPr>
            <w:r w:rsidRPr="00227805">
              <w:rPr>
                <w:sz w:val="20"/>
                <w:szCs w:val="20"/>
              </w:rPr>
              <w:t>минус 10</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365BE39F" w14:textId="77777777" w:rsidR="00BE01A1" w:rsidRPr="00227805" w:rsidRDefault="00BE01A1" w:rsidP="00E65DEE">
            <w:pPr>
              <w:jc w:val="center"/>
              <w:textAlignment w:val="baseline"/>
              <w:rPr>
                <w:sz w:val="20"/>
                <w:szCs w:val="20"/>
              </w:rPr>
            </w:pPr>
            <w:r w:rsidRPr="00227805">
              <w:rPr>
                <w:sz w:val="20"/>
                <w:szCs w:val="20"/>
              </w:rPr>
              <w:t>минус 20</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E381F47" w14:textId="77777777" w:rsidR="00BE01A1" w:rsidRPr="00227805" w:rsidRDefault="00BE01A1" w:rsidP="00E65DEE">
            <w:pPr>
              <w:jc w:val="center"/>
              <w:textAlignment w:val="baseline"/>
              <w:rPr>
                <w:sz w:val="20"/>
                <w:szCs w:val="20"/>
              </w:rPr>
            </w:pPr>
            <w:r w:rsidRPr="00227805">
              <w:rPr>
                <w:sz w:val="20"/>
                <w:szCs w:val="20"/>
              </w:rPr>
              <w:t>минус 30</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4A14E2CD" w14:textId="77777777" w:rsidR="00BE01A1" w:rsidRPr="00227805" w:rsidRDefault="00BE01A1" w:rsidP="00E65DEE">
            <w:pPr>
              <w:jc w:val="center"/>
              <w:textAlignment w:val="baseline"/>
              <w:rPr>
                <w:sz w:val="20"/>
                <w:szCs w:val="20"/>
              </w:rPr>
            </w:pPr>
            <w:r w:rsidRPr="00227805">
              <w:rPr>
                <w:sz w:val="20"/>
                <w:szCs w:val="20"/>
              </w:rPr>
              <w:t>минус 40</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1E4D9DA1" w14:textId="77777777" w:rsidR="00BE01A1" w:rsidRPr="00227805" w:rsidRDefault="00BE01A1" w:rsidP="00E65DEE">
            <w:pPr>
              <w:jc w:val="center"/>
              <w:textAlignment w:val="baseline"/>
              <w:rPr>
                <w:sz w:val="20"/>
                <w:szCs w:val="20"/>
              </w:rPr>
            </w:pPr>
            <w:r w:rsidRPr="00227805">
              <w:rPr>
                <w:sz w:val="20"/>
                <w:szCs w:val="20"/>
              </w:rPr>
              <w:t>минус 50</w:t>
            </w:r>
          </w:p>
        </w:tc>
      </w:tr>
      <w:tr w:rsidR="00227805" w:rsidRPr="00227805" w14:paraId="76FA923B" w14:textId="77777777" w:rsidTr="00E65DEE">
        <w:tc>
          <w:tcPr>
            <w:tcW w:w="4368"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2ACED51E" w14:textId="77777777" w:rsidR="00BE01A1" w:rsidRPr="00227805" w:rsidRDefault="00BE01A1" w:rsidP="00E65DEE">
            <w:pPr>
              <w:textAlignment w:val="baseline"/>
              <w:rPr>
                <w:sz w:val="20"/>
                <w:szCs w:val="20"/>
              </w:rPr>
            </w:pPr>
            <w:r w:rsidRPr="00227805">
              <w:rPr>
                <w:sz w:val="20"/>
                <w:szCs w:val="20"/>
              </w:rPr>
              <w:t>Допустимое снижение подачи теплоты, %, до</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5BD2B16B" w14:textId="77777777" w:rsidR="00BE01A1" w:rsidRPr="00227805" w:rsidRDefault="00BE01A1" w:rsidP="00E65DEE">
            <w:pPr>
              <w:jc w:val="center"/>
              <w:textAlignment w:val="baseline"/>
              <w:rPr>
                <w:sz w:val="20"/>
                <w:szCs w:val="20"/>
              </w:rPr>
            </w:pPr>
            <w:r w:rsidRPr="00227805">
              <w:rPr>
                <w:sz w:val="20"/>
                <w:szCs w:val="20"/>
              </w:rPr>
              <w:t>78</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3CED47B0" w14:textId="77777777" w:rsidR="00BE01A1" w:rsidRPr="00227805" w:rsidRDefault="00BE01A1" w:rsidP="00E65DEE">
            <w:pPr>
              <w:jc w:val="center"/>
              <w:textAlignment w:val="baseline"/>
              <w:rPr>
                <w:sz w:val="20"/>
                <w:szCs w:val="20"/>
              </w:rPr>
            </w:pPr>
            <w:r w:rsidRPr="00227805">
              <w:rPr>
                <w:sz w:val="20"/>
                <w:szCs w:val="20"/>
              </w:rPr>
              <w:t>84</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75E40167" w14:textId="77777777" w:rsidR="00BE01A1" w:rsidRPr="00227805" w:rsidRDefault="00BE01A1" w:rsidP="00E65DEE">
            <w:pPr>
              <w:jc w:val="center"/>
              <w:textAlignment w:val="baseline"/>
              <w:rPr>
                <w:sz w:val="20"/>
                <w:szCs w:val="20"/>
              </w:rPr>
            </w:pPr>
            <w:r w:rsidRPr="00227805">
              <w:rPr>
                <w:sz w:val="20"/>
                <w:szCs w:val="20"/>
              </w:rPr>
              <w:t>87</w:t>
            </w:r>
          </w:p>
        </w:tc>
        <w:tc>
          <w:tcPr>
            <w:tcW w:w="119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4716BDC9" w14:textId="77777777" w:rsidR="00BE01A1" w:rsidRPr="00227805" w:rsidRDefault="00BE01A1" w:rsidP="00E65DEE">
            <w:pPr>
              <w:jc w:val="center"/>
              <w:textAlignment w:val="baseline"/>
              <w:rPr>
                <w:sz w:val="20"/>
                <w:szCs w:val="20"/>
              </w:rPr>
            </w:pPr>
            <w:r w:rsidRPr="00227805">
              <w:rPr>
                <w:sz w:val="20"/>
                <w:szCs w:val="20"/>
              </w:rPr>
              <w:t>89</w:t>
            </w:r>
          </w:p>
        </w:tc>
        <w:tc>
          <w:tcPr>
            <w:tcW w:w="1049" w:type="dxa"/>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4E7B9B1D" w14:textId="77777777" w:rsidR="00BE01A1" w:rsidRPr="00227805" w:rsidRDefault="00BE01A1" w:rsidP="00E65DEE">
            <w:pPr>
              <w:jc w:val="center"/>
              <w:textAlignment w:val="baseline"/>
              <w:rPr>
                <w:sz w:val="20"/>
                <w:szCs w:val="20"/>
              </w:rPr>
            </w:pPr>
            <w:r w:rsidRPr="00227805">
              <w:rPr>
                <w:sz w:val="20"/>
                <w:szCs w:val="20"/>
              </w:rPr>
              <w:t>91</w:t>
            </w:r>
          </w:p>
        </w:tc>
      </w:tr>
      <w:tr w:rsidR="00227805" w:rsidRPr="00227805" w14:paraId="048B12BA" w14:textId="77777777" w:rsidTr="00E65DEE">
        <w:tc>
          <w:tcPr>
            <w:tcW w:w="10063" w:type="dxa"/>
            <w:gridSpan w:val="6"/>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hideMark/>
          </w:tcPr>
          <w:p w14:paraId="05C8D474" w14:textId="77777777" w:rsidR="00BE01A1" w:rsidRPr="00227805" w:rsidRDefault="00BE01A1" w:rsidP="00E65DEE">
            <w:pPr>
              <w:textAlignment w:val="baseline"/>
              <w:rPr>
                <w:sz w:val="20"/>
                <w:szCs w:val="20"/>
              </w:rPr>
            </w:pPr>
            <w:r w:rsidRPr="00227805">
              <w:rPr>
                <w:sz w:val="20"/>
                <w:szCs w:val="20"/>
              </w:rPr>
              <w:t>Примечание - Таблица соответствует температуре наружного воздуха наиболее холодной пятидневки обеспеченностью 0,92.</w:t>
            </w:r>
          </w:p>
        </w:tc>
      </w:tr>
    </w:tbl>
    <w:p w14:paraId="665A1FF7" w14:textId="77777777" w:rsidR="00BE01A1" w:rsidRPr="00227805" w:rsidRDefault="00BE01A1" w:rsidP="00BE01A1">
      <w:pPr>
        <w:ind w:firstLine="567"/>
        <w:rPr>
          <w:shd w:val="clear" w:color="auto" w:fill="FFFFFF"/>
        </w:rPr>
      </w:pPr>
    </w:p>
    <w:p w14:paraId="2A8941FD" w14:textId="77777777" w:rsidR="00BE01A1" w:rsidRPr="00227805" w:rsidRDefault="00BE01A1" w:rsidP="00BE01A1">
      <w:pPr>
        <w:ind w:firstLine="851"/>
      </w:pPr>
      <w:r w:rsidRPr="00227805">
        <w:t>Для потребителей первой категории допускается предусматривать местные резервные источники теплоты (стационарные или передвижные) при отсутствии возможности резервирования от нескольких независимых источников тепла или тепловых сетей.</w:t>
      </w:r>
    </w:p>
    <w:p w14:paraId="3E2564BE" w14:textId="5C8812F8" w:rsidR="00BE01A1" w:rsidRPr="00227805" w:rsidRDefault="003B62F9" w:rsidP="00BE01A1">
      <w:pPr>
        <w:pStyle w:val="21"/>
      </w:pPr>
      <w:bookmarkStart w:id="18" w:name="_Toc175906863"/>
      <w:r w:rsidRPr="003B62F9">
        <w:t>Раздел 3 «Расчеты допустимого времени устранения технологических нарушений»</w:t>
      </w:r>
      <w:bookmarkEnd w:id="18"/>
    </w:p>
    <w:p w14:paraId="3B96A8F6" w14:textId="3697BFE6" w:rsidR="00BE01A1" w:rsidRPr="00227805" w:rsidRDefault="00BE01A1" w:rsidP="00BE01A1">
      <w:pPr>
        <w:ind w:firstLine="709"/>
        <w:rPr>
          <w:szCs w:val="36"/>
          <w:lang w:val="x-none"/>
        </w:rPr>
      </w:pPr>
      <w:r w:rsidRPr="00227805">
        <w:rPr>
          <w:rFonts w:eastAsia="Microsoft YaHei"/>
          <w:szCs w:val="36"/>
          <w:lang w:val="x-none"/>
        </w:rPr>
        <w:t xml:space="preserve">Отказ теплоснабжения потребителя – событие, приводящее к падению температуры в отапливаемых помещениях жилых и общественных зданий ниже плюс 12°С, в промышленных зданиях ниже +8°С, в соответствии со СП 124.13330.2012. </w:t>
      </w:r>
      <w:r w:rsidR="00AD4256" w:rsidRPr="00227805">
        <w:rPr>
          <w:rFonts w:eastAsia="Microsoft YaHei"/>
          <w:szCs w:val="36"/>
          <w:lang w:val="x-none"/>
        </w:rPr>
        <w:t>«</w:t>
      </w:r>
      <w:r w:rsidRPr="00227805">
        <w:rPr>
          <w:rFonts w:eastAsia="Microsoft YaHei"/>
          <w:szCs w:val="36"/>
          <w:lang w:val="x-none"/>
        </w:rPr>
        <w:t xml:space="preserve">Тепловые сети. Актуализированная редакция. </w:t>
      </w:r>
      <w:proofErr w:type="spellStart"/>
      <w:r w:rsidRPr="00227805">
        <w:rPr>
          <w:rFonts w:eastAsia="Microsoft YaHei"/>
          <w:szCs w:val="36"/>
          <w:lang w:val="x-none"/>
        </w:rPr>
        <w:t>CHип</w:t>
      </w:r>
      <w:proofErr w:type="spellEnd"/>
      <w:r w:rsidRPr="00227805">
        <w:rPr>
          <w:rFonts w:eastAsia="Microsoft YaHei"/>
          <w:szCs w:val="36"/>
          <w:lang w:val="x-none"/>
        </w:rPr>
        <w:t xml:space="preserve"> 41-02-2003</w:t>
      </w:r>
      <w:r w:rsidR="00AD4256" w:rsidRPr="00227805">
        <w:rPr>
          <w:rFonts w:eastAsia="Microsoft YaHei"/>
          <w:szCs w:val="36"/>
          <w:lang w:val="x-none"/>
        </w:rPr>
        <w:t>»</w:t>
      </w:r>
      <w:r w:rsidRPr="00227805">
        <w:rPr>
          <w:rFonts w:eastAsia="Microsoft YaHei"/>
          <w:szCs w:val="36"/>
          <w:lang w:val="x-none"/>
        </w:rPr>
        <w:t>. С учетом данных о теплоаккумулирующей способности объектов теплопотребления (зданий) определяется время, за которое температура внутри отапливаемого помещения снизится до температуры, установленной в критериях отказа теплоснабжения.</w:t>
      </w:r>
    </w:p>
    <w:p w14:paraId="1DDCBA57" w14:textId="77777777" w:rsidR="00BE01A1" w:rsidRPr="00227805" w:rsidRDefault="00BE01A1" w:rsidP="00BE01A1"/>
    <w:p w14:paraId="37E54E55" w14:textId="1A6859F7" w:rsidR="00BE01A1" w:rsidRPr="00227805" w:rsidRDefault="00BE01A1" w:rsidP="00BE01A1">
      <w:r w:rsidRPr="00227805">
        <w:t xml:space="preserve">Таблица </w:t>
      </w:r>
      <w:fldSimple w:instr=" SEQ Таблица \* ARABIC ">
        <w:r w:rsidR="00507DBF">
          <w:rPr>
            <w:noProof/>
          </w:rPr>
          <w:t>4</w:t>
        </w:r>
      </w:fldSimple>
      <w:r w:rsidRPr="00227805">
        <w:t xml:space="preserve"> - Допустимое время устранения технологических нарушений на объектах теплоснабжения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5"/>
        <w:gridCol w:w="2689"/>
        <w:gridCol w:w="1641"/>
        <w:gridCol w:w="1704"/>
        <w:gridCol w:w="1056"/>
        <w:gridCol w:w="1056"/>
        <w:gridCol w:w="1058"/>
      </w:tblGrid>
      <w:tr w:rsidR="00227805" w:rsidRPr="00227805" w14:paraId="32476446" w14:textId="77777777" w:rsidTr="00413D07">
        <w:tc>
          <w:tcPr>
            <w:tcW w:w="355" w:type="pct"/>
            <w:vMerge w:val="restart"/>
            <w:shd w:val="clear" w:color="auto" w:fill="auto"/>
          </w:tcPr>
          <w:p w14:paraId="72FAEB97"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N п/п </w:t>
            </w:r>
          </w:p>
        </w:tc>
        <w:tc>
          <w:tcPr>
            <w:tcW w:w="1357" w:type="pct"/>
            <w:vMerge w:val="restart"/>
            <w:shd w:val="clear" w:color="auto" w:fill="auto"/>
          </w:tcPr>
          <w:p w14:paraId="1F2D0275"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Наименование технологического нарушения </w:t>
            </w:r>
          </w:p>
        </w:tc>
        <w:tc>
          <w:tcPr>
            <w:tcW w:w="828" w:type="pct"/>
            <w:vMerge w:val="restart"/>
            <w:shd w:val="clear" w:color="auto" w:fill="auto"/>
          </w:tcPr>
          <w:p w14:paraId="1CC40D0F"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Время на устранение </w:t>
            </w:r>
          </w:p>
        </w:tc>
        <w:tc>
          <w:tcPr>
            <w:tcW w:w="2460" w:type="pct"/>
            <w:gridSpan w:val="4"/>
            <w:shd w:val="clear" w:color="auto" w:fill="auto"/>
          </w:tcPr>
          <w:p w14:paraId="2835C806" w14:textId="77777777" w:rsidR="00BE01A1" w:rsidRPr="00227805" w:rsidRDefault="00BE01A1" w:rsidP="00E65DEE">
            <w:pPr>
              <w:rPr>
                <w:sz w:val="22"/>
                <w:szCs w:val="22"/>
              </w:rPr>
            </w:pPr>
            <w:r w:rsidRPr="00227805">
              <w:rPr>
                <w:sz w:val="22"/>
                <w:szCs w:val="22"/>
              </w:rPr>
              <w:t xml:space="preserve">Ожидаемая температура в жилых помещениях при температуре наружного воздуха, C </w:t>
            </w:r>
          </w:p>
        </w:tc>
      </w:tr>
      <w:tr w:rsidR="00227805" w:rsidRPr="00227805" w14:paraId="1E4E68FE" w14:textId="77777777" w:rsidTr="00413D07">
        <w:tc>
          <w:tcPr>
            <w:tcW w:w="355" w:type="pct"/>
            <w:vMerge/>
            <w:shd w:val="clear" w:color="auto" w:fill="auto"/>
          </w:tcPr>
          <w:p w14:paraId="77DE9FF4" w14:textId="77777777" w:rsidR="00BE01A1" w:rsidRPr="00227805" w:rsidRDefault="00BE01A1" w:rsidP="00E65DEE">
            <w:pPr>
              <w:rPr>
                <w:rFonts w:ascii="Calibri" w:hAnsi="Calibri"/>
                <w:sz w:val="22"/>
                <w:szCs w:val="22"/>
              </w:rPr>
            </w:pPr>
          </w:p>
        </w:tc>
        <w:tc>
          <w:tcPr>
            <w:tcW w:w="1357" w:type="pct"/>
            <w:vMerge/>
            <w:shd w:val="clear" w:color="auto" w:fill="auto"/>
          </w:tcPr>
          <w:p w14:paraId="32AB3B45" w14:textId="77777777" w:rsidR="00BE01A1" w:rsidRPr="00227805" w:rsidRDefault="00BE01A1" w:rsidP="00E65DEE">
            <w:pPr>
              <w:rPr>
                <w:rFonts w:ascii="Calibri" w:hAnsi="Calibri"/>
                <w:sz w:val="22"/>
                <w:szCs w:val="22"/>
              </w:rPr>
            </w:pPr>
          </w:p>
        </w:tc>
        <w:tc>
          <w:tcPr>
            <w:tcW w:w="828" w:type="pct"/>
            <w:vMerge/>
            <w:shd w:val="clear" w:color="auto" w:fill="auto"/>
          </w:tcPr>
          <w:p w14:paraId="6E0D81A2" w14:textId="77777777" w:rsidR="00BE01A1" w:rsidRPr="00227805" w:rsidRDefault="00BE01A1" w:rsidP="00E65DEE">
            <w:pPr>
              <w:rPr>
                <w:rFonts w:ascii="Calibri" w:hAnsi="Calibri"/>
                <w:sz w:val="22"/>
                <w:szCs w:val="22"/>
              </w:rPr>
            </w:pPr>
          </w:p>
        </w:tc>
        <w:tc>
          <w:tcPr>
            <w:tcW w:w="860" w:type="pct"/>
            <w:shd w:val="clear" w:color="auto" w:fill="auto"/>
          </w:tcPr>
          <w:p w14:paraId="17330D34"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0 </w:t>
            </w:r>
          </w:p>
        </w:tc>
        <w:tc>
          <w:tcPr>
            <w:tcW w:w="533" w:type="pct"/>
            <w:shd w:val="clear" w:color="auto" w:fill="auto"/>
          </w:tcPr>
          <w:p w14:paraId="1C8E465B"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-10 </w:t>
            </w:r>
          </w:p>
        </w:tc>
        <w:tc>
          <w:tcPr>
            <w:tcW w:w="533" w:type="pct"/>
            <w:shd w:val="clear" w:color="auto" w:fill="auto"/>
          </w:tcPr>
          <w:p w14:paraId="192DC8F5"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-20 </w:t>
            </w:r>
          </w:p>
        </w:tc>
        <w:tc>
          <w:tcPr>
            <w:tcW w:w="535" w:type="pct"/>
            <w:shd w:val="clear" w:color="auto" w:fill="auto"/>
          </w:tcPr>
          <w:p w14:paraId="0C8325D1"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более -20 </w:t>
            </w:r>
          </w:p>
        </w:tc>
      </w:tr>
      <w:tr w:rsidR="00227805" w:rsidRPr="00227805" w14:paraId="396ADF48" w14:textId="77777777" w:rsidTr="00413D07">
        <w:tc>
          <w:tcPr>
            <w:tcW w:w="355" w:type="pct"/>
            <w:shd w:val="clear" w:color="auto" w:fill="auto"/>
          </w:tcPr>
          <w:p w14:paraId="411E963D" w14:textId="77777777" w:rsidR="00BE01A1" w:rsidRPr="00227805" w:rsidRDefault="00BE01A1" w:rsidP="00E65DEE">
            <w:pPr>
              <w:spacing w:before="100" w:beforeAutospacing="1" w:after="100" w:afterAutospacing="1"/>
              <w:rPr>
                <w:sz w:val="22"/>
                <w:szCs w:val="22"/>
              </w:rPr>
            </w:pPr>
            <w:r w:rsidRPr="00227805">
              <w:rPr>
                <w:sz w:val="22"/>
                <w:szCs w:val="22"/>
              </w:rPr>
              <w:t>1.</w:t>
            </w:r>
          </w:p>
        </w:tc>
        <w:tc>
          <w:tcPr>
            <w:tcW w:w="1357" w:type="pct"/>
            <w:shd w:val="clear" w:color="auto" w:fill="auto"/>
          </w:tcPr>
          <w:p w14:paraId="4D768451" w14:textId="77777777" w:rsidR="00BE01A1" w:rsidRPr="00227805" w:rsidRDefault="00BE01A1" w:rsidP="00E65DEE">
            <w:pPr>
              <w:spacing w:before="100" w:beforeAutospacing="1" w:after="100" w:afterAutospacing="1"/>
              <w:rPr>
                <w:sz w:val="22"/>
                <w:szCs w:val="22"/>
              </w:rPr>
            </w:pPr>
            <w:r w:rsidRPr="00227805">
              <w:rPr>
                <w:sz w:val="22"/>
                <w:szCs w:val="22"/>
              </w:rPr>
              <w:t xml:space="preserve">Отключение отопления </w:t>
            </w:r>
          </w:p>
        </w:tc>
        <w:tc>
          <w:tcPr>
            <w:tcW w:w="828" w:type="pct"/>
            <w:shd w:val="clear" w:color="auto" w:fill="auto"/>
          </w:tcPr>
          <w:p w14:paraId="56BEEF51" w14:textId="77777777" w:rsidR="00BE01A1" w:rsidRPr="00227805" w:rsidRDefault="00BE01A1" w:rsidP="00E65DEE">
            <w:pPr>
              <w:spacing w:before="100" w:beforeAutospacing="1" w:after="100" w:afterAutospacing="1"/>
              <w:rPr>
                <w:sz w:val="22"/>
                <w:szCs w:val="22"/>
              </w:rPr>
            </w:pPr>
            <w:r w:rsidRPr="00227805">
              <w:rPr>
                <w:sz w:val="22"/>
                <w:szCs w:val="22"/>
              </w:rPr>
              <w:t xml:space="preserve">2 часа </w:t>
            </w:r>
          </w:p>
        </w:tc>
        <w:tc>
          <w:tcPr>
            <w:tcW w:w="860" w:type="pct"/>
            <w:shd w:val="clear" w:color="auto" w:fill="auto"/>
          </w:tcPr>
          <w:p w14:paraId="75EFD2BC"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18 </w:t>
            </w:r>
          </w:p>
        </w:tc>
        <w:tc>
          <w:tcPr>
            <w:tcW w:w="533" w:type="pct"/>
            <w:shd w:val="clear" w:color="auto" w:fill="auto"/>
          </w:tcPr>
          <w:p w14:paraId="0C746E1C"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18 </w:t>
            </w:r>
          </w:p>
        </w:tc>
        <w:tc>
          <w:tcPr>
            <w:tcW w:w="533" w:type="pct"/>
            <w:shd w:val="clear" w:color="auto" w:fill="auto"/>
          </w:tcPr>
          <w:p w14:paraId="69B0ECBB"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15 </w:t>
            </w:r>
          </w:p>
        </w:tc>
        <w:tc>
          <w:tcPr>
            <w:tcW w:w="535" w:type="pct"/>
            <w:shd w:val="clear" w:color="auto" w:fill="auto"/>
          </w:tcPr>
          <w:p w14:paraId="4376A37E"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15 </w:t>
            </w:r>
          </w:p>
        </w:tc>
      </w:tr>
      <w:tr w:rsidR="00227805" w:rsidRPr="00227805" w14:paraId="536835C1" w14:textId="77777777" w:rsidTr="00413D07">
        <w:tc>
          <w:tcPr>
            <w:tcW w:w="355" w:type="pct"/>
            <w:shd w:val="clear" w:color="auto" w:fill="auto"/>
          </w:tcPr>
          <w:p w14:paraId="5404A412" w14:textId="77777777" w:rsidR="00BE01A1" w:rsidRPr="00227805" w:rsidRDefault="00BE01A1" w:rsidP="00E65DEE">
            <w:pPr>
              <w:spacing w:before="100" w:beforeAutospacing="1" w:after="100" w:afterAutospacing="1"/>
              <w:rPr>
                <w:sz w:val="22"/>
                <w:szCs w:val="22"/>
              </w:rPr>
            </w:pPr>
            <w:r w:rsidRPr="00227805">
              <w:rPr>
                <w:sz w:val="22"/>
                <w:szCs w:val="22"/>
              </w:rPr>
              <w:t>2.</w:t>
            </w:r>
          </w:p>
        </w:tc>
        <w:tc>
          <w:tcPr>
            <w:tcW w:w="1357" w:type="pct"/>
            <w:shd w:val="clear" w:color="auto" w:fill="auto"/>
          </w:tcPr>
          <w:p w14:paraId="51173B5A" w14:textId="77777777" w:rsidR="00BE01A1" w:rsidRPr="00227805" w:rsidRDefault="00BE01A1" w:rsidP="00E65DEE">
            <w:pPr>
              <w:spacing w:before="100" w:beforeAutospacing="1" w:after="100" w:afterAutospacing="1"/>
              <w:rPr>
                <w:sz w:val="22"/>
                <w:szCs w:val="22"/>
              </w:rPr>
            </w:pPr>
            <w:r w:rsidRPr="00227805">
              <w:rPr>
                <w:sz w:val="22"/>
                <w:szCs w:val="22"/>
              </w:rPr>
              <w:t xml:space="preserve">Отключение отопления </w:t>
            </w:r>
          </w:p>
        </w:tc>
        <w:tc>
          <w:tcPr>
            <w:tcW w:w="828" w:type="pct"/>
            <w:shd w:val="clear" w:color="auto" w:fill="auto"/>
          </w:tcPr>
          <w:p w14:paraId="034CCC5B" w14:textId="77777777" w:rsidR="00BE01A1" w:rsidRPr="00227805" w:rsidRDefault="00BE01A1" w:rsidP="00E65DEE">
            <w:pPr>
              <w:spacing w:before="100" w:beforeAutospacing="1" w:after="100" w:afterAutospacing="1"/>
              <w:rPr>
                <w:sz w:val="22"/>
                <w:szCs w:val="22"/>
              </w:rPr>
            </w:pPr>
            <w:r w:rsidRPr="00227805">
              <w:rPr>
                <w:sz w:val="22"/>
                <w:szCs w:val="22"/>
              </w:rPr>
              <w:t xml:space="preserve">4 часа </w:t>
            </w:r>
          </w:p>
        </w:tc>
        <w:tc>
          <w:tcPr>
            <w:tcW w:w="860" w:type="pct"/>
            <w:shd w:val="clear" w:color="auto" w:fill="auto"/>
          </w:tcPr>
          <w:p w14:paraId="34487EAC"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18 </w:t>
            </w:r>
          </w:p>
        </w:tc>
        <w:tc>
          <w:tcPr>
            <w:tcW w:w="533" w:type="pct"/>
            <w:shd w:val="clear" w:color="auto" w:fill="auto"/>
          </w:tcPr>
          <w:p w14:paraId="5C306E7E"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15 </w:t>
            </w:r>
          </w:p>
        </w:tc>
        <w:tc>
          <w:tcPr>
            <w:tcW w:w="533" w:type="pct"/>
            <w:shd w:val="clear" w:color="auto" w:fill="auto"/>
          </w:tcPr>
          <w:p w14:paraId="490BB8BB"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15 </w:t>
            </w:r>
          </w:p>
        </w:tc>
        <w:tc>
          <w:tcPr>
            <w:tcW w:w="535" w:type="pct"/>
            <w:shd w:val="clear" w:color="auto" w:fill="auto"/>
          </w:tcPr>
          <w:p w14:paraId="61BAB96B"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15 </w:t>
            </w:r>
          </w:p>
        </w:tc>
      </w:tr>
      <w:tr w:rsidR="00227805" w:rsidRPr="00227805" w14:paraId="284D32D1" w14:textId="77777777" w:rsidTr="00413D07">
        <w:tc>
          <w:tcPr>
            <w:tcW w:w="355" w:type="pct"/>
            <w:shd w:val="clear" w:color="auto" w:fill="auto"/>
          </w:tcPr>
          <w:p w14:paraId="5FE31EED" w14:textId="77777777" w:rsidR="00BE01A1" w:rsidRPr="00227805" w:rsidRDefault="00BE01A1" w:rsidP="00E65DEE">
            <w:pPr>
              <w:spacing w:before="100" w:beforeAutospacing="1" w:after="100" w:afterAutospacing="1"/>
              <w:rPr>
                <w:sz w:val="22"/>
                <w:szCs w:val="22"/>
              </w:rPr>
            </w:pPr>
            <w:r w:rsidRPr="00227805">
              <w:rPr>
                <w:sz w:val="22"/>
                <w:szCs w:val="22"/>
              </w:rPr>
              <w:t>3.</w:t>
            </w:r>
          </w:p>
        </w:tc>
        <w:tc>
          <w:tcPr>
            <w:tcW w:w="1357" w:type="pct"/>
            <w:shd w:val="clear" w:color="auto" w:fill="auto"/>
          </w:tcPr>
          <w:p w14:paraId="272666EE" w14:textId="77777777" w:rsidR="00BE01A1" w:rsidRPr="00227805" w:rsidRDefault="00BE01A1" w:rsidP="00E65DEE">
            <w:pPr>
              <w:spacing w:before="100" w:beforeAutospacing="1" w:after="100" w:afterAutospacing="1"/>
              <w:rPr>
                <w:sz w:val="22"/>
                <w:szCs w:val="22"/>
              </w:rPr>
            </w:pPr>
            <w:r w:rsidRPr="00227805">
              <w:rPr>
                <w:sz w:val="22"/>
                <w:szCs w:val="22"/>
              </w:rPr>
              <w:t xml:space="preserve">Отключение отопления </w:t>
            </w:r>
          </w:p>
        </w:tc>
        <w:tc>
          <w:tcPr>
            <w:tcW w:w="828" w:type="pct"/>
            <w:shd w:val="clear" w:color="auto" w:fill="auto"/>
          </w:tcPr>
          <w:p w14:paraId="07478378" w14:textId="77777777" w:rsidR="00BE01A1" w:rsidRPr="00227805" w:rsidRDefault="00BE01A1" w:rsidP="00E65DEE">
            <w:pPr>
              <w:spacing w:before="100" w:beforeAutospacing="1" w:after="100" w:afterAutospacing="1"/>
              <w:rPr>
                <w:sz w:val="22"/>
                <w:szCs w:val="22"/>
              </w:rPr>
            </w:pPr>
            <w:r w:rsidRPr="00227805">
              <w:rPr>
                <w:sz w:val="22"/>
                <w:szCs w:val="22"/>
              </w:rPr>
              <w:t xml:space="preserve">6 часов </w:t>
            </w:r>
          </w:p>
        </w:tc>
        <w:tc>
          <w:tcPr>
            <w:tcW w:w="860" w:type="pct"/>
            <w:shd w:val="clear" w:color="auto" w:fill="auto"/>
          </w:tcPr>
          <w:p w14:paraId="5D8B3F40"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15 </w:t>
            </w:r>
          </w:p>
        </w:tc>
        <w:tc>
          <w:tcPr>
            <w:tcW w:w="533" w:type="pct"/>
            <w:shd w:val="clear" w:color="auto" w:fill="auto"/>
          </w:tcPr>
          <w:p w14:paraId="42065DFB"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15 </w:t>
            </w:r>
          </w:p>
        </w:tc>
        <w:tc>
          <w:tcPr>
            <w:tcW w:w="533" w:type="pct"/>
            <w:shd w:val="clear" w:color="auto" w:fill="auto"/>
          </w:tcPr>
          <w:p w14:paraId="095036F6"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15 </w:t>
            </w:r>
          </w:p>
        </w:tc>
        <w:tc>
          <w:tcPr>
            <w:tcW w:w="535" w:type="pct"/>
            <w:shd w:val="clear" w:color="auto" w:fill="auto"/>
          </w:tcPr>
          <w:p w14:paraId="6559277F"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10 </w:t>
            </w:r>
          </w:p>
        </w:tc>
      </w:tr>
      <w:tr w:rsidR="00BE01A1" w:rsidRPr="00227805" w14:paraId="283F04ED" w14:textId="77777777" w:rsidTr="00413D07">
        <w:tc>
          <w:tcPr>
            <w:tcW w:w="355" w:type="pct"/>
            <w:shd w:val="clear" w:color="auto" w:fill="auto"/>
          </w:tcPr>
          <w:p w14:paraId="34A3432F" w14:textId="77777777" w:rsidR="00BE01A1" w:rsidRPr="00227805" w:rsidRDefault="00BE01A1" w:rsidP="00E65DEE">
            <w:pPr>
              <w:spacing w:before="100" w:beforeAutospacing="1" w:after="100" w:afterAutospacing="1"/>
              <w:rPr>
                <w:sz w:val="22"/>
                <w:szCs w:val="22"/>
              </w:rPr>
            </w:pPr>
            <w:r w:rsidRPr="00227805">
              <w:rPr>
                <w:sz w:val="22"/>
                <w:szCs w:val="22"/>
              </w:rPr>
              <w:t>4.</w:t>
            </w:r>
          </w:p>
        </w:tc>
        <w:tc>
          <w:tcPr>
            <w:tcW w:w="1357" w:type="pct"/>
            <w:shd w:val="clear" w:color="auto" w:fill="auto"/>
          </w:tcPr>
          <w:p w14:paraId="765531F2" w14:textId="77777777" w:rsidR="00BE01A1" w:rsidRPr="00227805" w:rsidRDefault="00BE01A1" w:rsidP="00E65DEE">
            <w:pPr>
              <w:spacing w:before="100" w:beforeAutospacing="1" w:after="100" w:afterAutospacing="1"/>
              <w:rPr>
                <w:sz w:val="22"/>
                <w:szCs w:val="22"/>
              </w:rPr>
            </w:pPr>
            <w:r w:rsidRPr="00227805">
              <w:rPr>
                <w:sz w:val="22"/>
                <w:szCs w:val="22"/>
              </w:rPr>
              <w:t xml:space="preserve">Отключение отопления </w:t>
            </w:r>
          </w:p>
        </w:tc>
        <w:tc>
          <w:tcPr>
            <w:tcW w:w="828" w:type="pct"/>
            <w:shd w:val="clear" w:color="auto" w:fill="auto"/>
          </w:tcPr>
          <w:p w14:paraId="3D6A02E1" w14:textId="77777777" w:rsidR="00BE01A1" w:rsidRPr="00227805" w:rsidRDefault="00BE01A1" w:rsidP="00E65DEE">
            <w:pPr>
              <w:spacing w:before="100" w:beforeAutospacing="1" w:after="100" w:afterAutospacing="1"/>
              <w:rPr>
                <w:sz w:val="22"/>
                <w:szCs w:val="22"/>
              </w:rPr>
            </w:pPr>
            <w:r w:rsidRPr="00227805">
              <w:rPr>
                <w:sz w:val="22"/>
                <w:szCs w:val="22"/>
              </w:rPr>
              <w:t xml:space="preserve">8 часов </w:t>
            </w:r>
          </w:p>
        </w:tc>
        <w:tc>
          <w:tcPr>
            <w:tcW w:w="860" w:type="pct"/>
            <w:shd w:val="clear" w:color="auto" w:fill="auto"/>
          </w:tcPr>
          <w:p w14:paraId="26FD5638"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15 </w:t>
            </w:r>
          </w:p>
        </w:tc>
        <w:tc>
          <w:tcPr>
            <w:tcW w:w="533" w:type="pct"/>
            <w:shd w:val="clear" w:color="auto" w:fill="auto"/>
          </w:tcPr>
          <w:p w14:paraId="5FE16C12"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15 </w:t>
            </w:r>
          </w:p>
        </w:tc>
        <w:tc>
          <w:tcPr>
            <w:tcW w:w="533" w:type="pct"/>
            <w:shd w:val="clear" w:color="auto" w:fill="auto"/>
          </w:tcPr>
          <w:p w14:paraId="65FBE48D"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10 </w:t>
            </w:r>
          </w:p>
        </w:tc>
        <w:tc>
          <w:tcPr>
            <w:tcW w:w="535" w:type="pct"/>
            <w:shd w:val="clear" w:color="auto" w:fill="auto"/>
          </w:tcPr>
          <w:p w14:paraId="0B7BD24A" w14:textId="77777777" w:rsidR="00BE01A1" w:rsidRPr="00227805" w:rsidRDefault="00BE01A1" w:rsidP="00E65DEE">
            <w:pPr>
              <w:spacing w:before="100" w:beforeAutospacing="1" w:after="100" w:afterAutospacing="1"/>
              <w:jc w:val="center"/>
              <w:rPr>
                <w:sz w:val="22"/>
                <w:szCs w:val="22"/>
              </w:rPr>
            </w:pPr>
            <w:r w:rsidRPr="00227805">
              <w:rPr>
                <w:sz w:val="22"/>
                <w:szCs w:val="22"/>
              </w:rPr>
              <w:t xml:space="preserve">10 </w:t>
            </w:r>
          </w:p>
        </w:tc>
      </w:tr>
    </w:tbl>
    <w:p w14:paraId="14ACB9BD" w14:textId="77777777" w:rsidR="00BE01A1" w:rsidRPr="00227805" w:rsidRDefault="00BE01A1" w:rsidP="00BE01A1">
      <w:pPr>
        <w:tabs>
          <w:tab w:val="left" w:pos="993"/>
        </w:tabs>
        <w:ind w:firstLine="709"/>
        <w:rPr>
          <w:rFonts w:eastAsia="Microsoft YaHei"/>
          <w:spacing w:val="-5"/>
        </w:rPr>
      </w:pPr>
    </w:p>
    <w:p w14:paraId="415E3FA2" w14:textId="77777777" w:rsidR="00BE01A1" w:rsidRPr="00227805" w:rsidRDefault="00BE01A1" w:rsidP="00BE01A1">
      <w:pPr>
        <w:tabs>
          <w:tab w:val="left" w:pos="993"/>
        </w:tabs>
        <w:ind w:firstLine="709"/>
        <w:rPr>
          <w:rFonts w:eastAsia="Microsoft YaHei"/>
          <w:spacing w:val="-5"/>
        </w:rPr>
      </w:pPr>
      <w:r w:rsidRPr="00227805">
        <w:rPr>
          <w:rFonts w:eastAsia="Microsoft YaHei"/>
          <w:spacing w:val="-5"/>
        </w:rPr>
        <w:t>Период времени снижения температуры при внезапном прекращении теплоснабжения до критического значения (плюс 12°С) рассчитывается по формуле:</w:t>
      </w:r>
    </w:p>
    <w:p w14:paraId="57BBF7A0" w14:textId="77777777" w:rsidR="00BE01A1" w:rsidRPr="00227805" w:rsidRDefault="00BE01A1" w:rsidP="00BE01A1">
      <w:pPr>
        <w:tabs>
          <w:tab w:val="left" w:pos="993"/>
        </w:tabs>
        <w:ind w:firstLine="709"/>
        <w:jc w:val="center"/>
      </w:pPr>
      <w:r w:rsidRPr="00227805">
        <w:rPr>
          <w:position w:val="-30"/>
        </w:rPr>
        <w:object w:dxaOrig="1780" w:dyaOrig="700" w14:anchorId="44123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4pt;height:36.85pt" o:ole="">
            <v:imagedata r:id="rId11" o:title=""/>
          </v:shape>
          <o:OLEObject Type="Embed" ProgID="Equation.3" ShapeID="_x0000_i1025" DrawAspect="Content" ObjectID="_1789979489" r:id="rId12"/>
        </w:object>
      </w:r>
      <w:r w:rsidRPr="00227805">
        <w:t>,</w:t>
      </w:r>
    </w:p>
    <w:p w14:paraId="6117A3CB" w14:textId="77777777" w:rsidR="00BE01A1" w:rsidRPr="00227805" w:rsidRDefault="00BE01A1" w:rsidP="00BE01A1">
      <w:pPr>
        <w:tabs>
          <w:tab w:val="left" w:pos="993"/>
        </w:tabs>
        <w:ind w:firstLine="709"/>
      </w:pPr>
      <w:proofErr w:type="gramStart"/>
      <w:r w:rsidRPr="00227805">
        <w:t xml:space="preserve">где </w:t>
      </w:r>
      <w:r w:rsidRPr="00227805">
        <w:rPr>
          <w:position w:val="-12"/>
        </w:rPr>
        <w:object w:dxaOrig="340" w:dyaOrig="360" w14:anchorId="0A6E2A59">
          <v:shape id="_x0000_i1026" type="#_x0000_t75" style="width:21.9pt;height:14.4pt" o:ole="">
            <v:imagedata r:id="rId13" o:title=""/>
          </v:shape>
          <o:OLEObject Type="Embed" ProgID="Equation.3" ShapeID="_x0000_i1026" DrawAspect="Content" ObjectID="_1789979490" r:id="rId14"/>
        </w:object>
      </w:r>
      <w:r w:rsidRPr="00227805">
        <w:t xml:space="preserve"> -</w:t>
      </w:r>
      <w:proofErr w:type="gramEnd"/>
      <w:r w:rsidRPr="00227805">
        <w:t xml:space="preserve"> внутренняя температура, которая устанавливается критерием отказа теплоснабжения (</w:t>
      </w:r>
      <w:r w:rsidRPr="00227805">
        <w:rPr>
          <w:rFonts w:eastAsia="Microsoft YaHei"/>
          <w:spacing w:val="-5"/>
        </w:rPr>
        <w:t>плюс 12°С</w:t>
      </w:r>
      <w:r w:rsidRPr="00227805">
        <w:t>);</w:t>
      </w:r>
    </w:p>
    <w:p w14:paraId="62F38773" w14:textId="77777777" w:rsidR="00BE01A1" w:rsidRPr="00227805" w:rsidRDefault="00BE01A1" w:rsidP="00BE01A1">
      <w:pPr>
        <w:tabs>
          <w:tab w:val="left" w:pos="993"/>
        </w:tabs>
        <w:ind w:firstLine="709"/>
      </w:pPr>
      <w:r w:rsidRPr="00227805">
        <w:rPr>
          <w:position w:val="-12"/>
        </w:rPr>
        <w:object w:dxaOrig="1020" w:dyaOrig="380" w14:anchorId="3F5B466A">
          <v:shape id="_x0000_i1027" type="#_x0000_t75" style="width:50.1pt;height:14.4pt" o:ole="">
            <v:imagedata r:id="rId15" o:title=""/>
          </v:shape>
          <o:OLEObject Type="Embed" ProgID="Equation.3" ShapeID="_x0000_i1027" DrawAspect="Content" ObjectID="_1789979491" r:id="rId16"/>
        </w:object>
      </w:r>
      <w:r w:rsidRPr="00227805">
        <w:t xml:space="preserve"> - температура в отапливаемом помещении, которая была в момент начала исходного события;</w:t>
      </w:r>
    </w:p>
    <w:p w14:paraId="33A0256A" w14:textId="77777777" w:rsidR="00BE01A1" w:rsidRPr="00227805" w:rsidRDefault="00BE01A1" w:rsidP="00BE01A1">
      <w:pPr>
        <w:tabs>
          <w:tab w:val="left" w:pos="993"/>
        </w:tabs>
        <w:ind w:firstLine="709"/>
      </w:pPr>
      <w:r w:rsidRPr="00227805">
        <w:rPr>
          <w:position w:val="-10"/>
        </w:rPr>
        <w:object w:dxaOrig="880" w:dyaOrig="320" w14:anchorId="2BA91F2F">
          <v:shape id="_x0000_i1028" type="#_x0000_t75" style="width:44.35pt;height:14.4pt" o:ole="">
            <v:imagedata r:id="rId17" o:title=""/>
          </v:shape>
          <o:OLEObject Type="Embed" ProgID="Equation.3" ShapeID="_x0000_i1028" DrawAspect="Content" ObjectID="_1789979492" r:id="rId18"/>
        </w:object>
      </w:r>
      <w:r w:rsidRPr="00227805">
        <w:t xml:space="preserve"> - коэффициент аккумуляции помещения (здания).</w:t>
      </w:r>
    </w:p>
    <w:p w14:paraId="21C816CC" w14:textId="77777777" w:rsidR="00BE01A1" w:rsidRPr="00227805" w:rsidRDefault="00BE01A1" w:rsidP="00BE01A1">
      <w:pPr>
        <w:tabs>
          <w:tab w:val="left" w:pos="993"/>
        </w:tabs>
        <w:ind w:firstLine="709"/>
      </w:pPr>
    </w:p>
    <w:p w14:paraId="141F47EF" w14:textId="46E62A0F" w:rsidR="00BE01A1" w:rsidRPr="00227805" w:rsidRDefault="00BE01A1" w:rsidP="00BE01A1">
      <w:pPr>
        <w:tabs>
          <w:tab w:val="left" w:pos="993"/>
        </w:tabs>
        <w:ind w:firstLine="709"/>
      </w:pPr>
      <w:r w:rsidRPr="00227805">
        <w:lastRenderedPageBreak/>
        <w:t xml:space="preserve">Расчет проводится для каждой градации повторяемости температуры наружного воздуха. Результаты расчета приведены в таблице </w:t>
      </w:r>
      <w:r w:rsidR="00043050">
        <w:t>5</w:t>
      </w:r>
      <w:r w:rsidRPr="00227805">
        <w:t>.</w:t>
      </w:r>
    </w:p>
    <w:p w14:paraId="0F175BAB" w14:textId="77777777" w:rsidR="00BE01A1" w:rsidRPr="00227805" w:rsidRDefault="00BE01A1" w:rsidP="00BE01A1">
      <w:pPr>
        <w:tabs>
          <w:tab w:val="left" w:pos="993"/>
        </w:tabs>
        <w:ind w:firstLine="709"/>
      </w:pPr>
    </w:p>
    <w:p w14:paraId="0E24594F" w14:textId="462975CC" w:rsidR="00BE01A1" w:rsidRPr="00227805" w:rsidRDefault="00BE01A1" w:rsidP="00BE01A1">
      <w:pPr>
        <w:keepNext/>
        <w:widowControl w:val="0"/>
        <w:adjustRightInd w:val="0"/>
        <w:textAlignment w:val="baseline"/>
        <w:rPr>
          <w:rFonts w:eastAsia="Microsoft YaHei"/>
          <w:bCs/>
          <w:spacing w:val="-5"/>
          <w:szCs w:val="18"/>
        </w:rPr>
      </w:pPr>
      <w:r w:rsidRPr="00227805">
        <w:rPr>
          <w:rFonts w:eastAsia="Microsoft YaHei"/>
          <w:bCs/>
          <w:spacing w:val="-5"/>
          <w:szCs w:val="18"/>
        </w:rPr>
        <w:t xml:space="preserve">Таблица </w:t>
      </w:r>
      <w:r w:rsidRPr="00227805">
        <w:rPr>
          <w:rFonts w:eastAsia="Microsoft YaHei"/>
          <w:bCs/>
          <w:spacing w:val="-5"/>
          <w:szCs w:val="18"/>
        </w:rPr>
        <w:fldChar w:fldCharType="begin"/>
      </w:r>
      <w:r w:rsidRPr="00227805">
        <w:rPr>
          <w:rFonts w:eastAsia="Microsoft YaHei"/>
          <w:bCs/>
          <w:spacing w:val="-5"/>
          <w:szCs w:val="18"/>
        </w:rPr>
        <w:instrText xml:space="preserve"> SEQ Таблица \* ARABIC </w:instrText>
      </w:r>
      <w:r w:rsidRPr="00227805">
        <w:rPr>
          <w:rFonts w:eastAsia="Microsoft YaHei"/>
          <w:bCs/>
          <w:spacing w:val="-5"/>
          <w:szCs w:val="18"/>
        </w:rPr>
        <w:fldChar w:fldCharType="separate"/>
      </w:r>
      <w:r w:rsidR="00507DBF">
        <w:rPr>
          <w:rFonts w:eastAsia="Microsoft YaHei"/>
          <w:bCs/>
          <w:noProof/>
          <w:spacing w:val="-5"/>
          <w:szCs w:val="18"/>
        </w:rPr>
        <w:t>5</w:t>
      </w:r>
      <w:r w:rsidRPr="00227805">
        <w:rPr>
          <w:rFonts w:eastAsia="Microsoft YaHei"/>
          <w:bCs/>
          <w:noProof/>
          <w:spacing w:val="-5"/>
          <w:szCs w:val="18"/>
        </w:rPr>
        <w:fldChar w:fldCharType="end"/>
      </w:r>
      <w:r w:rsidRPr="00227805">
        <w:rPr>
          <w:rFonts w:eastAsia="Microsoft YaHei"/>
          <w:bCs/>
          <w:spacing w:val="-5"/>
          <w:szCs w:val="18"/>
        </w:rPr>
        <w:t xml:space="preserve"> – Расчет времени снижения температуры до критического значения.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883"/>
        <w:gridCol w:w="1974"/>
        <w:gridCol w:w="1871"/>
        <w:gridCol w:w="1611"/>
      </w:tblGrid>
      <w:tr w:rsidR="00227805" w:rsidRPr="00227805" w14:paraId="2F41B891" w14:textId="77777777" w:rsidTr="00E65DEE">
        <w:trPr>
          <w:trHeight w:val="1160"/>
          <w:tblHeader/>
        </w:trPr>
        <w:tc>
          <w:tcPr>
            <w:tcW w:w="1297" w:type="pct"/>
            <w:shd w:val="clear" w:color="000000" w:fill="FFFFFF"/>
            <w:vAlign w:val="center"/>
          </w:tcPr>
          <w:p w14:paraId="2382E94B" w14:textId="77777777" w:rsidR="00BE01A1" w:rsidRPr="00227805" w:rsidRDefault="00BE01A1" w:rsidP="00E65DEE">
            <w:pPr>
              <w:jc w:val="center"/>
              <w:rPr>
                <w:b/>
                <w:sz w:val="22"/>
              </w:rPr>
            </w:pPr>
            <w:r w:rsidRPr="00227805">
              <w:rPr>
                <w:b/>
                <w:sz w:val="22"/>
              </w:rPr>
              <w:t>Температура воздуха, °С</w:t>
            </w:r>
          </w:p>
        </w:tc>
        <w:tc>
          <w:tcPr>
            <w:tcW w:w="950" w:type="pct"/>
            <w:shd w:val="clear" w:color="auto" w:fill="auto"/>
            <w:vAlign w:val="center"/>
          </w:tcPr>
          <w:p w14:paraId="703CA18F" w14:textId="77777777" w:rsidR="00BE01A1" w:rsidRPr="00227805" w:rsidRDefault="00BE01A1" w:rsidP="00E65DEE">
            <w:pPr>
              <w:jc w:val="center"/>
              <w:rPr>
                <w:rFonts w:ascii="Calibri" w:hAnsi="Calibri"/>
                <w:b/>
                <w:sz w:val="22"/>
              </w:rPr>
            </w:pPr>
            <w:r w:rsidRPr="00227805">
              <w:rPr>
                <w:b/>
                <w:sz w:val="22"/>
              </w:rPr>
              <w:t xml:space="preserve">Температура в отапливаемом помещении, </w:t>
            </w:r>
            <w:r w:rsidRPr="00227805">
              <w:rPr>
                <w:rFonts w:eastAsia="Microsoft YaHei"/>
                <w:b/>
                <w:spacing w:val="-5"/>
                <w:sz w:val="22"/>
              </w:rPr>
              <w:t>°С</w:t>
            </w:r>
          </w:p>
        </w:tc>
        <w:tc>
          <w:tcPr>
            <w:tcW w:w="996" w:type="pct"/>
            <w:vAlign w:val="center"/>
          </w:tcPr>
          <w:p w14:paraId="610ED772" w14:textId="77777777" w:rsidR="00BE01A1" w:rsidRPr="00227805" w:rsidRDefault="00BE01A1" w:rsidP="00E65DEE">
            <w:pPr>
              <w:jc w:val="center"/>
              <w:rPr>
                <w:rFonts w:ascii="Calibri" w:hAnsi="Calibri"/>
                <w:b/>
                <w:sz w:val="22"/>
              </w:rPr>
            </w:pPr>
            <w:r w:rsidRPr="00227805">
              <w:rPr>
                <w:b/>
                <w:sz w:val="22"/>
              </w:rPr>
              <w:t xml:space="preserve">Критерий отказа теплоснабжения, </w:t>
            </w:r>
            <w:r w:rsidRPr="00227805">
              <w:rPr>
                <w:rFonts w:eastAsia="Microsoft YaHei"/>
                <w:b/>
                <w:spacing w:val="-5"/>
                <w:sz w:val="22"/>
              </w:rPr>
              <w:t>°С</w:t>
            </w:r>
          </w:p>
        </w:tc>
        <w:tc>
          <w:tcPr>
            <w:tcW w:w="944" w:type="pct"/>
            <w:vAlign w:val="center"/>
          </w:tcPr>
          <w:p w14:paraId="116C0ADB" w14:textId="77777777" w:rsidR="00BE01A1" w:rsidRPr="00227805" w:rsidRDefault="00BE01A1" w:rsidP="00E65DEE">
            <w:pPr>
              <w:jc w:val="center"/>
              <w:rPr>
                <w:rFonts w:ascii="Calibri" w:hAnsi="Calibri"/>
                <w:b/>
                <w:sz w:val="22"/>
              </w:rPr>
            </w:pPr>
            <w:r w:rsidRPr="00227805">
              <w:rPr>
                <w:b/>
                <w:sz w:val="22"/>
              </w:rPr>
              <w:t>Коэффициент аккумуляции помещения (здания), ч</w:t>
            </w:r>
          </w:p>
        </w:tc>
        <w:tc>
          <w:tcPr>
            <w:tcW w:w="813" w:type="pct"/>
            <w:vAlign w:val="center"/>
          </w:tcPr>
          <w:p w14:paraId="78E9303F" w14:textId="77777777" w:rsidR="00BE01A1" w:rsidRPr="00227805" w:rsidRDefault="00BE01A1" w:rsidP="00E65DEE">
            <w:pPr>
              <w:jc w:val="center"/>
              <w:rPr>
                <w:rFonts w:eastAsia="Microsoft YaHei"/>
                <w:b/>
                <w:spacing w:val="-5"/>
                <w:sz w:val="22"/>
              </w:rPr>
            </w:pPr>
            <w:r w:rsidRPr="00227805">
              <w:rPr>
                <w:rFonts w:eastAsia="Microsoft YaHei"/>
                <w:b/>
                <w:spacing w:val="-5"/>
                <w:sz w:val="22"/>
              </w:rPr>
              <w:t>Период времени снижения температуры</w:t>
            </w:r>
          </w:p>
          <w:p w14:paraId="24ECE609" w14:textId="77777777" w:rsidR="00BE01A1" w:rsidRPr="00227805" w:rsidRDefault="00BE01A1" w:rsidP="00E65DEE">
            <w:pPr>
              <w:jc w:val="center"/>
              <w:rPr>
                <w:rFonts w:ascii="Calibri" w:hAnsi="Calibri"/>
                <w:b/>
                <w:sz w:val="22"/>
              </w:rPr>
            </w:pPr>
            <w:r w:rsidRPr="00227805">
              <w:rPr>
                <w:rFonts w:eastAsia="Microsoft YaHei"/>
                <w:b/>
                <w:spacing w:val="-5"/>
                <w:sz w:val="22"/>
              </w:rPr>
              <w:t xml:space="preserve"> </w:t>
            </w:r>
            <w:r w:rsidRPr="00227805">
              <w:rPr>
                <w:rFonts w:eastAsia="Microsoft YaHei"/>
                <w:b/>
                <w:spacing w:val="-5"/>
                <w:sz w:val="22"/>
                <w:lang w:val="en-US"/>
              </w:rPr>
              <w:t>z</w:t>
            </w:r>
            <w:r w:rsidRPr="00227805">
              <w:rPr>
                <w:rFonts w:eastAsia="Microsoft YaHei"/>
                <w:b/>
                <w:spacing w:val="-5"/>
                <w:sz w:val="22"/>
              </w:rPr>
              <w:t>, час</w:t>
            </w:r>
          </w:p>
        </w:tc>
      </w:tr>
      <w:tr w:rsidR="00227805" w:rsidRPr="00227805" w14:paraId="0C2D4E86" w14:textId="77777777" w:rsidTr="00E65DEE">
        <w:trPr>
          <w:trHeight w:val="300"/>
        </w:trPr>
        <w:tc>
          <w:tcPr>
            <w:tcW w:w="1297" w:type="pct"/>
            <w:shd w:val="clear" w:color="000000" w:fill="FFFFFF"/>
            <w:vAlign w:val="center"/>
          </w:tcPr>
          <w:p w14:paraId="07526F97" w14:textId="77777777" w:rsidR="00BE01A1" w:rsidRPr="005840FD" w:rsidRDefault="00BE01A1" w:rsidP="005840FD">
            <w:pPr>
              <w:jc w:val="center"/>
              <w:rPr>
                <w:sz w:val="22"/>
              </w:rPr>
            </w:pPr>
            <w:r w:rsidRPr="005840FD">
              <w:rPr>
                <w:sz w:val="22"/>
              </w:rPr>
              <w:t>-34 ¸-32,1</w:t>
            </w:r>
          </w:p>
        </w:tc>
        <w:tc>
          <w:tcPr>
            <w:tcW w:w="950" w:type="pct"/>
            <w:shd w:val="clear" w:color="auto" w:fill="auto"/>
            <w:vAlign w:val="bottom"/>
          </w:tcPr>
          <w:p w14:paraId="008FB054" w14:textId="77777777" w:rsidR="00BE01A1" w:rsidRPr="005840FD" w:rsidRDefault="00BE01A1" w:rsidP="005840FD">
            <w:pPr>
              <w:jc w:val="center"/>
              <w:rPr>
                <w:sz w:val="22"/>
              </w:rPr>
            </w:pPr>
            <w:r w:rsidRPr="005840FD">
              <w:rPr>
                <w:sz w:val="22"/>
              </w:rPr>
              <w:t>20</w:t>
            </w:r>
          </w:p>
        </w:tc>
        <w:tc>
          <w:tcPr>
            <w:tcW w:w="996" w:type="pct"/>
            <w:vAlign w:val="bottom"/>
          </w:tcPr>
          <w:p w14:paraId="236C2A09" w14:textId="77777777" w:rsidR="00BE01A1" w:rsidRPr="005840FD" w:rsidRDefault="00BE01A1" w:rsidP="005840FD">
            <w:pPr>
              <w:jc w:val="center"/>
              <w:rPr>
                <w:sz w:val="22"/>
              </w:rPr>
            </w:pPr>
            <w:r w:rsidRPr="005840FD">
              <w:rPr>
                <w:sz w:val="22"/>
              </w:rPr>
              <w:t>12</w:t>
            </w:r>
          </w:p>
        </w:tc>
        <w:tc>
          <w:tcPr>
            <w:tcW w:w="944" w:type="pct"/>
            <w:vAlign w:val="bottom"/>
          </w:tcPr>
          <w:p w14:paraId="0795527F" w14:textId="77777777" w:rsidR="00BE01A1" w:rsidRPr="005840FD" w:rsidRDefault="00BE01A1" w:rsidP="005840FD">
            <w:pPr>
              <w:jc w:val="center"/>
              <w:rPr>
                <w:sz w:val="22"/>
              </w:rPr>
            </w:pPr>
            <w:r w:rsidRPr="005840FD">
              <w:rPr>
                <w:sz w:val="22"/>
              </w:rPr>
              <w:t>40</w:t>
            </w:r>
          </w:p>
        </w:tc>
        <w:tc>
          <w:tcPr>
            <w:tcW w:w="813" w:type="pct"/>
            <w:vAlign w:val="bottom"/>
          </w:tcPr>
          <w:p w14:paraId="068A8C19" w14:textId="77777777" w:rsidR="00BE01A1" w:rsidRPr="005840FD" w:rsidRDefault="00BE01A1" w:rsidP="005840FD">
            <w:pPr>
              <w:jc w:val="center"/>
              <w:rPr>
                <w:sz w:val="22"/>
              </w:rPr>
            </w:pPr>
            <w:r w:rsidRPr="005840FD">
              <w:rPr>
                <w:sz w:val="22"/>
              </w:rPr>
              <w:t>6,5452</w:t>
            </w:r>
          </w:p>
        </w:tc>
      </w:tr>
      <w:tr w:rsidR="00227805" w:rsidRPr="00227805" w14:paraId="747AAC3B" w14:textId="77777777" w:rsidTr="00E65DEE">
        <w:trPr>
          <w:trHeight w:val="300"/>
        </w:trPr>
        <w:tc>
          <w:tcPr>
            <w:tcW w:w="1297" w:type="pct"/>
            <w:shd w:val="clear" w:color="000000" w:fill="FFFFFF"/>
            <w:vAlign w:val="center"/>
          </w:tcPr>
          <w:p w14:paraId="412A25B0" w14:textId="77777777" w:rsidR="00BE01A1" w:rsidRPr="005840FD" w:rsidRDefault="00BE01A1" w:rsidP="005840FD">
            <w:pPr>
              <w:jc w:val="center"/>
              <w:rPr>
                <w:sz w:val="22"/>
              </w:rPr>
            </w:pPr>
            <w:r w:rsidRPr="005840FD">
              <w:rPr>
                <w:sz w:val="22"/>
              </w:rPr>
              <w:t>-32 ¸-30,1</w:t>
            </w:r>
          </w:p>
        </w:tc>
        <w:tc>
          <w:tcPr>
            <w:tcW w:w="950" w:type="pct"/>
            <w:shd w:val="clear" w:color="auto" w:fill="auto"/>
            <w:vAlign w:val="bottom"/>
          </w:tcPr>
          <w:p w14:paraId="08F49936" w14:textId="77777777" w:rsidR="00BE01A1" w:rsidRPr="005840FD" w:rsidRDefault="00BE01A1" w:rsidP="005840FD">
            <w:pPr>
              <w:jc w:val="center"/>
              <w:rPr>
                <w:sz w:val="22"/>
              </w:rPr>
            </w:pPr>
            <w:r w:rsidRPr="005840FD">
              <w:rPr>
                <w:sz w:val="22"/>
              </w:rPr>
              <w:t>20</w:t>
            </w:r>
          </w:p>
        </w:tc>
        <w:tc>
          <w:tcPr>
            <w:tcW w:w="996" w:type="pct"/>
            <w:vAlign w:val="bottom"/>
          </w:tcPr>
          <w:p w14:paraId="2AA65455" w14:textId="77777777" w:rsidR="00BE01A1" w:rsidRPr="005840FD" w:rsidRDefault="00BE01A1" w:rsidP="005840FD">
            <w:pPr>
              <w:jc w:val="center"/>
              <w:rPr>
                <w:sz w:val="22"/>
              </w:rPr>
            </w:pPr>
            <w:r w:rsidRPr="005840FD">
              <w:rPr>
                <w:sz w:val="22"/>
              </w:rPr>
              <w:t>12</w:t>
            </w:r>
          </w:p>
        </w:tc>
        <w:tc>
          <w:tcPr>
            <w:tcW w:w="944" w:type="pct"/>
            <w:vAlign w:val="bottom"/>
          </w:tcPr>
          <w:p w14:paraId="49FDFEB2" w14:textId="77777777" w:rsidR="00BE01A1" w:rsidRPr="005840FD" w:rsidRDefault="00BE01A1" w:rsidP="005840FD">
            <w:pPr>
              <w:jc w:val="center"/>
              <w:rPr>
                <w:sz w:val="22"/>
              </w:rPr>
            </w:pPr>
            <w:r w:rsidRPr="005840FD">
              <w:rPr>
                <w:sz w:val="22"/>
              </w:rPr>
              <w:t>40</w:t>
            </w:r>
          </w:p>
        </w:tc>
        <w:tc>
          <w:tcPr>
            <w:tcW w:w="813" w:type="pct"/>
            <w:vAlign w:val="bottom"/>
          </w:tcPr>
          <w:p w14:paraId="3020C6E2" w14:textId="77777777" w:rsidR="00BE01A1" w:rsidRPr="005840FD" w:rsidRDefault="00BE01A1" w:rsidP="005840FD">
            <w:pPr>
              <w:jc w:val="center"/>
              <w:rPr>
                <w:sz w:val="22"/>
              </w:rPr>
            </w:pPr>
            <w:r w:rsidRPr="005840FD">
              <w:rPr>
                <w:sz w:val="22"/>
              </w:rPr>
              <w:t>6,8250</w:t>
            </w:r>
          </w:p>
        </w:tc>
      </w:tr>
      <w:tr w:rsidR="00227805" w:rsidRPr="00227805" w14:paraId="64E6C87E" w14:textId="77777777" w:rsidTr="00E65DEE">
        <w:trPr>
          <w:trHeight w:val="300"/>
        </w:trPr>
        <w:tc>
          <w:tcPr>
            <w:tcW w:w="1297" w:type="pct"/>
            <w:shd w:val="clear" w:color="000000" w:fill="FFFFFF"/>
            <w:vAlign w:val="center"/>
          </w:tcPr>
          <w:p w14:paraId="212E555D" w14:textId="77777777" w:rsidR="00BE01A1" w:rsidRPr="005840FD" w:rsidRDefault="00BE01A1" w:rsidP="005840FD">
            <w:pPr>
              <w:jc w:val="center"/>
              <w:rPr>
                <w:sz w:val="22"/>
              </w:rPr>
            </w:pPr>
            <w:r w:rsidRPr="005840FD">
              <w:rPr>
                <w:sz w:val="22"/>
              </w:rPr>
              <w:t>-30 ¸-28,1</w:t>
            </w:r>
          </w:p>
        </w:tc>
        <w:tc>
          <w:tcPr>
            <w:tcW w:w="950" w:type="pct"/>
            <w:shd w:val="clear" w:color="auto" w:fill="auto"/>
            <w:vAlign w:val="bottom"/>
          </w:tcPr>
          <w:p w14:paraId="098D8311" w14:textId="77777777" w:rsidR="00BE01A1" w:rsidRPr="005840FD" w:rsidRDefault="00BE01A1" w:rsidP="005840FD">
            <w:pPr>
              <w:jc w:val="center"/>
              <w:rPr>
                <w:sz w:val="22"/>
              </w:rPr>
            </w:pPr>
            <w:r w:rsidRPr="005840FD">
              <w:rPr>
                <w:sz w:val="22"/>
              </w:rPr>
              <w:t>20</w:t>
            </w:r>
          </w:p>
        </w:tc>
        <w:tc>
          <w:tcPr>
            <w:tcW w:w="996" w:type="pct"/>
            <w:vAlign w:val="bottom"/>
          </w:tcPr>
          <w:p w14:paraId="14E9D215" w14:textId="77777777" w:rsidR="00BE01A1" w:rsidRPr="005840FD" w:rsidRDefault="00BE01A1" w:rsidP="005840FD">
            <w:pPr>
              <w:jc w:val="center"/>
              <w:rPr>
                <w:sz w:val="22"/>
              </w:rPr>
            </w:pPr>
            <w:r w:rsidRPr="005840FD">
              <w:rPr>
                <w:sz w:val="22"/>
              </w:rPr>
              <w:t>12</w:t>
            </w:r>
          </w:p>
        </w:tc>
        <w:tc>
          <w:tcPr>
            <w:tcW w:w="944" w:type="pct"/>
            <w:vAlign w:val="bottom"/>
          </w:tcPr>
          <w:p w14:paraId="692D3E3A" w14:textId="77777777" w:rsidR="00BE01A1" w:rsidRPr="005840FD" w:rsidRDefault="00BE01A1" w:rsidP="005840FD">
            <w:pPr>
              <w:jc w:val="center"/>
              <w:rPr>
                <w:sz w:val="22"/>
              </w:rPr>
            </w:pPr>
            <w:r w:rsidRPr="005840FD">
              <w:rPr>
                <w:sz w:val="22"/>
              </w:rPr>
              <w:t>40</w:t>
            </w:r>
          </w:p>
        </w:tc>
        <w:tc>
          <w:tcPr>
            <w:tcW w:w="813" w:type="pct"/>
            <w:vAlign w:val="bottom"/>
          </w:tcPr>
          <w:p w14:paraId="07B925AB" w14:textId="77777777" w:rsidR="00BE01A1" w:rsidRPr="005840FD" w:rsidRDefault="00BE01A1" w:rsidP="005840FD">
            <w:pPr>
              <w:jc w:val="center"/>
              <w:rPr>
                <w:sz w:val="22"/>
              </w:rPr>
            </w:pPr>
            <w:r w:rsidRPr="005840FD">
              <w:rPr>
                <w:sz w:val="22"/>
              </w:rPr>
              <w:t>7,1299</w:t>
            </w:r>
          </w:p>
        </w:tc>
      </w:tr>
      <w:tr w:rsidR="00227805" w:rsidRPr="00227805" w14:paraId="15CF7318" w14:textId="77777777" w:rsidTr="00E65DEE">
        <w:trPr>
          <w:trHeight w:val="300"/>
        </w:trPr>
        <w:tc>
          <w:tcPr>
            <w:tcW w:w="1297" w:type="pct"/>
            <w:shd w:val="clear" w:color="000000" w:fill="FFFFFF"/>
            <w:vAlign w:val="center"/>
          </w:tcPr>
          <w:p w14:paraId="04A66C88" w14:textId="77777777" w:rsidR="00BE01A1" w:rsidRPr="005840FD" w:rsidRDefault="00BE01A1" w:rsidP="005840FD">
            <w:pPr>
              <w:jc w:val="center"/>
              <w:rPr>
                <w:sz w:val="22"/>
              </w:rPr>
            </w:pPr>
            <w:r w:rsidRPr="005840FD">
              <w:rPr>
                <w:sz w:val="22"/>
              </w:rPr>
              <w:t>-28 ¸-26,1</w:t>
            </w:r>
          </w:p>
        </w:tc>
        <w:tc>
          <w:tcPr>
            <w:tcW w:w="950" w:type="pct"/>
            <w:shd w:val="clear" w:color="auto" w:fill="auto"/>
            <w:vAlign w:val="bottom"/>
          </w:tcPr>
          <w:p w14:paraId="7F9E6050" w14:textId="77777777" w:rsidR="00BE01A1" w:rsidRPr="005840FD" w:rsidRDefault="00BE01A1" w:rsidP="005840FD">
            <w:pPr>
              <w:jc w:val="center"/>
              <w:rPr>
                <w:sz w:val="22"/>
              </w:rPr>
            </w:pPr>
            <w:r w:rsidRPr="005840FD">
              <w:rPr>
                <w:sz w:val="22"/>
              </w:rPr>
              <w:t>20</w:t>
            </w:r>
          </w:p>
        </w:tc>
        <w:tc>
          <w:tcPr>
            <w:tcW w:w="996" w:type="pct"/>
            <w:vAlign w:val="bottom"/>
          </w:tcPr>
          <w:p w14:paraId="79E1E521" w14:textId="77777777" w:rsidR="00BE01A1" w:rsidRPr="005840FD" w:rsidRDefault="00BE01A1" w:rsidP="005840FD">
            <w:pPr>
              <w:jc w:val="center"/>
              <w:rPr>
                <w:sz w:val="22"/>
              </w:rPr>
            </w:pPr>
            <w:r w:rsidRPr="005840FD">
              <w:rPr>
                <w:sz w:val="22"/>
              </w:rPr>
              <w:t>12</w:t>
            </w:r>
          </w:p>
        </w:tc>
        <w:tc>
          <w:tcPr>
            <w:tcW w:w="944" w:type="pct"/>
            <w:vAlign w:val="bottom"/>
          </w:tcPr>
          <w:p w14:paraId="6A201DCB" w14:textId="77777777" w:rsidR="00BE01A1" w:rsidRPr="005840FD" w:rsidRDefault="00BE01A1" w:rsidP="005840FD">
            <w:pPr>
              <w:jc w:val="center"/>
              <w:rPr>
                <w:sz w:val="22"/>
              </w:rPr>
            </w:pPr>
            <w:r w:rsidRPr="005840FD">
              <w:rPr>
                <w:sz w:val="22"/>
              </w:rPr>
              <w:t>40</w:t>
            </w:r>
          </w:p>
        </w:tc>
        <w:tc>
          <w:tcPr>
            <w:tcW w:w="813" w:type="pct"/>
            <w:vAlign w:val="bottom"/>
          </w:tcPr>
          <w:p w14:paraId="6D23E9DB" w14:textId="77777777" w:rsidR="00BE01A1" w:rsidRPr="005840FD" w:rsidRDefault="00BE01A1" w:rsidP="005840FD">
            <w:pPr>
              <w:jc w:val="center"/>
              <w:rPr>
                <w:sz w:val="22"/>
              </w:rPr>
            </w:pPr>
            <w:r w:rsidRPr="005840FD">
              <w:rPr>
                <w:sz w:val="22"/>
              </w:rPr>
              <w:t>7,4634</w:t>
            </w:r>
          </w:p>
        </w:tc>
      </w:tr>
      <w:tr w:rsidR="00227805" w:rsidRPr="00227805" w14:paraId="64FD396C" w14:textId="77777777" w:rsidTr="00E65DEE">
        <w:trPr>
          <w:trHeight w:val="300"/>
        </w:trPr>
        <w:tc>
          <w:tcPr>
            <w:tcW w:w="1297" w:type="pct"/>
            <w:shd w:val="clear" w:color="000000" w:fill="FFFFFF"/>
            <w:vAlign w:val="center"/>
          </w:tcPr>
          <w:p w14:paraId="527F0EFF" w14:textId="77777777" w:rsidR="00BE01A1" w:rsidRPr="005840FD" w:rsidRDefault="00BE01A1" w:rsidP="005840FD">
            <w:pPr>
              <w:jc w:val="center"/>
              <w:rPr>
                <w:sz w:val="22"/>
              </w:rPr>
            </w:pPr>
            <w:r w:rsidRPr="005840FD">
              <w:rPr>
                <w:sz w:val="22"/>
              </w:rPr>
              <w:t>-26 ¸-24,1</w:t>
            </w:r>
          </w:p>
        </w:tc>
        <w:tc>
          <w:tcPr>
            <w:tcW w:w="950" w:type="pct"/>
            <w:shd w:val="clear" w:color="auto" w:fill="auto"/>
            <w:vAlign w:val="bottom"/>
          </w:tcPr>
          <w:p w14:paraId="6F6F3E13" w14:textId="77777777" w:rsidR="00BE01A1" w:rsidRPr="005840FD" w:rsidRDefault="00BE01A1" w:rsidP="005840FD">
            <w:pPr>
              <w:jc w:val="center"/>
              <w:rPr>
                <w:sz w:val="22"/>
              </w:rPr>
            </w:pPr>
            <w:r w:rsidRPr="005840FD">
              <w:rPr>
                <w:sz w:val="22"/>
              </w:rPr>
              <w:t>20</w:t>
            </w:r>
          </w:p>
        </w:tc>
        <w:tc>
          <w:tcPr>
            <w:tcW w:w="996" w:type="pct"/>
            <w:vAlign w:val="bottom"/>
          </w:tcPr>
          <w:p w14:paraId="19AD5F42" w14:textId="77777777" w:rsidR="00BE01A1" w:rsidRPr="005840FD" w:rsidRDefault="00BE01A1" w:rsidP="005840FD">
            <w:pPr>
              <w:jc w:val="center"/>
              <w:rPr>
                <w:sz w:val="22"/>
              </w:rPr>
            </w:pPr>
            <w:r w:rsidRPr="005840FD">
              <w:rPr>
                <w:sz w:val="22"/>
              </w:rPr>
              <w:t>12</w:t>
            </w:r>
          </w:p>
        </w:tc>
        <w:tc>
          <w:tcPr>
            <w:tcW w:w="944" w:type="pct"/>
            <w:vAlign w:val="bottom"/>
          </w:tcPr>
          <w:p w14:paraId="2B2C204C" w14:textId="77777777" w:rsidR="00BE01A1" w:rsidRPr="005840FD" w:rsidRDefault="00BE01A1" w:rsidP="005840FD">
            <w:pPr>
              <w:jc w:val="center"/>
              <w:rPr>
                <w:sz w:val="22"/>
              </w:rPr>
            </w:pPr>
            <w:r w:rsidRPr="005840FD">
              <w:rPr>
                <w:sz w:val="22"/>
              </w:rPr>
              <w:t>40</w:t>
            </w:r>
          </w:p>
        </w:tc>
        <w:tc>
          <w:tcPr>
            <w:tcW w:w="813" w:type="pct"/>
            <w:vAlign w:val="bottom"/>
          </w:tcPr>
          <w:p w14:paraId="56DFDBB9" w14:textId="77777777" w:rsidR="00BE01A1" w:rsidRPr="005840FD" w:rsidRDefault="00BE01A1" w:rsidP="005840FD">
            <w:pPr>
              <w:jc w:val="center"/>
              <w:rPr>
                <w:sz w:val="22"/>
              </w:rPr>
            </w:pPr>
            <w:r w:rsidRPr="005840FD">
              <w:rPr>
                <w:sz w:val="22"/>
              </w:rPr>
              <w:t>7,8298</w:t>
            </w:r>
          </w:p>
        </w:tc>
      </w:tr>
      <w:tr w:rsidR="00227805" w:rsidRPr="00227805" w14:paraId="75BB4B9B" w14:textId="77777777" w:rsidTr="00E65DEE">
        <w:trPr>
          <w:trHeight w:val="300"/>
        </w:trPr>
        <w:tc>
          <w:tcPr>
            <w:tcW w:w="1297" w:type="pct"/>
            <w:shd w:val="clear" w:color="000000" w:fill="FFFFFF"/>
            <w:vAlign w:val="center"/>
          </w:tcPr>
          <w:p w14:paraId="6190CFAE" w14:textId="77777777" w:rsidR="00BE01A1" w:rsidRPr="005840FD" w:rsidRDefault="00BE01A1" w:rsidP="005840FD">
            <w:pPr>
              <w:jc w:val="center"/>
              <w:rPr>
                <w:sz w:val="22"/>
              </w:rPr>
            </w:pPr>
            <w:r w:rsidRPr="005840FD">
              <w:rPr>
                <w:sz w:val="22"/>
              </w:rPr>
              <w:t>-24 ¸-22,1</w:t>
            </w:r>
          </w:p>
        </w:tc>
        <w:tc>
          <w:tcPr>
            <w:tcW w:w="950" w:type="pct"/>
            <w:shd w:val="clear" w:color="auto" w:fill="auto"/>
            <w:vAlign w:val="bottom"/>
          </w:tcPr>
          <w:p w14:paraId="0B7C3230" w14:textId="77777777" w:rsidR="00BE01A1" w:rsidRPr="005840FD" w:rsidRDefault="00BE01A1" w:rsidP="005840FD">
            <w:pPr>
              <w:jc w:val="center"/>
              <w:rPr>
                <w:sz w:val="22"/>
              </w:rPr>
            </w:pPr>
            <w:r w:rsidRPr="005840FD">
              <w:rPr>
                <w:sz w:val="22"/>
              </w:rPr>
              <w:t>20</w:t>
            </w:r>
          </w:p>
        </w:tc>
        <w:tc>
          <w:tcPr>
            <w:tcW w:w="996" w:type="pct"/>
            <w:vAlign w:val="bottom"/>
          </w:tcPr>
          <w:p w14:paraId="369E0519" w14:textId="77777777" w:rsidR="00BE01A1" w:rsidRPr="005840FD" w:rsidRDefault="00BE01A1" w:rsidP="005840FD">
            <w:pPr>
              <w:jc w:val="center"/>
              <w:rPr>
                <w:sz w:val="22"/>
              </w:rPr>
            </w:pPr>
            <w:r w:rsidRPr="005840FD">
              <w:rPr>
                <w:sz w:val="22"/>
              </w:rPr>
              <w:t>12</w:t>
            </w:r>
          </w:p>
        </w:tc>
        <w:tc>
          <w:tcPr>
            <w:tcW w:w="944" w:type="pct"/>
            <w:vAlign w:val="bottom"/>
          </w:tcPr>
          <w:p w14:paraId="6736699F" w14:textId="77777777" w:rsidR="00BE01A1" w:rsidRPr="005840FD" w:rsidRDefault="00BE01A1" w:rsidP="005840FD">
            <w:pPr>
              <w:jc w:val="center"/>
              <w:rPr>
                <w:sz w:val="22"/>
              </w:rPr>
            </w:pPr>
            <w:r w:rsidRPr="005840FD">
              <w:rPr>
                <w:sz w:val="22"/>
              </w:rPr>
              <w:t>40</w:t>
            </w:r>
          </w:p>
        </w:tc>
        <w:tc>
          <w:tcPr>
            <w:tcW w:w="813" w:type="pct"/>
            <w:vAlign w:val="bottom"/>
          </w:tcPr>
          <w:p w14:paraId="2D7ED4ED" w14:textId="77777777" w:rsidR="00BE01A1" w:rsidRPr="005840FD" w:rsidRDefault="00BE01A1" w:rsidP="005840FD">
            <w:pPr>
              <w:jc w:val="center"/>
              <w:rPr>
                <w:sz w:val="22"/>
              </w:rPr>
            </w:pPr>
            <w:r w:rsidRPr="005840FD">
              <w:rPr>
                <w:sz w:val="22"/>
              </w:rPr>
              <w:t>8,2341</w:t>
            </w:r>
          </w:p>
        </w:tc>
      </w:tr>
      <w:tr w:rsidR="00227805" w:rsidRPr="00227805" w14:paraId="47F426CE" w14:textId="77777777" w:rsidTr="00E65DEE">
        <w:trPr>
          <w:trHeight w:val="300"/>
        </w:trPr>
        <w:tc>
          <w:tcPr>
            <w:tcW w:w="1297" w:type="pct"/>
            <w:shd w:val="clear" w:color="000000" w:fill="FFFFFF"/>
            <w:vAlign w:val="center"/>
          </w:tcPr>
          <w:p w14:paraId="2D506C66" w14:textId="77777777" w:rsidR="00BE01A1" w:rsidRPr="005840FD" w:rsidRDefault="00BE01A1" w:rsidP="005840FD">
            <w:pPr>
              <w:jc w:val="center"/>
              <w:rPr>
                <w:sz w:val="22"/>
              </w:rPr>
            </w:pPr>
            <w:r w:rsidRPr="005840FD">
              <w:rPr>
                <w:sz w:val="22"/>
              </w:rPr>
              <w:t>-22 ¸-20,1</w:t>
            </w:r>
          </w:p>
        </w:tc>
        <w:tc>
          <w:tcPr>
            <w:tcW w:w="950" w:type="pct"/>
            <w:shd w:val="clear" w:color="auto" w:fill="auto"/>
            <w:vAlign w:val="bottom"/>
          </w:tcPr>
          <w:p w14:paraId="015B5EE6" w14:textId="77777777" w:rsidR="00BE01A1" w:rsidRPr="005840FD" w:rsidRDefault="00BE01A1" w:rsidP="005840FD">
            <w:pPr>
              <w:jc w:val="center"/>
              <w:rPr>
                <w:sz w:val="22"/>
              </w:rPr>
            </w:pPr>
            <w:r w:rsidRPr="005840FD">
              <w:rPr>
                <w:sz w:val="22"/>
              </w:rPr>
              <w:t>20</w:t>
            </w:r>
          </w:p>
        </w:tc>
        <w:tc>
          <w:tcPr>
            <w:tcW w:w="996" w:type="pct"/>
            <w:vAlign w:val="bottom"/>
          </w:tcPr>
          <w:p w14:paraId="295448DD" w14:textId="77777777" w:rsidR="00BE01A1" w:rsidRPr="005840FD" w:rsidRDefault="00BE01A1" w:rsidP="005840FD">
            <w:pPr>
              <w:jc w:val="center"/>
              <w:rPr>
                <w:sz w:val="22"/>
              </w:rPr>
            </w:pPr>
            <w:r w:rsidRPr="005840FD">
              <w:rPr>
                <w:sz w:val="22"/>
              </w:rPr>
              <w:t>12</w:t>
            </w:r>
          </w:p>
        </w:tc>
        <w:tc>
          <w:tcPr>
            <w:tcW w:w="944" w:type="pct"/>
            <w:vAlign w:val="bottom"/>
          </w:tcPr>
          <w:p w14:paraId="217C1FAE" w14:textId="77777777" w:rsidR="00BE01A1" w:rsidRPr="005840FD" w:rsidRDefault="00BE01A1" w:rsidP="005840FD">
            <w:pPr>
              <w:jc w:val="center"/>
              <w:rPr>
                <w:sz w:val="22"/>
              </w:rPr>
            </w:pPr>
            <w:r w:rsidRPr="005840FD">
              <w:rPr>
                <w:sz w:val="22"/>
              </w:rPr>
              <w:t>40</w:t>
            </w:r>
          </w:p>
        </w:tc>
        <w:tc>
          <w:tcPr>
            <w:tcW w:w="813" w:type="pct"/>
            <w:vAlign w:val="bottom"/>
          </w:tcPr>
          <w:p w14:paraId="31D80993" w14:textId="77777777" w:rsidR="00BE01A1" w:rsidRPr="005840FD" w:rsidRDefault="00BE01A1" w:rsidP="005840FD">
            <w:pPr>
              <w:jc w:val="center"/>
              <w:rPr>
                <w:sz w:val="22"/>
              </w:rPr>
            </w:pPr>
            <w:r w:rsidRPr="005840FD">
              <w:rPr>
                <w:sz w:val="22"/>
              </w:rPr>
              <w:t>8,6826</w:t>
            </w:r>
          </w:p>
        </w:tc>
      </w:tr>
      <w:tr w:rsidR="00227805" w:rsidRPr="00227805" w14:paraId="6FBE59C6" w14:textId="77777777" w:rsidTr="00E65DEE">
        <w:trPr>
          <w:trHeight w:val="300"/>
        </w:trPr>
        <w:tc>
          <w:tcPr>
            <w:tcW w:w="1297" w:type="pct"/>
            <w:shd w:val="clear" w:color="000000" w:fill="FFFFFF"/>
            <w:vAlign w:val="center"/>
          </w:tcPr>
          <w:p w14:paraId="7C817939" w14:textId="77777777" w:rsidR="00BE01A1" w:rsidRPr="005840FD" w:rsidRDefault="00BE01A1" w:rsidP="005840FD">
            <w:pPr>
              <w:jc w:val="center"/>
              <w:rPr>
                <w:sz w:val="22"/>
              </w:rPr>
            </w:pPr>
            <w:r w:rsidRPr="005840FD">
              <w:rPr>
                <w:sz w:val="22"/>
              </w:rPr>
              <w:t>-20 ¸-18,1</w:t>
            </w:r>
          </w:p>
        </w:tc>
        <w:tc>
          <w:tcPr>
            <w:tcW w:w="950" w:type="pct"/>
            <w:shd w:val="clear" w:color="auto" w:fill="auto"/>
            <w:vAlign w:val="bottom"/>
          </w:tcPr>
          <w:p w14:paraId="0E1473B3" w14:textId="77777777" w:rsidR="00BE01A1" w:rsidRPr="005840FD" w:rsidRDefault="00BE01A1" w:rsidP="005840FD">
            <w:pPr>
              <w:jc w:val="center"/>
              <w:rPr>
                <w:sz w:val="22"/>
              </w:rPr>
            </w:pPr>
            <w:r w:rsidRPr="005840FD">
              <w:rPr>
                <w:sz w:val="22"/>
              </w:rPr>
              <w:t>20</w:t>
            </w:r>
          </w:p>
        </w:tc>
        <w:tc>
          <w:tcPr>
            <w:tcW w:w="996" w:type="pct"/>
            <w:vAlign w:val="bottom"/>
          </w:tcPr>
          <w:p w14:paraId="41A75466" w14:textId="77777777" w:rsidR="00BE01A1" w:rsidRPr="005840FD" w:rsidRDefault="00BE01A1" w:rsidP="005840FD">
            <w:pPr>
              <w:jc w:val="center"/>
              <w:rPr>
                <w:sz w:val="22"/>
              </w:rPr>
            </w:pPr>
            <w:r w:rsidRPr="005840FD">
              <w:rPr>
                <w:sz w:val="22"/>
              </w:rPr>
              <w:t>12</w:t>
            </w:r>
          </w:p>
        </w:tc>
        <w:tc>
          <w:tcPr>
            <w:tcW w:w="944" w:type="pct"/>
            <w:vAlign w:val="bottom"/>
          </w:tcPr>
          <w:p w14:paraId="4B5D93A3" w14:textId="77777777" w:rsidR="00BE01A1" w:rsidRPr="005840FD" w:rsidRDefault="00BE01A1" w:rsidP="005840FD">
            <w:pPr>
              <w:jc w:val="center"/>
              <w:rPr>
                <w:sz w:val="22"/>
              </w:rPr>
            </w:pPr>
            <w:r w:rsidRPr="005840FD">
              <w:rPr>
                <w:sz w:val="22"/>
              </w:rPr>
              <w:t>40</w:t>
            </w:r>
          </w:p>
        </w:tc>
        <w:tc>
          <w:tcPr>
            <w:tcW w:w="813" w:type="pct"/>
            <w:vAlign w:val="bottom"/>
          </w:tcPr>
          <w:p w14:paraId="5FF5B219" w14:textId="77777777" w:rsidR="00BE01A1" w:rsidRPr="005840FD" w:rsidRDefault="00BE01A1" w:rsidP="005840FD">
            <w:pPr>
              <w:jc w:val="center"/>
              <w:rPr>
                <w:sz w:val="22"/>
              </w:rPr>
            </w:pPr>
            <w:r w:rsidRPr="005840FD">
              <w:rPr>
                <w:sz w:val="22"/>
              </w:rPr>
              <w:t>9,1830</w:t>
            </w:r>
          </w:p>
        </w:tc>
      </w:tr>
      <w:tr w:rsidR="00227805" w:rsidRPr="00227805" w14:paraId="1C4FD1DE" w14:textId="77777777" w:rsidTr="00E65DEE">
        <w:trPr>
          <w:trHeight w:val="300"/>
        </w:trPr>
        <w:tc>
          <w:tcPr>
            <w:tcW w:w="1297" w:type="pct"/>
            <w:shd w:val="clear" w:color="000000" w:fill="FFFFFF"/>
            <w:vAlign w:val="center"/>
          </w:tcPr>
          <w:p w14:paraId="7486E1F5" w14:textId="77777777" w:rsidR="00BE01A1" w:rsidRPr="005840FD" w:rsidRDefault="00BE01A1" w:rsidP="005840FD">
            <w:pPr>
              <w:jc w:val="center"/>
              <w:rPr>
                <w:sz w:val="22"/>
              </w:rPr>
            </w:pPr>
            <w:r w:rsidRPr="005840FD">
              <w:rPr>
                <w:sz w:val="22"/>
              </w:rPr>
              <w:t>-18 ¸-16,1</w:t>
            </w:r>
          </w:p>
        </w:tc>
        <w:tc>
          <w:tcPr>
            <w:tcW w:w="950" w:type="pct"/>
            <w:shd w:val="clear" w:color="auto" w:fill="auto"/>
            <w:vAlign w:val="bottom"/>
          </w:tcPr>
          <w:p w14:paraId="75977CE5" w14:textId="77777777" w:rsidR="00BE01A1" w:rsidRPr="005840FD" w:rsidRDefault="00BE01A1" w:rsidP="005840FD">
            <w:pPr>
              <w:jc w:val="center"/>
              <w:rPr>
                <w:sz w:val="22"/>
              </w:rPr>
            </w:pPr>
            <w:r w:rsidRPr="005840FD">
              <w:rPr>
                <w:sz w:val="22"/>
              </w:rPr>
              <w:t>20</w:t>
            </w:r>
          </w:p>
        </w:tc>
        <w:tc>
          <w:tcPr>
            <w:tcW w:w="996" w:type="pct"/>
            <w:vAlign w:val="bottom"/>
          </w:tcPr>
          <w:p w14:paraId="4F9F5800" w14:textId="77777777" w:rsidR="00BE01A1" w:rsidRPr="005840FD" w:rsidRDefault="00BE01A1" w:rsidP="005840FD">
            <w:pPr>
              <w:jc w:val="center"/>
              <w:rPr>
                <w:sz w:val="22"/>
              </w:rPr>
            </w:pPr>
            <w:r w:rsidRPr="005840FD">
              <w:rPr>
                <w:sz w:val="22"/>
              </w:rPr>
              <w:t>12</w:t>
            </w:r>
          </w:p>
        </w:tc>
        <w:tc>
          <w:tcPr>
            <w:tcW w:w="944" w:type="pct"/>
            <w:vAlign w:val="bottom"/>
          </w:tcPr>
          <w:p w14:paraId="2EFFC6C0" w14:textId="77777777" w:rsidR="00BE01A1" w:rsidRPr="005840FD" w:rsidRDefault="00BE01A1" w:rsidP="005840FD">
            <w:pPr>
              <w:jc w:val="center"/>
              <w:rPr>
                <w:sz w:val="22"/>
              </w:rPr>
            </w:pPr>
            <w:r w:rsidRPr="005840FD">
              <w:rPr>
                <w:sz w:val="22"/>
              </w:rPr>
              <w:t>40</w:t>
            </w:r>
          </w:p>
        </w:tc>
        <w:tc>
          <w:tcPr>
            <w:tcW w:w="813" w:type="pct"/>
            <w:vAlign w:val="bottom"/>
          </w:tcPr>
          <w:p w14:paraId="257889EB" w14:textId="77777777" w:rsidR="00BE01A1" w:rsidRPr="005840FD" w:rsidRDefault="00BE01A1" w:rsidP="005840FD">
            <w:pPr>
              <w:jc w:val="center"/>
              <w:rPr>
                <w:sz w:val="22"/>
              </w:rPr>
            </w:pPr>
            <w:r w:rsidRPr="005840FD">
              <w:rPr>
                <w:sz w:val="22"/>
              </w:rPr>
              <w:t>9,7449</w:t>
            </w:r>
          </w:p>
        </w:tc>
      </w:tr>
      <w:tr w:rsidR="00227805" w:rsidRPr="00227805" w14:paraId="3D054A90" w14:textId="77777777" w:rsidTr="00E65DEE">
        <w:trPr>
          <w:trHeight w:val="300"/>
        </w:trPr>
        <w:tc>
          <w:tcPr>
            <w:tcW w:w="1297" w:type="pct"/>
            <w:shd w:val="clear" w:color="000000" w:fill="FFFFFF"/>
            <w:vAlign w:val="center"/>
          </w:tcPr>
          <w:p w14:paraId="3D32EECA" w14:textId="77777777" w:rsidR="00BE01A1" w:rsidRPr="005840FD" w:rsidRDefault="00BE01A1" w:rsidP="005840FD">
            <w:pPr>
              <w:jc w:val="center"/>
              <w:rPr>
                <w:sz w:val="22"/>
              </w:rPr>
            </w:pPr>
            <w:r w:rsidRPr="005840FD">
              <w:rPr>
                <w:sz w:val="22"/>
              </w:rPr>
              <w:t>-16 ¸-14,1</w:t>
            </w:r>
          </w:p>
        </w:tc>
        <w:tc>
          <w:tcPr>
            <w:tcW w:w="950" w:type="pct"/>
            <w:shd w:val="clear" w:color="auto" w:fill="auto"/>
            <w:vAlign w:val="bottom"/>
          </w:tcPr>
          <w:p w14:paraId="65FF9D9D" w14:textId="77777777" w:rsidR="00BE01A1" w:rsidRPr="005840FD" w:rsidRDefault="00BE01A1" w:rsidP="005840FD">
            <w:pPr>
              <w:jc w:val="center"/>
              <w:rPr>
                <w:sz w:val="22"/>
              </w:rPr>
            </w:pPr>
            <w:r w:rsidRPr="005840FD">
              <w:rPr>
                <w:sz w:val="22"/>
              </w:rPr>
              <w:t>20</w:t>
            </w:r>
          </w:p>
        </w:tc>
        <w:tc>
          <w:tcPr>
            <w:tcW w:w="996" w:type="pct"/>
            <w:vAlign w:val="bottom"/>
          </w:tcPr>
          <w:p w14:paraId="1A4E6EE6" w14:textId="77777777" w:rsidR="00BE01A1" w:rsidRPr="005840FD" w:rsidRDefault="00BE01A1" w:rsidP="005840FD">
            <w:pPr>
              <w:jc w:val="center"/>
              <w:rPr>
                <w:sz w:val="22"/>
              </w:rPr>
            </w:pPr>
            <w:r w:rsidRPr="005840FD">
              <w:rPr>
                <w:sz w:val="22"/>
              </w:rPr>
              <w:t>12</w:t>
            </w:r>
          </w:p>
        </w:tc>
        <w:tc>
          <w:tcPr>
            <w:tcW w:w="944" w:type="pct"/>
            <w:vAlign w:val="bottom"/>
          </w:tcPr>
          <w:p w14:paraId="4E011F62" w14:textId="77777777" w:rsidR="00BE01A1" w:rsidRPr="005840FD" w:rsidRDefault="00BE01A1" w:rsidP="005840FD">
            <w:pPr>
              <w:jc w:val="center"/>
              <w:rPr>
                <w:sz w:val="22"/>
              </w:rPr>
            </w:pPr>
            <w:r w:rsidRPr="005840FD">
              <w:rPr>
                <w:sz w:val="22"/>
              </w:rPr>
              <w:t>40</w:t>
            </w:r>
          </w:p>
        </w:tc>
        <w:tc>
          <w:tcPr>
            <w:tcW w:w="813" w:type="pct"/>
            <w:vAlign w:val="bottom"/>
          </w:tcPr>
          <w:p w14:paraId="1C1DC46D" w14:textId="77777777" w:rsidR="00BE01A1" w:rsidRPr="005840FD" w:rsidRDefault="00BE01A1" w:rsidP="005840FD">
            <w:pPr>
              <w:jc w:val="center"/>
              <w:rPr>
                <w:sz w:val="22"/>
              </w:rPr>
            </w:pPr>
            <w:r w:rsidRPr="005840FD">
              <w:rPr>
                <w:sz w:val="22"/>
              </w:rPr>
              <w:t>10,3804</w:t>
            </w:r>
          </w:p>
        </w:tc>
      </w:tr>
      <w:tr w:rsidR="00227805" w:rsidRPr="00227805" w14:paraId="4C6B8AE7" w14:textId="77777777" w:rsidTr="00E65DEE">
        <w:trPr>
          <w:trHeight w:val="300"/>
        </w:trPr>
        <w:tc>
          <w:tcPr>
            <w:tcW w:w="1297" w:type="pct"/>
            <w:shd w:val="clear" w:color="000000" w:fill="FFFFFF"/>
            <w:vAlign w:val="center"/>
          </w:tcPr>
          <w:p w14:paraId="0F0A3C4D" w14:textId="77777777" w:rsidR="00BE01A1" w:rsidRPr="005840FD" w:rsidRDefault="00BE01A1" w:rsidP="005840FD">
            <w:pPr>
              <w:jc w:val="center"/>
              <w:rPr>
                <w:sz w:val="22"/>
              </w:rPr>
            </w:pPr>
            <w:r w:rsidRPr="005840FD">
              <w:rPr>
                <w:sz w:val="22"/>
              </w:rPr>
              <w:t>-14 ¸-12,1</w:t>
            </w:r>
          </w:p>
        </w:tc>
        <w:tc>
          <w:tcPr>
            <w:tcW w:w="950" w:type="pct"/>
            <w:shd w:val="clear" w:color="auto" w:fill="auto"/>
            <w:vAlign w:val="bottom"/>
          </w:tcPr>
          <w:p w14:paraId="16B7FC1D" w14:textId="77777777" w:rsidR="00BE01A1" w:rsidRPr="005840FD" w:rsidRDefault="00BE01A1" w:rsidP="005840FD">
            <w:pPr>
              <w:jc w:val="center"/>
              <w:rPr>
                <w:sz w:val="22"/>
              </w:rPr>
            </w:pPr>
            <w:r w:rsidRPr="005840FD">
              <w:rPr>
                <w:sz w:val="22"/>
              </w:rPr>
              <w:t>20</w:t>
            </w:r>
          </w:p>
        </w:tc>
        <w:tc>
          <w:tcPr>
            <w:tcW w:w="996" w:type="pct"/>
            <w:vAlign w:val="bottom"/>
          </w:tcPr>
          <w:p w14:paraId="2B4FA979" w14:textId="77777777" w:rsidR="00BE01A1" w:rsidRPr="005840FD" w:rsidRDefault="00BE01A1" w:rsidP="005840FD">
            <w:pPr>
              <w:jc w:val="center"/>
              <w:rPr>
                <w:sz w:val="22"/>
              </w:rPr>
            </w:pPr>
            <w:r w:rsidRPr="005840FD">
              <w:rPr>
                <w:sz w:val="22"/>
              </w:rPr>
              <w:t>12</w:t>
            </w:r>
          </w:p>
        </w:tc>
        <w:tc>
          <w:tcPr>
            <w:tcW w:w="944" w:type="pct"/>
            <w:vAlign w:val="bottom"/>
          </w:tcPr>
          <w:p w14:paraId="2A253EA1" w14:textId="77777777" w:rsidR="00BE01A1" w:rsidRPr="005840FD" w:rsidRDefault="00BE01A1" w:rsidP="005840FD">
            <w:pPr>
              <w:jc w:val="center"/>
              <w:rPr>
                <w:sz w:val="22"/>
              </w:rPr>
            </w:pPr>
            <w:r w:rsidRPr="005840FD">
              <w:rPr>
                <w:sz w:val="22"/>
              </w:rPr>
              <w:t>40</w:t>
            </w:r>
          </w:p>
        </w:tc>
        <w:tc>
          <w:tcPr>
            <w:tcW w:w="813" w:type="pct"/>
            <w:vAlign w:val="bottom"/>
          </w:tcPr>
          <w:p w14:paraId="71E07EC0" w14:textId="77777777" w:rsidR="00BE01A1" w:rsidRPr="005840FD" w:rsidRDefault="00BE01A1" w:rsidP="005840FD">
            <w:pPr>
              <w:jc w:val="center"/>
              <w:rPr>
                <w:sz w:val="22"/>
              </w:rPr>
            </w:pPr>
            <w:r w:rsidRPr="005840FD">
              <w:rPr>
                <w:sz w:val="22"/>
              </w:rPr>
              <w:t>11,1053</w:t>
            </w:r>
          </w:p>
        </w:tc>
      </w:tr>
      <w:tr w:rsidR="00227805" w:rsidRPr="00227805" w14:paraId="3711B3D2" w14:textId="77777777" w:rsidTr="00E65DEE">
        <w:trPr>
          <w:trHeight w:val="300"/>
        </w:trPr>
        <w:tc>
          <w:tcPr>
            <w:tcW w:w="1297" w:type="pct"/>
            <w:shd w:val="clear" w:color="000000" w:fill="FFFFFF"/>
            <w:vAlign w:val="center"/>
          </w:tcPr>
          <w:p w14:paraId="54BCA332" w14:textId="77777777" w:rsidR="00BE01A1" w:rsidRPr="005840FD" w:rsidRDefault="00BE01A1" w:rsidP="005840FD">
            <w:pPr>
              <w:jc w:val="center"/>
              <w:rPr>
                <w:sz w:val="22"/>
              </w:rPr>
            </w:pPr>
            <w:r w:rsidRPr="005840FD">
              <w:rPr>
                <w:sz w:val="22"/>
              </w:rPr>
              <w:t>-12 ¸-10,1</w:t>
            </w:r>
          </w:p>
        </w:tc>
        <w:tc>
          <w:tcPr>
            <w:tcW w:w="950" w:type="pct"/>
            <w:shd w:val="clear" w:color="auto" w:fill="auto"/>
            <w:vAlign w:val="bottom"/>
          </w:tcPr>
          <w:p w14:paraId="63CDA8DA" w14:textId="77777777" w:rsidR="00BE01A1" w:rsidRPr="005840FD" w:rsidRDefault="00BE01A1" w:rsidP="005840FD">
            <w:pPr>
              <w:jc w:val="center"/>
              <w:rPr>
                <w:sz w:val="22"/>
              </w:rPr>
            </w:pPr>
            <w:r w:rsidRPr="005840FD">
              <w:rPr>
                <w:sz w:val="22"/>
              </w:rPr>
              <w:t>20</w:t>
            </w:r>
          </w:p>
        </w:tc>
        <w:tc>
          <w:tcPr>
            <w:tcW w:w="996" w:type="pct"/>
            <w:vAlign w:val="bottom"/>
          </w:tcPr>
          <w:p w14:paraId="63D39E6A" w14:textId="77777777" w:rsidR="00BE01A1" w:rsidRPr="005840FD" w:rsidRDefault="00BE01A1" w:rsidP="005840FD">
            <w:pPr>
              <w:jc w:val="center"/>
              <w:rPr>
                <w:sz w:val="22"/>
              </w:rPr>
            </w:pPr>
            <w:r w:rsidRPr="005840FD">
              <w:rPr>
                <w:sz w:val="22"/>
              </w:rPr>
              <w:t>12</w:t>
            </w:r>
          </w:p>
        </w:tc>
        <w:tc>
          <w:tcPr>
            <w:tcW w:w="944" w:type="pct"/>
            <w:vAlign w:val="bottom"/>
          </w:tcPr>
          <w:p w14:paraId="487145F0" w14:textId="77777777" w:rsidR="00BE01A1" w:rsidRPr="005840FD" w:rsidRDefault="00BE01A1" w:rsidP="005840FD">
            <w:pPr>
              <w:jc w:val="center"/>
              <w:rPr>
                <w:sz w:val="22"/>
              </w:rPr>
            </w:pPr>
            <w:r w:rsidRPr="005840FD">
              <w:rPr>
                <w:sz w:val="22"/>
              </w:rPr>
              <w:t>40</w:t>
            </w:r>
          </w:p>
        </w:tc>
        <w:tc>
          <w:tcPr>
            <w:tcW w:w="813" w:type="pct"/>
            <w:vAlign w:val="bottom"/>
          </w:tcPr>
          <w:p w14:paraId="3C94E493" w14:textId="77777777" w:rsidR="00BE01A1" w:rsidRPr="005840FD" w:rsidRDefault="00BE01A1" w:rsidP="005840FD">
            <w:pPr>
              <w:jc w:val="center"/>
              <w:rPr>
                <w:sz w:val="22"/>
              </w:rPr>
            </w:pPr>
            <w:r w:rsidRPr="005840FD">
              <w:rPr>
                <w:sz w:val="22"/>
              </w:rPr>
              <w:t>11,9397</w:t>
            </w:r>
          </w:p>
        </w:tc>
      </w:tr>
      <w:tr w:rsidR="00227805" w:rsidRPr="00227805" w14:paraId="5E7BD85D" w14:textId="77777777" w:rsidTr="00E65DEE">
        <w:trPr>
          <w:trHeight w:val="300"/>
        </w:trPr>
        <w:tc>
          <w:tcPr>
            <w:tcW w:w="1297" w:type="pct"/>
            <w:shd w:val="clear" w:color="000000" w:fill="FFFFFF"/>
            <w:vAlign w:val="center"/>
          </w:tcPr>
          <w:p w14:paraId="3D2C3FA7" w14:textId="77777777" w:rsidR="00BE01A1" w:rsidRPr="005840FD" w:rsidRDefault="00BE01A1" w:rsidP="005840FD">
            <w:pPr>
              <w:jc w:val="center"/>
              <w:rPr>
                <w:sz w:val="22"/>
              </w:rPr>
            </w:pPr>
            <w:r w:rsidRPr="005840FD">
              <w:rPr>
                <w:sz w:val="22"/>
              </w:rPr>
              <w:t>-10 ¸-8,1</w:t>
            </w:r>
          </w:p>
        </w:tc>
        <w:tc>
          <w:tcPr>
            <w:tcW w:w="950" w:type="pct"/>
            <w:shd w:val="clear" w:color="auto" w:fill="auto"/>
            <w:vAlign w:val="bottom"/>
          </w:tcPr>
          <w:p w14:paraId="6592C4A1" w14:textId="77777777" w:rsidR="00BE01A1" w:rsidRPr="005840FD" w:rsidRDefault="00BE01A1" w:rsidP="005840FD">
            <w:pPr>
              <w:jc w:val="center"/>
              <w:rPr>
                <w:sz w:val="22"/>
              </w:rPr>
            </w:pPr>
            <w:r w:rsidRPr="005840FD">
              <w:rPr>
                <w:sz w:val="22"/>
              </w:rPr>
              <w:t>20</w:t>
            </w:r>
          </w:p>
        </w:tc>
        <w:tc>
          <w:tcPr>
            <w:tcW w:w="996" w:type="pct"/>
            <w:vAlign w:val="bottom"/>
          </w:tcPr>
          <w:p w14:paraId="4A8E41F5" w14:textId="77777777" w:rsidR="00BE01A1" w:rsidRPr="005840FD" w:rsidRDefault="00BE01A1" w:rsidP="005840FD">
            <w:pPr>
              <w:jc w:val="center"/>
              <w:rPr>
                <w:sz w:val="22"/>
              </w:rPr>
            </w:pPr>
            <w:r w:rsidRPr="005840FD">
              <w:rPr>
                <w:sz w:val="22"/>
              </w:rPr>
              <w:t>12</w:t>
            </w:r>
          </w:p>
        </w:tc>
        <w:tc>
          <w:tcPr>
            <w:tcW w:w="944" w:type="pct"/>
            <w:vAlign w:val="bottom"/>
          </w:tcPr>
          <w:p w14:paraId="4E853C4E" w14:textId="77777777" w:rsidR="00BE01A1" w:rsidRPr="005840FD" w:rsidRDefault="00BE01A1" w:rsidP="005840FD">
            <w:pPr>
              <w:jc w:val="center"/>
              <w:rPr>
                <w:sz w:val="22"/>
              </w:rPr>
            </w:pPr>
            <w:r w:rsidRPr="005840FD">
              <w:rPr>
                <w:sz w:val="22"/>
              </w:rPr>
              <w:t>40</w:t>
            </w:r>
          </w:p>
        </w:tc>
        <w:tc>
          <w:tcPr>
            <w:tcW w:w="813" w:type="pct"/>
            <w:vAlign w:val="bottom"/>
          </w:tcPr>
          <w:p w14:paraId="6867502E" w14:textId="77777777" w:rsidR="00BE01A1" w:rsidRPr="005840FD" w:rsidRDefault="00BE01A1" w:rsidP="005840FD">
            <w:pPr>
              <w:jc w:val="center"/>
              <w:rPr>
                <w:sz w:val="22"/>
              </w:rPr>
            </w:pPr>
            <w:r w:rsidRPr="005840FD">
              <w:rPr>
                <w:sz w:val="22"/>
              </w:rPr>
              <w:t>12,9109</w:t>
            </w:r>
          </w:p>
        </w:tc>
      </w:tr>
      <w:tr w:rsidR="00227805" w:rsidRPr="00227805" w14:paraId="24A1D7FE" w14:textId="77777777" w:rsidTr="00E65DEE">
        <w:trPr>
          <w:trHeight w:val="300"/>
        </w:trPr>
        <w:tc>
          <w:tcPr>
            <w:tcW w:w="1297" w:type="pct"/>
            <w:shd w:val="clear" w:color="000000" w:fill="FFFFFF"/>
            <w:vAlign w:val="center"/>
          </w:tcPr>
          <w:p w14:paraId="502857F4" w14:textId="77777777" w:rsidR="00BE01A1" w:rsidRPr="005840FD" w:rsidRDefault="00BE01A1" w:rsidP="005840FD">
            <w:pPr>
              <w:jc w:val="center"/>
              <w:rPr>
                <w:sz w:val="22"/>
              </w:rPr>
            </w:pPr>
            <w:r w:rsidRPr="005840FD">
              <w:rPr>
                <w:sz w:val="22"/>
              </w:rPr>
              <w:t>-8 ¸-6,1</w:t>
            </w:r>
          </w:p>
        </w:tc>
        <w:tc>
          <w:tcPr>
            <w:tcW w:w="950" w:type="pct"/>
            <w:shd w:val="clear" w:color="auto" w:fill="auto"/>
            <w:vAlign w:val="bottom"/>
          </w:tcPr>
          <w:p w14:paraId="36C30242" w14:textId="77777777" w:rsidR="00BE01A1" w:rsidRPr="005840FD" w:rsidRDefault="00BE01A1" w:rsidP="005840FD">
            <w:pPr>
              <w:jc w:val="center"/>
              <w:rPr>
                <w:sz w:val="22"/>
              </w:rPr>
            </w:pPr>
            <w:r w:rsidRPr="005840FD">
              <w:rPr>
                <w:sz w:val="22"/>
              </w:rPr>
              <w:t>20</w:t>
            </w:r>
          </w:p>
        </w:tc>
        <w:tc>
          <w:tcPr>
            <w:tcW w:w="996" w:type="pct"/>
            <w:vAlign w:val="bottom"/>
          </w:tcPr>
          <w:p w14:paraId="723A76EA" w14:textId="77777777" w:rsidR="00BE01A1" w:rsidRPr="005840FD" w:rsidRDefault="00BE01A1" w:rsidP="005840FD">
            <w:pPr>
              <w:jc w:val="center"/>
              <w:rPr>
                <w:sz w:val="22"/>
              </w:rPr>
            </w:pPr>
            <w:r w:rsidRPr="005840FD">
              <w:rPr>
                <w:sz w:val="22"/>
              </w:rPr>
              <w:t>12</w:t>
            </w:r>
          </w:p>
        </w:tc>
        <w:tc>
          <w:tcPr>
            <w:tcW w:w="944" w:type="pct"/>
            <w:vAlign w:val="bottom"/>
          </w:tcPr>
          <w:p w14:paraId="47F0E026" w14:textId="77777777" w:rsidR="00BE01A1" w:rsidRPr="005840FD" w:rsidRDefault="00BE01A1" w:rsidP="005840FD">
            <w:pPr>
              <w:jc w:val="center"/>
              <w:rPr>
                <w:sz w:val="22"/>
              </w:rPr>
            </w:pPr>
            <w:r w:rsidRPr="005840FD">
              <w:rPr>
                <w:sz w:val="22"/>
              </w:rPr>
              <w:t>40</w:t>
            </w:r>
          </w:p>
        </w:tc>
        <w:tc>
          <w:tcPr>
            <w:tcW w:w="813" w:type="pct"/>
            <w:vAlign w:val="bottom"/>
          </w:tcPr>
          <w:p w14:paraId="7ED3F66E" w14:textId="77777777" w:rsidR="00BE01A1" w:rsidRPr="005840FD" w:rsidRDefault="00BE01A1" w:rsidP="005840FD">
            <w:pPr>
              <w:jc w:val="center"/>
              <w:rPr>
                <w:sz w:val="22"/>
              </w:rPr>
            </w:pPr>
            <w:r w:rsidRPr="005840FD">
              <w:rPr>
                <w:sz w:val="22"/>
              </w:rPr>
              <w:t>14,0559</w:t>
            </w:r>
          </w:p>
        </w:tc>
      </w:tr>
      <w:tr w:rsidR="00227805" w:rsidRPr="00227805" w14:paraId="36C0D816" w14:textId="77777777" w:rsidTr="00E65DEE">
        <w:trPr>
          <w:trHeight w:val="300"/>
        </w:trPr>
        <w:tc>
          <w:tcPr>
            <w:tcW w:w="1297" w:type="pct"/>
            <w:shd w:val="clear" w:color="000000" w:fill="FFFFFF"/>
            <w:vAlign w:val="center"/>
          </w:tcPr>
          <w:p w14:paraId="6FE7F2D4" w14:textId="77777777" w:rsidR="00BE01A1" w:rsidRPr="005840FD" w:rsidRDefault="00BE01A1" w:rsidP="005840FD">
            <w:pPr>
              <w:jc w:val="center"/>
              <w:rPr>
                <w:sz w:val="22"/>
              </w:rPr>
            </w:pPr>
            <w:r w:rsidRPr="005840FD">
              <w:rPr>
                <w:sz w:val="22"/>
              </w:rPr>
              <w:t>-6 ¸-4,1</w:t>
            </w:r>
          </w:p>
        </w:tc>
        <w:tc>
          <w:tcPr>
            <w:tcW w:w="950" w:type="pct"/>
            <w:shd w:val="clear" w:color="auto" w:fill="auto"/>
            <w:vAlign w:val="bottom"/>
          </w:tcPr>
          <w:p w14:paraId="305B9AC4" w14:textId="77777777" w:rsidR="00BE01A1" w:rsidRPr="005840FD" w:rsidRDefault="00BE01A1" w:rsidP="005840FD">
            <w:pPr>
              <w:jc w:val="center"/>
              <w:rPr>
                <w:sz w:val="22"/>
              </w:rPr>
            </w:pPr>
            <w:r w:rsidRPr="005840FD">
              <w:rPr>
                <w:sz w:val="22"/>
              </w:rPr>
              <w:t>20</w:t>
            </w:r>
          </w:p>
        </w:tc>
        <w:tc>
          <w:tcPr>
            <w:tcW w:w="996" w:type="pct"/>
            <w:vAlign w:val="bottom"/>
          </w:tcPr>
          <w:p w14:paraId="454D0C79" w14:textId="77777777" w:rsidR="00BE01A1" w:rsidRPr="005840FD" w:rsidRDefault="00BE01A1" w:rsidP="005840FD">
            <w:pPr>
              <w:jc w:val="center"/>
              <w:rPr>
                <w:sz w:val="22"/>
              </w:rPr>
            </w:pPr>
            <w:r w:rsidRPr="005840FD">
              <w:rPr>
                <w:sz w:val="22"/>
              </w:rPr>
              <w:t>12</w:t>
            </w:r>
          </w:p>
        </w:tc>
        <w:tc>
          <w:tcPr>
            <w:tcW w:w="944" w:type="pct"/>
            <w:vAlign w:val="bottom"/>
          </w:tcPr>
          <w:p w14:paraId="37E44B6F" w14:textId="77777777" w:rsidR="00BE01A1" w:rsidRPr="005840FD" w:rsidRDefault="00BE01A1" w:rsidP="005840FD">
            <w:pPr>
              <w:jc w:val="center"/>
              <w:rPr>
                <w:sz w:val="22"/>
              </w:rPr>
            </w:pPr>
            <w:r w:rsidRPr="005840FD">
              <w:rPr>
                <w:sz w:val="22"/>
              </w:rPr>
              <w:t>40</w:t>
            </w:r>
          </w:p>
        </w:tc>
        <w:tc>
          <w:tcPr>
            <w:tcW w:w="813" w:type="pct"/>
            <w:vAlign w:val="bottom"/>
          </w:tcPr>
          <w:p w14:paraId="4C2EB41F" w14:textId="77777777" w:rsidR="00BE01A1" w:rsidRPr="005840FD" w:rsidRDefault="00BE01A1" w:rsidP="005840FD">
            <w:pPr>
              <w:jc w:val="center"/>
              <w:rPr>
                <w:sz w:val="22"/>
              </w:rPr>
            </w:pPr>
            <w:r w:rsidRPr="005840FD">
              <w:rPr>
                <w:sz w:val="22"/>
              </w:rPr>
              <w:t>15,4265</w:t>
            </w:r>
          </w:p>
        </w:tc>
      </w:tr>
      <w:tr w:rsidR="00227805" w:rsidRPr="00227805" w14:paraId="44C5FF15" w14:textId="77777777" w:rsidTr="00E65DEE">
        <w:trPr>
          <w:trHeight w:val="300"/>
        </w:trPr>
        <w:tc>
          <w:tcPr>
            <w:tcW w:w="1297" w:type="pct"/>
            <w:shd w:val="clear" w:color="000000" w:fill="FFFFFF"/>
            <w:vAlign w:val="center"/>
          </w:tcPr>
          <w:p w14:paraId="1F2EA121" w14:textId="77777777" w:rsidR="00BE01A1" w:rsidRPr="005840FD" w:rsidRDefault="00BE01A1" w:rsidP="005840FD">
            <w:pPr>
              <w:jc w:val="center"/>
              <w:rPr>
                <w:sz w:val="22"/>
              </w:rPr>
            </w:pPr>
            <w:r w:rsidRPr="005840FD">
              <w:rPr>
                <w:sz w:val="22"/>
              </w:rPr>
              <w:t>-4 ¸-2,1</w:t>
            </w:r>
          </w:p>
        </w:tc>
        <w:tc>
          <w:tcPr>
            <w:tcW w:w="950" w:type="pct"/>
            <w:shd w:val="clear" w:color="auto" w:fill="auto"/>
            <w:vAlign w:val="bottom"/>
          </w:tcPr>
          <w:p w14:paraId="5AE8405C" w14:textId="77777777" w:rsidR="00BE01A1" w:rsidRPr="005840FD" w:rsidRDefault="00BE01A1" w:rsidP="005840FD">
            <w:pPr>
              <w:jc w:val="center"/>
              <w:rPr>
                <w:sz w:val="22"/>
              </w:rPr>
            </w:pPr>
            <w:r w:rsidRPr="005840FD">
              <w:rPr>
                <w:sz w:val="22"/>
              </w:rPr>
              <w:t>20</w:t>
            </w:r>
          </w:p>
        </w:tc>
        <w:tc>
          <w:tcPr>
            <w:tcW w:w="996" w:type="pct"/>
            <w:vAlign w:val="bottom"/>
          </w:tcPr>
          <w:p w14:paraId="1AF9ED4E" w14:textId="77777777" w:rsidR="00BE01A1" w:rsidRPr="005840FD" w:rsidRDefault="00BE01A1" w:rsidP="005840FD">
            <w:pPr>
              <w:jc w:val="center"/>
              <w:rPr>
                <w:sz w:val="22"/>
              </w:rPr>
            </w:pPr>
            <w:r w:rsidRPr="005840FD">
              <w:rPr>
                <w:sz w:val="22"/>
              </w:rPr>
              <w:t>12</w:t>
            </w:r>
          </w:p>
        </w:tc>
        <w:tc>
          <w:tcPr>
            <w:tcW w:w="944" w:type="pct"/>
            <w:vAlign w:val="bottom"/>
          </w:tcPr>
          <w:p w14:paraId="011181B0" w14:textId="77777777" w:rsidR="00BE01A1" w:rsidRPr="005840FD" w:rsidRDefault="00BE01A1" w:rsidP="005840FD">
            <w:pPr>
              <w:jc w:val="center"/>
              <w:rPr>
                <w:sz w:val="22"/>
              </w:rPr>
            </w:pPr>
            <w:r w:rsidRPr="005840FD">
              <w:rPr>
                <w:sz w:val="22"/>
              </w:rPr>
              <w:t>40</w:t>
            </w:r>
          </w:p>
        </w:tc>
        <w:tc>
          <w:tcPr>
            <w:tcW w:w="813" w:type="pct"/>
            <w:vAlign w:val="bottom"/>
          </w:tcPr>
          <w:p w14:paraId="17A8E0D5" w14:textId="77777777" w:rsidR="00BE01A1" w:rsidRPr="005840FD" w:rsidRDefault="00BE01A1" w:rsidP="005840FD">
            <w:pPr>
              <w:jc w:val="center"/>
              <w:rPr>
                <w:sz w:val="22"/>
              </w:rPr>
            </w:pPr>
            <w:r w:rsidRPr="005840FD">
              <w:rPr>
                <w:sz w:val="22"/>
              </w:rPr>
              <w:t>17,0978</w:t>
            </w:r>
          </w:p>
        </w:tc>
      </w:tr>
      <w:tr w:rsidR="00227805" w:rsidRPr="00227805" w14:paraId="0BE1A5EC" w14:textId="77777777" w:rsidTr="00E65DEE">
        <w:trPr>
          <w:trHeight w:val="300"/>
        </w:trPr>
        <w:tc>
          <w:tcPr>
            <w:tcW w:w="1297" w:type="pct"/>
            <w:shd w:val="clear" w:color="000000" w:fill="FFFFFF"/>
            <w:vAlign w:val="center"/>
          </w:tcPr>
          <w:p w14:paraId="7AD79457" w14:textId="77777777" w:rsidR="00BE01A1" w:rsidRPr="005840FD" w:rsidRDefault="00BE01A1" w:rsidP="005840FD">
            <w:pPr>
              <w:jc w:val="center"/>
              <w:rPr>
                <w:sz w:val="22"/>
              </w:rPr>
            </w:pPr>
            <w:r w:rsidRPr="005840FD">
              <w:rPr>
                <w:sz w:val="22"/>
              </w:rPr>
              <w:t>-2 ¸-0,1</w:t>
            </w:r>
          </w:p>
        </w:tc>
        <w:tc>
          <w:tcPr>
            <w:tcW w:w="950" w:type="pct"/>
            <w:shd w:val="clear" w:color="auto" w:fill="auto"/>
            <w:vAlign w:val="bottom"/>
          </w:tcPr>
          <w:p w14:paraId="3B62CFAE" w14:textId="77777777" w:rsidR="00BE01A1" w:rsidRPr="005840FD" w:rsidRDefault="00BE01A1" w:rsidP="005840FD">
            <w:pPr>
              <w:jc w:val="center"/>
              <w:rPr>
                <w:sz w:val="22"/>
              </w:rPr>
            </w:pPr>
            <w:r w:rsidRPr="005840FD">
              <w:rPr>
                <w:sz w:val="22"/>
              </w:rPr>
              <w:t>20</w:t>
            </w:r>
          </w:p>
        </w:tc>
        <w:tc>
          <w:tcPr>
            <w:tcW w:w="996" w:type="pct"/>
            <w:vAlign w:val="bottom"/>
          </w:tcPr>
          <w:p w14:paraId="58C62CA3" w14:textId="77777777" w:rsidR="00BE01A1" w:rsidRPr="005840FD" w:rsidRDefault="00BE01A1" w:rsidP="005840FD">
            <w:pPr>
              <w:jc w:val="center"/>
              <w:rPr>
                <w:sz w:val="22"/>
              </w:rPr>
            </w:pPr>
            <w:r w:rsidRPr="005840FD">
              <w:rPr>
                <w:sz w:val="22"/>
              </w:rPr>
              <w:t>12</w:t>
            </w:r>
          </w:p>
        </w:tc>
        <w:tc>
          <w:tcPr>
            <w:tcW w:w="944" w:type="pct"/>
            <w:vAlign w:val="bottom"/>
          </w:tcPr>
          <w:p w14:paraId="45AB4EAB" w14:textId="77777777" w:rsidR="00BE01A1" w:rsidRPr="005840FD" w:rsidRDefault="00BE01A1" w:rsidP="005840FD">
            <w:pPr>
              <w:jc w:val="center"/>
              <w:rPr>
                <w:sz w:val="22"/>
              </w:rPr>
            </w:pPr>
            <w:r w:rsidRPr="005840FD">
              <w:rPr>
                <w:sz w:val="22"/>
              </w:rPr>
              <w:t>40</w:t>
            </w:r>
          </w:p>
        </w:tc>
        <w:tc>
          <w:tcPr>
            <w:tcW w:w="813" w:type="pct"/>
            <w:vAlign w:val="bottom"/>
          </w:tcPr>
          <w:p w14:paraId="57F5CDB6" w14:textId="77777777" w:rsidR="00BE01A1" w:rsidRPr="005840FD" w:rsidRDefault="00BE01A1" w:rsidP="005840FD">
            <w:pPr>
              <w:jc w:val="center"/>
              <w:rPr>
                <w:sz w:val="22"/>
              </w:rPr>
            </w:pPr>
            <w:r w:rsidRPr="005840FD">
              <w:rPr>
                <w:sz w:val="22"/>
              </w:rPr>
              <w:t>19,1829</w:t>
            </w:r>
          </w:p>
        </w:tc>
      </w:tr>
      <w:tr w:rsidR="00227805" w:rsidRPr="00227805" w14:paraId="0170E2E6" w14:textId="77777777" w:rsidTr="00E65DEE">
        <w:trPr>
          <w:trHeight w:val="300"/>
        </w:trPr>
        <w:tc>
          <w:tcPr>
            <w:tcW w:w="1297" w:type="pct"/>
            <w:shd w:val="clear" w:color="000000" w:fill="FFFFFF"/>
            <w:vAlign w:val="center"/>
          </w:tcPr>
          <w:p w14:paraId="6AA70A4D" w14:textId="77777777" w:rsidR="00BE01A1" w:rsidRPr="005840FD" w:rsidRDefault="00BE01A1" w:rsidP="005840FD">
            <w:pPr>
              <w:jc w:val="center"/>
              <w:rPr>
                <w:sz w:val="22"/>
              </w:rPr>
            </w:pPr>
            <w:r w:rsidRPr="005840FD">
              <w:rPr>
                <w:sz w:val="22"/>
              </w:rPr>
              <w:t>0-1,9</w:t>
            </w:r>
          </w:p>
        </w:tc>
        <w:tc>
          <w:tcPr>
            <w:tcW w:w="950" w:type="pct"/>
            <w:shd w:val="clear" w:color="auto" w:fill="auto"/>
            <w:vAlign w:val="bottom"/>
          </w:tcPr>
          <w:p w14:paraId="25431553" w14:textId="77777777" w:rsidR="00BE01A1" w:rsidRPr="005840FD" w:rsidRDefault="00BE01A1" w:rsidP="005840FD">
            <w:pPr>
              <w:jc w:val="center"/>
              <w:rPr>
                <w:sz w:val="22"/>
              </w:rPr>
            </w:pPr>
            <w:r w:rsidRPr="005840FD">
              <w:rPr>
                <w:sz w:val="22"/>
              </w:rPr>
              <w:t>20</w:t>
            </w:r>
          </w:p>
        </w:tc>
        <w:tc>
          <w:tcPr>
            <w:tcW w:w="996" w:type="pct"/>
            <w:vAlign w:val="bottom"/>
          </w:tcPr>
          <w:p w14:paraId="1995D377" w14:textId="77777777" w:rsidR="00BE01A1" w:rsidRPr="005840FD" w:rsidRDefault="00BE01A1" w:rsidP="005840FD">
            <w:pPr>
              <w:jc w:val="center"/>
              <w:rPr>
                <w:sz w:val="22"/>
              </w:rPr>
            </w:pPr>
            <w:r w:rsidRPr="005840FD">
              <w:rPr>
                <w:sz w:val="22"/>
              </w:rPr>
              <w:t>12</w:t>
            </w:r>
          </w:p>
        </w:tc>
        <w:tc>
          <w:tcPr>
            <w:tcW w:w="944" w:type="pct"/>
            <w:vAlign w:val="bottom"/>
          </w:tcPr>
          <w:p w14:paraId="23DE4C8E" w14:textId="77777777" w:rsidR="00BE01A1" w:rsidRPr="005840FD" w:rsidRDefault="00BE01A1" w:rsidP="005840FD">
            <w:pPr>
              <w:jc w:val="center"/>
              <w:rPr>
                <w:sz w:val="22"/>
              </w:rPr>
            </w:pPr>
            <w:r w:rsidRPr="005840FD">
              <w:rPr>
                <w:sz w:val="22"/>
              </w:rPr>
              <w:t>40</w:t>
            </w:r>
          </w:p>
        </w:tc>
        <w:tc>
          <w:tcPr>
            <w:tcW w:w="813" w:type="pct"/>
            <w:vAlign w:val="bottom"/>
          </w:tcPr>
          <w:p w14:paraId="222BB2A3" w14:textId="77777777" w:rsidR="00BE01A1" w:rsidRPr="005840FD" w:rsidRDefault="00BE01A1" w:rsidP="005840FD">
            <w:pPr>
              <w:jc w:val="center"/>
              <w:rPr>
                <w:sz w:val="22"/>
              </w:rPr>
            </w:pPr>
            <w:r w:rsidRPr="005840FD">
              <w:rPr>
                <w:sz w:val="22"/>
              </w:rPr>
              <w:t>21,8617</w:t>
            </w:r>
          </w:p>
        </w:tc>
      </w:tr>
      <w:tr w:rsidR="00227805" w:rsidRPr="00227805" w14:paraId="12460FE9" w14:textId="77777777" w:rsidTr="00E65DEE">
        <w:trPr>
          <w:trHeight w:val="300"/>
        </w:trPr>
        <w:tc>
          <w:tcPr>
            <w:tcW w:w="1297" w:type="pct"/>
            <w:shd w:val="clear" w:color="000000" w:fill="FFFFFF"/>
            <w:vAlign w:val="center"/>
          </w:tcPr>
          <w:p w14:paraId="62BD3033" w14:textId="77777777" w:rsidR="00BE01A1" w:rsidRPr="005840FD" w:rsidRDefault="00BE01A1" w:rsidP="005840FD">
            <w:pPr>
              <w:jc w:val="center"/>
              <w:rPr>
                <w:sz w:val="22"/>
              </w:rPr>
            </w:pPr>
            <w:r w:rsidRPr="005840FD">
              <w:rPr>
                <w:sz w:val="22"/>
              </w:rPr>
              <w:t>2-3,9</w:t>
            </w:r>
          </w:p>
        </w:tc>
        <w:tc>
          <w:tcPr>
            <w:tcW w:w="950" w:type="pct"/>
            <w:shd w:val="clear" w:color="auto" w:fill="auto"/>
            <w:vAlign w:val="bottom"/>
          </w:tcPr>
          <w:p w14:paraId="0EEEF989" w14:textId="77777777" w:rsidR="00BE01A1" w:rsidRPr="005840FD" w:rsidRDefault="00BE01A1" w:rsidP="005840FD">
            <w:pPr>
              <w:jc w:val="center"/>
              <w:rPr>
                <w:sz w:val="22"/>
              </w:rPr>
            </w:pPr>
            <w:r w:rsidRPr="005840FD">
              <w:rPr>
                <w:sz w:val="22"/>
              </w:rPr>
              <w:t>20</w:t>
            </w:r>
          </w:p>
        </w:tc>
        <w:tc>
          <w:tcPr>
            <w:tcW w:w="996" w:type="pct"/>
            <w:vAlign w:val="bottom"/>
          </w:tcPr>
          <w:p w14:paraId="00E7B605" w14:textId="77777777" w:rsidR="00BE01A1" w:rsidRPr="005840FD" w:rsidRDefault="00BE01A1" w:rsidP="005840FD">
            <w:pPr>
              <w:jc w:val="center"/>
              <w:rPr>
                <w:sz w:val="22"/>
              </w:rPr>
            </w:pPr>
            <w:r w:rsidRPr="005840FD">
              <w:rPr>
                <w:sz w:val="22"/>
              </w:rPr>
              <w:t>12</w:t>
            </w:r>
          </w:p>
        </w:tc>
        <w:tc>
          <w:tcPr>
            <w:tcW w:w="944" w:type="pct"/>
            <w:vAlign w:val="bottom"/>
          </w:tcPr>
          <w:p w14:paraId="543E8899" w14:textId="77777777" w:rsidR="00BE01A1" w:rsidRPr="005840FD" w:rsidRDefault="00BE01A1" w:rsidP="005840FD">
            <w:pPr>
              <w:jc w:val="center"/>
              <w:rPr>
                <w:sz w:val="22"/>
              </w:rPr>
            </w:pPr>
            <w:r w:rsidRPr="005840FD">
              <w:rPr>
                <w:sz w:val="22"/>
              </w:rPr>
              <w:t>40</w:t>
            </w:r>
          </w:p>
        </w:tc>
        <w:tc>
          <w:tcPr>
            <w:tcW w:w="813" w:type="pct"/>
            <w:vAlign w:val="bottom"/>
          </w:tcPr>
          <w:p w14:paraId="7E0B4AEB" w14:textId="77777777" w:rsidR="00BE01A1" w:rsidRPr="005840FD" w:rsidRDefault="00BE01A1" w:rsidP="005840FD">
            <w:pPr>
              <w:jc w:val="center"/>
              <w:rPr>
                <w:sz w:val="22"/>
              </w:rPr>
            </w:pPr>
            <w:r w:rsidRPr="005840FD">
              <w:rPr>
                <w:sz w:val="22"/>
              </w:rPr>
              <w:t>25,4396</w:t>
            </w:r>
          </w:p>
        </w:tc>
      </w:tr>
      <w:tr w:rsidR="00227805" w:rsidRPr="00227805" w14:paraId="6229A97D" w14:textId="77777777" w:rsidTr="00E65DEE">
        <w:trPr>
          <w:trHeight w:val="300"/>
        </w:trPr>
        <w:tc>
          <w:tcPr>
            <w:tcW w:w="1297" w:type="pct"/>
            <w:shd w:val="clear" w:color="000000" w:fill="FFFFFF"/>
            <w:vAlign w:val="center"/>
          </w:tcPr>
          <w:p w14:paraId="24DD1EE9" w14:textId="77777777" w:rsidR="00BE01A1" w:rsidRPr="005840FD" w:rsidRDefault="00BE01A1" w:rsidP="005840FD">
            <w:pPr>
              <w:jc w:val="center"/>
              <w:rPr>
                <w:sz w:val="22"/>
              </w:rPr>
            </w:pPr>
            <w:r w:rsidRPr="005840FD">
              <w:rPr>
                <w:sz w:val="22"/>
              </w:rPr>
              <w:t>4-5,9</w:t>
            </w:r>
          </w:p>
        </w:tc>
        <w:tc>
          <w:tcPr>
            <w:tcW w:w="950" w:type="pct"/>
            <w:shd w:val="clear" w:color="auto" w:fill="auto"/>
            <w:vAlign w:val="bottom"/>
          </w:tcPr>
          <w:p w14:paraId="51F78C23" w14:textId="77777777" w:rsidR="00BE01A1" w:rsidRPr="005840FD" w:rsidRDefault="00BE01A1" w:rsidP="005840FD">
            <w:pPr>
              <w:jc w:val="center"/>
              <w:rPr>
                <w:sz w:val="22"/>
              </w:rPr>
            </w:pPr>
            <w:r w:rsidRPr="005840FD">
              <w:rPr>
                <w:sz w:val="22"/>
              </w:rPr>
              <w:t>20</w:t>
            </w:r>
          </w:p>
        </w:tc>
        <w:tc>
          <w:tcPr>
            <w:tcW w:w="996" w:type="pct"/>
            <w:vAlign w:val="bottom"/>
          </w:tcPr>
          <w:p w14:paraId="20C7FD19" w14:textId="77777777" w:rsidR="00BE01A1" w:rsidRPr="005840FD" w:rsidRDefault="00BE01A1" w:rsidP="005840FD">
            <w:pPr>
              <w:jc w:val="center"/>
              <w:rPr>
                <w:sz w:val="22"/>
              </w:rPr>
            </w:pPr>
            <w:r w:rsidRPr="005840FD">
              <w:rPr>
                <w:sz w:val="22"/>
              </w:rPr>
              <w:t>12</w:t>
            </w:r>
          </w:p>
        </w:tc>
        <w:tc>
          <w:tcPr>
            <w:tcW w:w="944" w:type="pct"/>
            <w:vAlign w:val="bottom"/>
          </w:tcPr>
          <w:p w14:paraId="33456E84" w14:textId="77777777" w:rsidR="00BE01A1" w:rsidRPr="005840FD" w:rsidRDefault="00BE01A1" w:rsidP="005840FD">
            <w:pPr>
              <w:jc w:val="center"/>
              <w:rPr>
                <w:sz w:val="22"/>
              </w:rPr>
            </w:pPr>
            <w:r w:rsidRPr="005840FD">
              <w:rPr>
                <w:sz w:val="22"/>
              </w:rPr>
              <w:t>40</w:t>
            </w:r>
          </w:p>
        </w:tc>
        <w:tc>
          <w:tcPr>
            <w:tcW w:w="813" w:type="pct"/>
            <w:vAlign w:val="bottom"/>
          </w:tcPr>
          <w:p w14:paraId="09AD8DE8" w14:textId="77777777" w:rsidR="00BE01A1" w:rsidRPr="005840FD" w:rsidRDefault="00BE01A1" w:rsidP="005840FD">
            <w:pPr>
              <w:jc w:val="center"/>
              <w:rPr>
                <w:sz w:val="22"/>
              </w:rPr>
            </w:pPr>
            <w:r w:rsidRPr="005840FD">
              <w:rPr>
                <w:sz w:val="22"/>
              </w:rPr>
              <w:t>30,4856</w:t>
            </w:r>
          </w:p>
        </w:tc>
      </w:tr>
      <w:tr w:rsidR="00227805" w:rsidRPr="00227805" w14:paraId="6B701C35" w14:textId="77777777" w:rsidTr="00E65DEE">
        <w:trPr>
          <w:trHeight w:val="300"/>
        </w:trPr>
        <w:tc>
          <w:tcPr>
            <w:tcW w:w="1297" w:type="pct"/>
            <w:shd w:val="clear" w:color="000000" w:fill="FFFFFF"/>
            <w:vAlign w:val="center"/>
          </w:tcPr>
          <w:p w14:paraId="735800B1" w14:textId="77777777" w:rsidR="00BE01A1" w:rsidRPr="005840FD" w:rsidRDefault="00BE01A1" w:rsidP="005840FD">
            <w:pPr>
              <w:jc w:val="center"/>
              <w:rPr>
                <w:sz w:val="22"/>
              </w:rPr>
            </w:pPr>
            <w:r w:rsidRPr="005840FD">
              <w:rPr>
                <w:sz w:val="22"/>
              </w:rPr>
              <w:t>6-7,9</w:t>
            </w:r>
          </w:p>
        </w:tc>
        <w:tc>
          <w:tcPr>
            <w:tcW w:w="950" w:type="pct"/>
            <w:shd w:val="clear" w:color="auto" w:fill="auto"/>
            <w:vAlign w:val="bottom"/>
          </w:tcPr>
          <w:p w14:paraId="121F6FCE" w14:textId="77777777" w:rsidR="00BE01A1" w:rsidRPr="005840FD" w:rsidRDefault="00BE01A1" w:rsidP="005840FD">
            <w:pPr>
              <w:jc w:val="center"/>
              <w:rPr>
                <w:sz w:val="22"/>
              </w:rPr>
            </w:pPr>
            <w:r w:rsidRPr="005840FD">
              <w:rPr>
                <w:sz w:val="22"/>
              </w:rPr>
              <w:t>20</w:t>
            </w:r>
          </w:p>
        </w:tc>
        <w:tc>
          <w:tcPr>
            <w:tcW w:w="996" w:type="pct"/>
            <w:vAlign w:val="bottom"/>
          </w:tcPr>
          <w:p w14:paraId="5B10DBB8" w14:textId="77777777" w:rsidR="00BE01A1" w:rsidRPr="005840FD" w:rsidRDefault="00BE01A1" w:rsidP="005840FD">
            <w:pPr>
              <w:jc w:val="center"/>
              <w:rPr>
                <w:sz w:val="22"/>
              </w:rPr>
            </w:pPr>
            <w:r w:rsidRPr="005840FD">
              <w:rPr>
                <w:sz w:val="22"/>
              </w:rPr>
              <w:t>12</w:t>
            </w:r>
          </w:p>
        </w:tc>
        <w:tc>
          <w:tcPr>
            <w:tcW w:w="944" w:type="pct"/>
            <w:vAlign w:val="bottom"/>
          </w:tcPr>
          <w:p w14:paraId="30CA104A" w14:textId="77777777" w:rsidR="00BE01A1" w:rsidRPr="005840FD" w:rsidRDefault="00BE01A1" w:rsidP="005840FD">
            <w:pPr>
              <w:jc w:val="center"/>
              <w:rPr>
                <w:sz w:val="22"/>
              </w:rPr>
            </w:pPr>
            <w:r w:rsidRPr="005840FD">
              <w:rPr>
                <w:sz w:val="22"/>
              </w:rPr>
              <w:t>40</w:t>
            </w:r>
          </w:p>
        </w:tc>
        <w:tc>
          <w:tcPr>
            <w:tcW w:w="813" w:type="pct"/>
            <w:vAlign w:val="bottom"/>
          </w:tcPr>
          <w:p w14:paraId="52DFB6AE" w14:textId="77777777" w:rsidR="00BE01A1" w:rsidRPr="005840FD" w:rsidRDefault="00BE01A1" w:rsidP="005840FD">
            <w:pPr>
              <w:jc w:val="center"/>
              <w:rPr>
                <w:sz w:val="22"/>
              </w:rPr>
            </w:pPr>
            <w:r w:rsidRPr="005840FD">
              <w:rPr>
                <w:sz w:val="22"/>
              </w:rPr>
              <w:t>38,2205</w:t>
            </w:r>
          </w:p>
        </w:tc>
      </w:tr>
      <w:tr w:rsidR="00227805" w:rsidRPr="00227805" w14:paraId="6CB06741" w14:textId="77777777" w:rsidTr="00E65DEE">
        <w:trPr>
          <w:trHeight w:val="300"/>
        </w:trPr>
        <w:tc>
          <w:tcPr>
            <w:tcW w:w="1297" w:type="pct"/>
            <w:shd w:val="clear" w:color="000000" w:fill="FFFFFF"/>
            <w:vAlign w:val="center"/>
          </w:tcPr>
          <w:p w14:paraId="46F705C7" w14:textId="77777777" w:rsidR="00BE01A1" w:rsidRPr="005840FD" w:rsidRDefault="00BE01A1" w:rsidP="005840FD">
            <w:pPr>
              <w:jc w:val="center"/>
              <w:rPr>
                <w:sz w:val="22"/>
              </w:rPr>
            </w:pPr>
            <w:r w:rsidRPr="005840FD">
              <w:rPr>
                <w:sz w:val="22"/>
              </w:rPr>
              <w:t>8-9,9</w:t>
            </w:r>
          </w:p>
        </w:tc>
        <w:tc>
          <w:tcPr>
            <w:tcW w:w="950" w:type="pct"/>
            <w:shd w:val="clear" w:color="auto" w:fill="auto"/>
            <w:vAlign w:val="bottom"/>
          </w:tcPr>
          <w:p w14:paraId="0DA58C1F" w14:textId="77777777" w:rsidR="00BE01A1" w:rsidRPr="005840FD" w:rsidRDefault="00BE01A1" w:rsidP="005840FD">
            <w:pPr>
              <w:jc w:val="center"/>
              <w:rPr>
                <w:sz w:val="22"/>
              </w:rPr>
            </w:pPr>
            <w:r w:rsidRPr="005840FD">
              <w:rPr>
                <w:sz w:val="22"/>
              </w:rPr>
              <w:t>20</w:t>
            </w:r>
          </w:p>
        </w:tc>
        <w:tc>
          <w:tcPr>
            <w:tcW w:w="996" w:type="pct"/>
            <w:vAlign w:val="bottom"/>
          </w:tcPr>
          <w:p w14:paraId="22FD3929" w14:textId="77777777" w:rsidR="00BE01A1" w:rsidRPr="005840FD" w:rsidRDefault="00BE01A1" w:rsidP="005840FD">
            <w:pPr>
              <w:jc w:val="center"/>
              <w:rPr>
                <w:sz w:val="22"/>
              </w:rPr>
            </w:pPr>
            <w:r w:rsidRPr="005840FD">
              <w:rPr>
                <w:sz w:val="22"/>
              </w:rPr>
              <w:t>12</w:t>
            </w:r>
          </w:p>
        </w:tc>
        <w:tc>
          <w:tcPr>
            <w:tcW w:w="944" w:type="pct"/>
            <w:vAlign w:val="bottom"/>
          </w:tcPr>
          <w:p w14:paraId="6786A0B3" w14:textId="77777777" w:rsidR="00BE01A1" w:rsidRPr="005840FD" w:rsidRDefault="00BE01A1" w:rsidP="005840FD">
            <w:pPr>
              <w:jc w:val="center"/>
              <w:rPr>
                <w:sz w:val="22"/>
              </w:rPr>
            </w:pPr>
            <w:r w:rsidRPr="005840FD">
              <w:rPr>
                <w:sz w:val="22"/>
              </w:rPr>
              <w:t>40</w:t>
            </w:r>
          </w:p>
        </w:tc>
        <w:tc>
          <w:tcPr>
            <w:tcW w:w="813" w:type="pct"/>
            <w:vAlign w:val="bottom"/>
          </w:tcPr>
          <w:p w14:paraId="32CFE5D2" w14:textId="77777777" w:rsidR="00BE01A1" w:rsidRPr="005840FD" w:rsidRDefault="00BE01A1" w:rsidP="005840FD">
            <w:pPr>
              <w:jc w:val="center"/>
              <w:rPr>
                <w:sz w:val="22"/>
              </w:rPr>
            </w:pPr>
            <w:r w:rsidRPr="005840FD">
              <w:rPr>
                <w:sz w:val="22"/>
              </w:rPr>
              <w:t>51,9713</w:t>
            </w:r>
          </w:p>
        </w:tc>
      </w:tr>
      <w:tr w:rsidR="00227805" w:rsidRPr="00227805" w14:paraId="52DA1BBF" w14:textId="77777777" w:rsidTr="00E65DEE">
        <w:trPr>
          <w:trHeight w:val="300"/>
        </w:trPr>
        <w:tc>
          <w:tcPr>
            <w:tcW w:w="1297" w:type="pct"/>
            <w:shd w:val="clear" w:color="000000" w:fill="FFFFFF"/>
            <w:vAlign w:val="center"/>
          </w:tcPr>
          <w:p w14:paraId="46760AC5" w14:textId="77777777" w:rsidR="00BE01A1" w:rsidRPr="005840FD" w:rsidRDefault="00BE01A1" w:rsidP="005840FD">
            <w:pPr>
              <w:jc w:val="center"/>
              <w:rPr>
                <w:sz w:val="22"/>
              </w:rPr>
            </w:pPr>
            <w:r w:rsidRPr="005840FD">
              <w:rPr>
                <w:sz w:val="22"/>
              </w:rPr>
              <w:t>Выше 10</w:t>
            </w:r>
          </w:p>
        </w:tc>
        <w:tc>
          <w:tcPr>
            <w:tcW w:w="950" w:type="pct"/>
            <w:shd w:val="clear" w:color="auto" w:fill="auto"/>
            <w:vAlign w:val="bottom"/>
          </w:tcPr>
          <w:p w14:paraId="3987FF9C" w14:textId="64BD96E5" w:rsidR="00BE01A1" w:rsidRPr="005840FD" w:rsidRDefault="00C56807" w:rsidP="005840FD">
            <w:pPr>
              <w:jc w:val="center"/>
              <w:rPr>
                <w:sz w:val="22"/>
              </w:rPr>
            </w:pPr>
            <w:r>
              <w:rPr>
                <w:sz w:val="22"/>
              </w:rPr>
              <w:t>-</w:t>
            </w:r>
          </w:p>
        </w:tc>
        <w:tc>
          <w:tcPr>
            <w:tcW w:w="996" w:type="pct"/>
            <w:vAlign w:val="bottom"/>
          </w:tcPr>
          <w:p w14:paraId="3165C78F" w14:textId="5852C068" w:rsidR="00BE01A1" w:rsidRPr="005840FD" w:rsidRDefault="00C56807" w:rsidP="005840FD">
            <w:pPr>
              <w:jc w:val="center"/>
              <w:rPr>
                <w:sz w:val="22"/>
              </w:rPr>
            </w:pPr>
            <w:r>
              <w:rPr>
                <w:sz w:val="22"/>
              </w:rPr>
              <w:t>-</w:t>
            </w:r>
          </w:p>
        </w:tc>
        <w:tc>
          <w:tcPr>
            <w:tcW w:w="944" w:type="pct"/>
            <w:vAlign w:val="bottom"/>
          </w:tcPr>
          <w:p w14:paraId="28A58228" w14:textId="79AC413A" w:rsidR="00BE01A1" w:rsidRPr="005840FD" w:rsidRDefault="00C56807" w:rsidP="005840FD">
            <w:pPr>
              <w:jc w:val="center"/>
              <w:rPr>
                <w:sz w:val="22"/>
              </w:rPr>
            </w:pPr>
            <w:r>
              <w:rPr>
                <w:sz w:val="22"/>
              </w:rPr>
              <w:t>-</w:t>
            </w:r>
          </w:p>
        </w:tc>
        <w:tc>
          <w:tcPr>
            <w:tcW w:w="813" w:type="pct"/>
            <w:vAlign w:val="bottom"/>
          </w:tcPr>
          <w:p w14:paraId="707EFDC3" w14:textId="604F3A0A" w:rsidR="00BE01A1" w:rsidRPr="005840FD" w:rsidRDefault="00C56807" w:rsidP="005840FD">
            <w:pPr>
              <w:jc w:val="center"/>
              <w:rPr>
                <w:sz w:val="22"/>
              </w:rPr>
            </w:pPr>
            <w:r>
              <w:rPr>
                <w:sz w:val="22"/>
              </w:rPr>
              <w:t>-</w:t>
            </w:r>
          </w:p>
        </w:tc>
      </w:tr>
    </w:tbl>
    <w:p w14:paraId="14675C9C" w14:textId="77777777" w:rsidR="00BE01A1" w:rsidRPr="00227805" w:rsidRDefault="00BE01A1" w:rsidP="00BE01A1">
      <w:pPr>
        <w:tabs>
          <w:tab w:val="left" w:pos="993"/>
        </w:tabs>
        <w:ind w:firstLine="709"/>
        <w:jc w:val="center"/>
      </w:pPr>
    </w:p>
    <w:p w14:paraId="5C588790" w14:textId="77777777" w:rsidR="00BE01A1" w:rsidRPr="00227805" w:rsidRDefault="00BE01A1" w:rsidP="00BE01A1">
      <w:pPr>
        <w:ind w:firstLine="709"/>
        <w:rPr>
          <w:szCs w:val="36"/>
        </w:rPr>
      </w:pPr>
      <w:r w:rsidRPr="00227805">
        <w:rPr>
          <w:szCs w:val="36"/>
          <w:lang w:val="x-none"/>
        </w:rPr>
        <w:t>Сведения о допустимом времени устранения технологических нарушений на объектах водоснабжения и электроснабжения приведено в таблицах</w:t>
      </w:r>
      <w:r w:rsidRPr="00227805">
        <w:rPr>
          <w:szCs w:val="36"/>
        </w:rPr>
        <w:t xml:space="preserve"> ниже.</w:t>
      </w:r>
    </w:p>
    <w:p w14:paraId="4B5596AC" w14:textId="77777777" w:rsidR="00BE01A1" w:rsidRPr="00227805" w:rsidRDefault="00BE01A1" w:rsidP="00BE01A1"/>
    <w:p w14:paraId="2D822BE3" w14:textId="417D3C75" w:rsidR="00BE01A1" w:rsidRDefault="00BE01A1" w:rsidP="00BE01A1">
      <w:pPr>
        <w:widowControl w:val="0"/>
        <w:adjustRightInd w:val="0"/>
        <w:textAlignment w:val="baseline"/>
        <w:rPr>
          <w:rFonts w:eastAsia="Microsoft YaHei"/>
          <w:bCs/>
          <w:spacing w:val="-5"/>
        </w:rPr>
      </w:pPr>
      <w:r w:rsidRPr="00227805">
        <w:rPr>
          <w:rFonts w:eastAsia="Microsoft YaHei"/>
          <w:bCs/>
          <w:spacing w:val="-5"/>
          <w:szCs w:val="18"/>
        </w:rPr>
        <w:t xml:space="preserve">Таблица </w:t>
      </w:r>
      <w:r w:rsidRPr="00227805">
        <w:rPr>
          <w:rFonts w:eastAsia="Microsoft YaHei"/>
          <w:bCs/>
          <w:spacing w:val="-5"/>
          <w:szCs w:val="18"/>
        </w:rPr>
        <w:fldChar w:fldCharType="begin"/>
      </w:r>
      <w:r w:rsidRPr="00227805">
        <w:rPr>
          <w:rFonts w:eastAsia="Microsoft YaHei"/>
          <w:bCs/>
          <w:spacing w:val="-5"/>
          <w:szCs w:val="18"/>
        </w:rPr>
        <w:instrText xml:space="preserve"> SEQ Таблица \* ARABIC </w:instrText>
      </w:r>
      <w:r w:rsidRPr="00227805">
        <w:rPr>
          <w:rFonts w:eastAsia="Microsoft YaHei"/>
          <w:bCs/>
          <w:spacing w:val="-5"/>
          <w:szCs w:val="18"/>
        </w:rPr>
        <w:fldChar w:fldCharType="separate"/>
      </w:r>
      <w:r w:rsidR="00507DBF">
        <w:rPr>
          <w:rFonts w:eastAsia="Microsoft YaHei"/>
          <w:bCs/>
          <w:noProof/>
          <w:spacing w:val="-5"/>
          <w:szCs w:val="18"/>
        </w:rPr>
        <w:t>6</w:t>
      </w:r>
      <w:r w:rsidRPr="00227805">
        <w:rPr>
          <w:rFonts w:eastAsia="Microsoft YaHei"/>
          <w:bCs/>
          <w:spacing w:val="-5"/>
          <w:szCs w:val="18"/>
        </w:rPr>
        <w:fldChar w:fldCharType="end"/>
      </w:r>
      <w:r w:rsidRPr="00227805">
        <w:rPr>
          <w:rFonts w:eastAsia="Microsoft YaHei"/>
          <w:bCs/>
          <w:spacing w:val="-5"/>
          <w:szCs w:val="18"/>
        </w:rPr>
        <w:t xml:space="preserve"> - Д</w:t>
      </w:r>
      <w:r w:rsidRPr="00227805">
        <w:rPr>
          <w:rFonts w:eastAsia="Microsoft YaHei"/>
          <w:bCs/>
          <w:spacing w:val="-5"/>
        </w:rPr>
        <w:t>опустимое время устранения технологических нарушений на объектах водоснабжения</w:t>
      </w:r>
    </w:p>
    <w:tbl>
      <w:tblPr>
        <w:tblStyle w:val="af6"/>
        <w:tblW w:w="5000" w:type="pct"/>
        <w:tblLook w:val="04A0" w:firstRow="1" w:lastRow="0" w:firstColumn="1" w:lastColumn="0" w:noHBand="0" w:noVBand="1"/>
      </w:tblPr>
      <w:tblGrid>
        <w:gridCol w:w="846"/>
        <w:gridCol w:w="3117"/>
        <w:gridCol w:w="1982"/>
        <w:gridCol w:w="1982"/>
        <w:gridCol w:w="1982"/>
      </w:tblGrid>
      <w:tr w:rsidR="005840FD" w:rsidRPr="00C56807" w14:paraId="16A3D835" w14:textId="165FFE9A" w:rsidTr="005840FD">
        <w:tc>
          <w:tcPr>
            <w:tcW w:w="427" w:type="pct"/>
            <w:vMerge w:val="restart"/>
            <w:vAlign w:val="center"/>
          </w:tcPr>
          <w:p w14:paraId="31C7F0C8" w14:textId="3E6B4017" w:rsidR="005840FD" w:rsidRPr="00C56807" w:rsidRDefault="005840FD" w:rsidP="005840FD">
            <w:pPr>
              <w:widowControl w:val="0"/>
              <w:adjustRightInd w:val="0"/>
              <w:jc w:val="center"/>
              <w:textAlignment w:val="baseline"/>
              <w:rPr>
                <w:rFonts w:eastAsia="Microsoft YaHei"/>
                <w:bCs/>
                <w:spacing w:val="-5"/>
                <w:sz w:val="22"/>
                <w:szCs w:val="22"/>
              </w:rPr>
            </w:pPr>
            <w:r w:rsidRPr="00C56807">
              <w:rPr>
                <w:sz w:val="22"/>
                <w:szCs w:val="22"/>
              </w:rPr>
              <w:t>N п/п</w:t>
            </w:r>
          </w:p>
        </w:tc>
        <w:tc>
          <w:tcPr>
            <w:tcW w:w="1573" w:type="pct"/>
            <w:vMerge w:val="restart"/>
            <w:vAlign w:val="center"/>
          </w:tcPr>
          <w:p w14:paraId="5E6CFFF2" w14:textId="3386872D" w:rsidR="005840FD" w:rsidRPr="00C56807" w:rsidRDefault="005840FD" w:rsidP="005840FD">
            <w:pPr>
              <w:widowControl w:val="0"/>
              <w:adjustRightInd w:val="0"/>
              <w:jc w:val="center"/>
              <w:textAlignment w:val="baseline"/>
              <w:rPr>
                <w:rFonts w:eastAsia="Microsoft YaHei"/>
                <w:bCs/>
                <w:spacing w:val="-5"/>
                <w:sz w:val="22"/>
                <w:szCs w:val="22"/>
              </w:rPr>
            </w:pPr>
            <w:r w:rsidRPr="00C56807">
              <w:rPr>
                <w:sz w:val="22"/>
                <w:szCs w:val="22"/>
              </w:rPr>
              <w:t>Наименование технологического нарушения</w:t>
            </w:r>
          </w:p>
        </w:tc>
        <w:tc>
          <w:tcPr>
            <w:tcW w:w="1000" w:type="pct"/>
            <w:vMerge w:val="restart"/>
            <w:vAlign w:val="center"/>
          </w:tcPr>
          <w:p w14:paraId="74528409" w14:textId="4AFC9480" w:rsidR="005840FD" w:rsidRPr="00C56807" w:rsidRDefault="005840FD" w:rsidP="005840FD">
            <w:pPr>
              <w:widowControl w:val="0"/>
              <w:adjustRightInd w:val="0"/>
              <w:jc w:val="center"/>
              <w:textAlignment w:val="baseline"/>
              <w:rPr>
                <w:rFonts w:eastAsia="Microsoft YaHei"/>
                <w:bCs/>
                <w:spacing w:val="-5"/>
                <w:sz w:val="22"/>
                <w:szCs w:val="22"/>
              </w:rPr>
            </w:pPr>
            <w:r w:rsidRPr="00C56807">
              <w:rPr>
                <w:sz w:val="22"/>
                <w:szCs w:val="22"/>
              </w:rPr>
              <w:t>Диаметр труб, мм</w:t>
            </w:r>
          </w:p>
        </w:tc>
        <w:tc>
          <w:tcPr>
            <w:tcW w:w="2000" w:type="pct"/>
            <w:gridSpan w:val="2"/>
            <w:vAlign w:val="center"/>
          </w:tcPr>
          <w:p w14:paraId="4B533D84" w14:textId="56D9D375" w:rsidR="005840FD" w:rsidRPr="00C56807" w:rsidRDefault="005840FD" w:rsidP="005840FD">
            <w:pPr>
              <w:widowControl w:val="0"/>
              <w:adjustRightInd w:val="0"/>
              <w:jc w:val="center"/>
              <w:textAlignment w:val="baseline"/>
              <w:rPr>
                <w:rFonts w:eastAsia="Microsoft YaHei"/>
                <w:bCs/>
                <w:spacing w:val="-5"/>
                <w:sz w:val="22"/>
                <w:szCs w:val="22"/>
              </w:rPr>
            </w:pPr>
            <w:r w:rsidRPr="00C56807">
              <w:rPr>
                <w:sz w:val="22"/>
                <w:szCs w:val="22"/>
              </w:rPr>
              <w:t>Время устранения, ч, при глубине заложения труб, м</w:t>
            </w:r>
          </w:p>
        </w:tc>
      </w:tr>
      <w:tr w:rsidR="005840FD" w:rsidRPr="00C56807" w14:paraId="3A07C6FE" w14:textId="77777777" w:rsidTr="005840FD">
        <w:tc>
          <w:tcPr>
            <w:tcW w:w="427" w:type="pct"/>
            <w:vMerge/>
            <w:vAlign w:val="center"/>
          </w:tcPr>
          <w:p w14:paraId="623E609D" w14:textId="77777777" w:rsidR="005840FD" w:rsidRPr="00C56807" w:rsidRDefault="005840FD" w:rsidP="005840FD">
            <w:pPr>
              <w:widowControl w:val="0"/>
              <w:adjustRightInd w:val="0"/>
              <w:jc w:val="center"/>
              <w:textAlignment w:val="baseline"/>
              <w:rPr>
                <w:rFonts w:eastAsia="Microsoft YaHei"/>
                <w:bCs/>
                <w:spacing w:val="-5"/>
                <w:sz w:val="22"/>
                <w:szCs w:val="22"/>
              </w:rPr>
            </w:pPr>
          </w:p>
        </w:tc>
        <w:tc>
          <w:tcPr>
            <w:tcW w:w="1573" w:type="pct"/>
            <w:vMerge/>
            <w:vAlign w:val="center"/>
          </w:tcPr>
          <w:p w14:paraId="0E0D60A6" w14:textId="77777777" w:rsidR="005840FD" w:rsidRPr="00C56807" w:rsidRDefault="005840FD" w:rsidP="005840FD">
            <w:pPr>
              <w:widowControl w:val="0"/>
              <w:adjustRightInd w:val="0"/>
              <w:jc w:val="center"/>
              <w:textAlignment w:val="baseline"/>
              <w:rPr>
                <w:rFonts w:eastAsia="Microsoft YaHei"/>
                <w:bCs/>
                <w:spacing w:val="-5"/>
                <w:sz w:val="22"/>
                <w:szCs w:val="22"/>
              </w:rPr>
            </w:pPr>
          </w:p>
        </w:tc>
        <w:tc>
          <w:tcPr>
            <w:tcW w:w="1000" w:type="pct"/>
            <w:vMerge/>
            <w:vAlign w:val="center"/>
          </w:tcPr>
          <w:p w14:paraId="32416C37" w14:textId="77777777" w:rsidR="005840FD" w:rsidRPr="00C56807" w:rsidRDefault="005840FD" w:rsidP="005840FD">
            <w:pPr>
              <w:widowControl w:val="0"/>
              <w:adjustRightInd w:val="0"/>
              <w:jc w:val="center"/>
              <w:textAlignment w:val="baseline"/>
              <w:rPr>
                <w:rFonts w:eastAsia="Microsoft YaHei"/>
                <w:bCs/>
                <w:spacing w:val="-5"/>
                <w:sz w:val="22"/>
                <w:szCs w:val="22"/>
              </w:rPr>
            </w:pPr>
          </w:p>
        </w:tc>
        <w:tc>
          <w:tcPr>
            <w:tcW w:w="1000" w:type="pct"/>
            <w:vAlign w:val="center"/>
          </w:tcPr>
          <w:p w14:paraId="12E13E65" w14:textId="7D920AFD" w:rsidR="005840FD" w:rsidRPr="00C56807" w:rsidRDefault="005840FD" w:rsidP="005840FD">
            <w:pPr>
              <w:widowControl w:val="0"/>
              <w:adjustRightInd w:val="0"/>
              <w:jc w:val="center"/>
              <w:textAlignment w:val="baseline"/>
              <w:rPr>
                <w:rFonts w:eastAsia="Microsoft YaHei"/>
                <w:bCs/>
                <w:spacing w:val="-5"/>
                <w:sz w:val="22"/>
                <w:szCs w:val="22"/>
              </w:rPr>
            </w:pPr>
            <w:r w:rsidRPr="00C56807">
              <w:rPr>
                <w:sz w:val="22"/>
                <w:szCs w:val="22"/>
              </w:rPr>
              <w:t>до 2</w:t>
            </w:r>
          </w:p>
        </w:tc>
        <w:tc>
          <w:tcPr>
            <w:tcW w:w="1000" w:type="pct"/>
            <w:vAlign w:val="center"/>
          </w:tcPr>
          <w:p w14:paraId="662355F2" w14:textId="66BC83CB" w:rsidR="005840FD" w:rsidRPr="00C56807" w:rsidRDefault="005840FD" w:rsidP="005840FD">
            <w:pPr>
              <w:widowControl w:val="0"/>
              <w:adjustRightInd w:val="0"/>
              <w:jc w:val="center"/>
              <w:textAlignment w:val="baseline"/>
              <w:rPr>
                <w:rFonts w:eastAsia="Microsoft YaHei"/>
                <w:bCs/>
                <w:spacing w:val="-5"/>
                <w:sz w:val="22"/>
                <w:szCs w:val="22"/>
              </w:rPr>
            </w:pPr>
            <w:r w:rsidRPr="00C56807">
              <w:rPr>
                <w:sz w:val="22"/>
                <w:szCs w:val="22"/>
              </w:rPr>
              <w:t>более 2</w:t>
            </w:r>
          </w:p>
        </w:tc>
      </w:tr>
      <w:tr w:rsidR="005840FD" w:rsidRPr="00C56807" w14:paraId="415B10FA" w14:textId="77777777" w:rsidTr="005840FD">
        <w:tc>
          <w:tcPr>
            <w:tcW w:w="427" w:type="pct"/>
            <w:vAlign w:val="center"/>
          </w:tcPr>
          <w:p w14:paraId="61719C19" w14:textId="6918F48F" w:rsidR="005840FD" w:rsidRPr="00C56807" w:rsidRDefault="005840FD" w:rsidP="005840FD">
            <w:pPr>
              <w:widowControl w:val="0"/>
              <w:adjustRightInd w:val="0"/>
              <w:jc w:val="center"/>
              <w:textAlignment w:val="baseline"/>
              <w:rPr>
                <w:rFonts w:eastAsia="Microsoft YaHei"/>
                <w:bCs/>
                <w:spacing w:val="-5"/>
                <w:sz w:val="22"/>
                <w:szCs w:val="22"/>
              </w:rPr>
            </w:pPr>
            <w:r w:rsidRPr="00C56807">
              <w:rPr>
                <w:sz w:val="22"/>
                <w:szCs w:val="22"/>
              </w:rPr>
              <w:t>1</w:t>
            </w:r>
          </w:p>
        </w:tc>
        <w:tc>
          <w:tcPr>
            <w:tcW w:w="1573" w:type="pct"/>
            <w:vAlign w:val="center"/>
          </w:tcPr>
          <w:p w14:paraId="5E7E5F38" w14:textId="7D6B0EC7" w:rsidR="005840FD" w:rsidRPr="00C56807" w:rsidRDefault="005840FD" w:rsidP="005840FD">
            <w:pPr>
              <w:widowControl w:val="0"/>
              <w:adjustRightInd w:val="0"/>
              <w:jc w:val="center"/>
              <w:textAlignment w:val="baseline"/>
              <w:rPr>
                <w:rFonts w:eastAsia="Microsoft YaHei"/>
                <w:bCs/>
                <w:spacing w:val="-5"/>
                <w:sz w:val="22"/>
                <w:szCs w:val="22"/>
              </w:rPr>
            </w:pPr>
            <w:r w:rsidRPr="00C56807">
              <w:rPr>
                <w:sz w:val="22"/>
                <w:szCs w:val="22"/>
              </w:rPr>
              <w:t>Отключение водоснабжения</w:t>
            </w:r>
          </w:p>
        </w:tc>
        <w:tc>
          <w:tcPr>
            <w:tcW w:w="1000" w:type="pct"/>
            <w:vAlign w:val="center"/>
          </w:tcPr>
          <w:p w14:paraId="3117D604" w14:textId="0F22D9AA" w:rsidR="005840FD" w:rsidRPr="00C56807" w:rsidRDefault="005840FD" w:rsidP="005840FD">
            <w:pPr>
              <w:widowControl w:val="0"/>
              <w:adjustRightInd w:val="0"/>
              <w:jc w:val="center"/>
              <w:textAlignment w:val="baseline"/>
              <w:rPr>
                <w:rFonts w:eastAsia="Microsoft YaHei"/>
                <w:bCs/>
                <w:spacing w:val="-5"/>
                <w:sz w:val="22"/>
                <w:szCs w:val="22"/>
              </w:rPr>
            </w:pPr>
            <w:r w:rsidRPr="00C56807">
              <w:rPr>
                <w:sz w:val="22"/>
                <w:szCs w:val="22"/>
              </w:rPr>
              <w:t>до 400</w:t>
            </w:r>
          </w:p>
        </w:tc>
        <w:tc>
          <w:tcPr>
            <w:tcW w:w="1000" w:type="pct"/>
            <w:vAlign w:val="center"/>
          </w:tcPr>
          <w:p w14:paraId="7A7A15CA" w14:textId="4704FB7D" w:rsidR="005840FD" w:rsidRPr="00C56807" w:rsidRDefault="005840FD" w:rsidP="005840FD">
            <w:pPr>
              <w:widowControl w:val="0"/>
              <w:adjustRightInd w:val="0"/>
              <w:jc w:val="center"/>
              <w:textAlignment w:val="baseline"/>
              <w:rPr>
                <w:rFonts w:eastAsia="Microsoft YaHei"/>
                <w:bCs/>
                <w:spacing w:val="-5"/>
                <w:sz w:val="22"/>
                <w:szCs w:val="22"/>
              </w:rPr>
            </w:pPr>
            <w:r w:rsidRPr="00C56807">
              <w:rPr>
                <w:sz w:val="22"/>
                <w:szCs w:val="22"/>
              </w:rPr>
              <w:t>8</w:t>
            </w:r>
          </w:p>
        </w:tc>
        <w:tc>
          <w:tcPr>
            <w:tcW w:w="1000" w:type="pct"/>
            <w:vAlign w:val="center"/>
          </w:tcPr>
          <w:p w14:paraId="38A2EB62" w14:textId="2530D51C" w:rsidR="005840FD" w:rsidRPr="00C56807" w:rsidRDefault="005840FD" w:rsidP="005840FD">
            <w:pPr>
              <w:widowControl w:val="0"/>
              <w:adjustRightInd w:val="0"/>
              <w:jc w:val="center"/>
              <w:textAlignment w:val="baseline"/>
              <w:rPr>
                <w:rFonts w:eastAsia="Microsoft YaHei"/>
                <w:bCs/>
                <w:spacing w:val="-5"/>
                <w:sz w:val="22"/>
                <w:szCs w:val="22"/>
              </w:rPr>
            </w:pPr>
            <w:r w:rsidRPr="00C56807">
              <w:rPr>
                <w:sz w:val="22"/>
                <w:szCs w:val="22"/>
              </w:rPr>
              <w:t>12</w:t>
            </w:r>
          </w:p>
        </w:tc>
      </w:tr>
    </w:tbl>
    <w:p w14:paraId="107E0CAB" w14:textId="77777777" w:rsidR="00BE01A1" w:rsidRPr="00227805" w:rsidRDefault="00BE01A1" w:rsidP="00BE01A1">
      <w:pPr>
        <w:rPr>
          <w:szCs w:val="36"/>
        </w:rPr>
      </w:pPr>
    </w:p>
    <w:p w14:paraId="4EB8BECF" w14:textId="61935F01" w:rsidR="00BE01A1" w:rsidRDefault="00BE01A1" w:rsidP="00BE01A1">
      <w:pPr>
        <w:pStyle w:val="aff8"/>
        <w:rPr>
          <w:szCs w:val="36"/>
        </w:rPr>
      </w:pPr>
      <w:r w:rsidRPr="00227805">
        <w:t xml:space="preserve">Таблица </w:t>
      </w:r>
      <w:fldSimple w:instr=" SEQ Таблица \* ARABIC ">
        <w:r w:rsidR="00507DBF">
          <w:rPr>
            <w:noProof/>
          </w:rPr>
          <w:t>7</w:t>
        </w:r>
      </w:fldSimple>
      <w:r w:rsidRPr="00227805">
        <w:rPr>
          <w:szCs w:val="36"/>
        </w:rPr>
        <w:t>- Допустимое время устранения технологических нарушений на объектах электроснабжения:</w:t>
      </w:r>
    </w:p>
    <w:tbl>
      <w:tblPr>
        <w:tblStyle w:val="af6"/>
        <w:tblW w:w="5000" w:type="pct"/>
        <w:jc w:val="center"/>
        <w:tblLook w:val="04A0" w:firstRow="1" w:lastRow="0" w:firstColumn="1" w:lastColumn="0" w:noHBand="0" w:noVBand="1"/>
      </w:tblPr>
      <w:tblGrid>
        <w:gridCol w:w="1152"/>
        <w:gridCol w:w="5949"/>
        <w:gridCol w:w="2808"/>
      </w:tblGrid>
      <w:tr w:rsidR="005840FD" w:rsidRPr="00C56807" w14:paraId="4AA7339C" w14:textId="77777777" w:rsidTr="005840FD">
        <w:trPr>
          <w:jc w:val="center"/>
        </w:trPr>
        <w:tc>
          <w:tcPr>
            <w:tcW w:w="581" w:type="pct"/>
          </w:tcPr>
          <w:p w14:paraId="68974054" w14:textId="50081690" w:rsidR="005840FD" w:rsidRPr="00C56807" w:rsidRDefault="005840FD" w:rsidP="005840FD">
            <w:pPr>
              <w:jc w:val="center"/>
              <w:rPr>
                <w:sz w:val="22"/>
                <w:szCs w:val="22"/>
              </w:rPr>
            </w:pPr>
            <w:r w:rsidRPr="00C56807">
              <w:rPr>
                <w:sz w:val="22"/>
                <w:szCs w:val="22"/>
              </w:rPr>
              <w:t>N п/п</w:t>
            </w:r>
          </w:p>
        </w:tc>
        <w:tc>
          <w:tcPr>
            <w:tcW w:w="3002" w:type="pct"/>
          </w:tcPr>
          <w:p w14:paraId="0D8BC171" w14:textId="61566ABA" w:rsidR="005840FD" w:rsidRPr="00C56807" w:rsidRDefault="005840FD" w:rsidP="005840FD">
            <w:pPr>
              <w:jc w:val="center"/>
              <w:rPr>
                <w:sz w:val="22"/>
                <w:szCs w:val="22"/>
              </w:rPr>
            </w:pPr>
            <w:r w:rsidRPr="00C56807">
              <w:rPr>
                <w:sz w:val="22"/>
                <w:szCs w:val="22"/>
              </w:rPr>
              <w:t>Наименование технологического нарушения</w:t>
            </w:r>
          </w:p>
        </w:tc>
        <w:tc>
          <w:tcPr>
            <w:tcW w:w="1417" w:type="pct"/>
          </w:tcPr>
          <w:p w14:paraId="4588C73E" w14:textId="4B49484C" w:rsidR="005840FD" w:rsidRPr="00C56807" w:rsidRDefault="005840FD" w:rsidP="005840FD">
            <w:pPr>
              <w:jc w:val="center"/>
              <w:rPr>
                <w:sz w:val="22"/>
                <w:szCs w:val="22"/>
              </w:rPr>
            </w:pPr>
            <w:r w:rsidRPr="00C56807">
              <w:rPr>
                <w:sz w:val="22"/>
                <w:szCs w:val="22"/>
              </w:rPr>
              <w:t>Время устранения</w:t>
            </w:r>
          </w:p>
        </w:tc>
      </w:tr>
      <w:tr w:rsidR="005840FD" w:rsidRPr="00C56807" w14:paraId="7D850840" w14:textId="77777777" w:rsidTr="005840FD">
        <w:trPr>
          <w:jc w:val="center"/>
        </w:trPr>
        <w:tc>
          <w:tcPr>
            <w:tcW w:w="581" w:type="pct"/>
          </w:tcPr>
          <w:p w14:paraId="3377D216" w14:textId="5D125790" w:rsidR="005840FD" w:rsidRPr="00C56807" w:rsidRDefault="005840FD" w:rsidP="005840FD">
            <w:pPr>
              <w:jc w:val="center"/>
              <w:rPr>
                <w:sz w:val="22"/>
                <w:szCs w:val="22"/>
              </w:rPr>
            </w:pPr>
            <w:r w:rsidRPr="00C56807">
              <w:rPr>
                <w:sz w:val="22"/>
                <w:szCs w:val="22"/>
              </w:rPr>
              <w:t>1.</w:t>
            </w:r>
          </w:p>
        </w:tc>
        <w:tc>
          <w:tcPr>
            <w:tcW w:w="3002" w:type="pct"/>
          </w:tcPr>
          <w:p w14:paraId="16C377C7" w14:textId="55676692" w:rsidR="005840FD" w:rsidRPr="00C56807" w:rsidRDefault="005840FD" w:rsidP="005840FD">
            <w:pPr>
              <w:jc w:val="center"/>
              <w:rPr>
                <w:sz w:val="22"/>
                <w:szCs w:val="22"/>
              </w:rPr>
            </w:pPr>
            <w:r w:rsidRPr="00C56807">
              <w:rPr>
                <w:sz w:val="22"/>
                <w:szCs w:val="22"/>
              </w:rPr>
              <w:t>Отключение электроснабжения</w:t>
            </w:r>
          </w:p>
        </w:tc>
        <w:tc>
          <w:tcPr>
            <w:tcW w:w="1417" w:type="pct"/>
          </w:tcPr>
          <w:p w14:paraId="63D6C257" w14:textId="7AD6DC82" w:rsidR="005840FD" w:rsidRPr="00C56807" w:rsidRDefault="005840FD" w:rsidP="005840FD">
            <w:pPr>
              <w:jc w:val="center"/>
              <w:rPr>
                <w:sz w:val="22"/>
                <w:szCs w:val="22"/>
              </w:rPr>
            </w:pPr>
            <w:r w:rsidRPr="00C56807">
              <w:rPr>
                <w:sz w:val="22"/>
                <w:szCs w:val="22"/>
              </w:rPr>
              <w:t>2 часа</w:t>
            </w:r>
          </w:p>
        </w:tc>
      </w:tr>
    </w:tbl>
    <w:p w14:paraId="21A4F486" w14:textId="77777777" w:rsidR="005840FD" w:rsidRDefault="005840FD" w:rsidP="005840FD"/>
    <w:p w14:paraId="2B023032" w14:textId="676B9D96" w:rsidR="00BE01A1" w:rsidRPr="00227805" w:rsidRDefault="003B62F9" w:rsidP="00BE01A1">
      <w:pPr>
        <w:pStyle w:val="21"/>
      </w:pPr>
      <w:bookmarkStart w:id="19" w:name="_Toc175906864"/>
      <w:r w:rsidRPr="003B62F9">
        <w:lastRenderedPageBreak/>
        <w:t>Раздел 4 «Расчет потерь теплоносителя на участке тепловой сети при возникновении аварийной ситуации»</w:t>
      </w:r>
      <w:bookmarkEnd w:id="19"/>
    </w:p>
    <w:p w14:paraId="0DFFBF2A" w14:textId="77777777" w:rsidR="00BE01A1" w:rsidRPr="00227805" w:rsidRDefault="00BE01A1" w:rsidP="00BE01A1">
      <w:pPr>
        <w:ind w:firstLine="709"/>
        <w:rPr>
          <w:shd w:val="clear" w:color="auto" w:fill="FFFFFF"/>
        </w:rPr>
      </w:pPr>
      <w:r w:rsidRPr="00227805">
        <w:t xml:space="preserve">Потери теплоносителя при возникновении аварийной ситуации включают расчетные технологические потери (затраты) сетевой воды на заполнение </w:t>
      </w:r>
      <w:r w:rsidRPr="00227805">
        <w:rPr>
          <w:shd w:val="clear" w:color="auto" w:fill="FFFFFF"/>
        </w:rPr>
        <w:t>попавших под отключение участков сети и системы отопления отключаемых потребителей.</w:t>
      </w:r>
    </w:p>
    <w:p w14:paraId="27556F4C" w14:textId="77777777" w:rsidR="00BE01A1" w:rsidRPr="00227805" w:rsidRDefault="00BE01A1" w:rsidP="00BE01A1">
      <w:pPr>
        <w:ind w:firstLine="709"/>
        <w:rPr>
          <w:shd w:val="clear" w:color="auto" w:fill="FFFFFF"/>
        </w:rPr>
      </w:pPr>
      <w:r w:rsidRPr="00227805">
        <w:rPr>
          <w:shd w:val="clear" w:color="auto" w:fill="FFFFFF"/>
        </w:rPr>
        <w:t>Объемы воды во всех попавших под отключение участков сети (подающем и обратном трубопроводе) вычисляется по формуле:</w:t>
      </w:r>
    </w:p>
    <w:p w14:paraId="139B8390" w14:textId="77777777" w:rsidR="00BE01A1" w:rsidRPr="00227805" w:rsidRDefault="00BE01A1" w:rsidP="00BE01A1">
      <w:pPr>
        <w:ind w:firstLine="709"/>
        <w:jc w:val="center"/>
      </w:pPr>
      <w:r w:rsidRPr="00227805">
        <w:rPr>
          <w:noProof/>
        </w:rPr>
        <w:drawing>
          <wp:inline distT="0" distB="0" distL="0" distR="0" wp14:anchorId="55027ADB" wp14:editId="5B301659">
            <wp:extent cx="1876425" cy="561975"/>
            <wp:effectExtent l="0" t="0" r="0" b="0"/>
            <wp:docPr id="12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76425" cy="561975"/>
                    </a:xfrm>
                    <a:prstGeom prst="rect">
                      <a:avLst/>
                    </a:prstGeom>
                    <a:noFill/>
                    <a:ln>
                      <a:noFill/>
                    </a:ln>
                  </pic:spPr>
                </pic:pic>
              </a:graphicData>
            </a:graphic>
          </wp:inline>
        </w:drawing>
      </w:r>
    </w:p>
    <w:p w14:paraId="5012F3B1" w14:textId="77777777" w:rsidR="00BE01A1" w:rsidRPr="00227805" w:rsidRDefault="00BE01A1" w:rsidP="00BE01A1">
      <w:pPr>
        <w:ind w:firstLine="709"/>
        <w:rPr>
          <w:shd w:val="clear" w:color="auto" w:fill="FFFFFF"/>
        </w:rPr>
      </w:pPr>
      <w:r w:rsidRPr="00227805">
        <w:rPr>
          <w:shd w:val="clear" w:color="auto" w:fill="FFFFFF"/>
        </w:rPr>
        <w:t>где, </w:t>
      </w:r>
      <w:r w:rsidRPr="00227805">
        <w:rPr>
          <w:noProof/>
        </w:rPr>
        <w:drawing>
          <wp:inline distT="0" distB="0" distL="0" distR="0" wp14:anchorId="5ED638A9" wp14:editId="5B488D8D">
            <wp:extent cx="209550" cy="276225"/>
            <wp:effectExtent l="0" t="0" r="0" b="0"/>
            <wp:docPr id="12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9550" cy="276225"/>
                    </a:xfrm>
                    <a:prstGeom prst="rect">
                      <a:avLst/>
                    </a:prstGeom>
                    <a:noFill/>
                    <a:ln>
                      <a:noFill/>
                    </a:ln>
                  </pic:spPr>
                </pic:pic>
              </a:graphicData>
            </a:graphic>
          </wp:inline>
        </w:drawing>
      </w:r>
      <w:r w:rsidRPr="00227805">
        <w:rPr>
          <w:shd w:val="clear" w:color="auto" w:fill="FFFFFF"/>
        </w:rPr>
        <w:t>- длина участка, м;</w:t>
      </w:r>
    </w:p>
    <w:p w14:paraId="021BB8FA" w14:textId="77777777" w:rsidR="00BE01A1" w:rsidRPr="00227805" w:rsidRDefault="00BE01A1" w:rsidP="00BE01A1">
      <w:pPr>
        <w:ind w:firstLine="709"/>
        <w:rPr>
          <w:shd w:val="clear" w:color="auto" w:fill="FFFFFF"/>
        </w:rPr>
      </w:pPr>
      <w:r w:rsidRPr="00227805">
        <w:rPr>
          <w:shd w:val="clear" w:color="auto" w:fill="FFFFFF"/>
        </w:rPr>
        <w:t xml:space="preserve"> </w:t>
      </w:r>
      <w:r w:rsidRPr="00227805">
        <w:rPr>
          <w:noProof/>
        </w:rPr>
        <w:drawing>
          <wp:inline distT="0" distB="0" distL="0" distR="0" wp14:anchorId="096B321E" wp14:editId="706E5ED8">
            <wp:extent cx="247650" cy="257175"/>
            <wp:effectExtent l="0" t="0" r="0" b="0"/>
            <wp:docPr id="12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650" cy="257175"/>
                    </a:xfrm>
                    <a:prstGeom prst="rect">
                      <a:avLst/>
                    </a:prstGeom>
                    <a:noFill/>
                    <a:ln>
                      <a:noFill/>
                    </a:ln>
                  </pic:spPr>
                </pic:pic>
              </a:graphicData>
            </a:graphic>
          </wp:inline>
        </w:drawing>
      </w:r>
      <w:r w:rsidRPr="00227805">
        <w:rPr>
          <w:shd w:val="clear" w:color="auto" w:fill="FFFFFF"/>
        </w:rPr>
        <w:t>- диаметр подающего (обратного) трубопровода, м.</w:t>
      </w:r>
    </w:p>
    <w:p w14:paraId="7C9402F8" w14:textId="77777777" w:rsidR="00BE01A1" w:rsidRPr="00227805" w:rsidRDefault="00BE01A1" w:rsidP="00BE01A1">
      <w:pPr>
        <w:ind w:firstLine="709"/>
        <w:rPr>
          <w:shd w:val="clear" w:color="auto" w:fill="FFFFFF"/>
        </w:rPr>
      </w:pPr>
    </w:p>
    <w:p w14:paraId="5542CE1E" w14:textId="77777777" w:rsidR="00BE01A1" w:rsidRPr="00227805" w:rsidRDefault="00BE01A1" w:rsidP="00BE01A1">
      <w:pPr>
        <w:ind w:firstLine="709"/>
        <w:rPr>
          <w:shd w:val="clear" w:color="auto" w:fill="FFFFFF"/>
        </w:rPr>
      </w:pPr>
      <w:r w:rsidRPr="00227805">
        <w:rPr>
          <w:shd w:val="clear" w:color="auto" w:fill="FFFFFF"/>
        </w:rPr>
        <w:t>Расчетные нагрузки на отопление, вентиляцию суммируются по каждому потребителю. Расчетные средние нагрузки на ГВС суммируются по каждому потребителю.</w:t>
      </w:r>
    </w:p>
    <w:p w14:paraId="7EEA4690" w14:textId="77777777" w:rsidR="00BE01A1" w:rsidRPr="00227805" w:rsidRDefault="00BE01A1" w:rsidP="00BE01A1">
      <w:pPr>
        <w:ind w:firstLine="709"/>
        <w:rPr>
          <w:shd w:val="clear" w:color="auto" w:fill="FFFFFF"/>
        </w:rPr>
      </w:pPr>
      <w:r w:rsidRPr="00227805">
        <w:rPr>
          <w:shd w:val="clear" w:color="auto" w:fill="FFFFFF"/>
        </w:rPr>
        <w:t>Объем внутренних систем теплопотребления рассчитывается исходя из следующей зависимости:</w:t>
      </w:r>
    </w:p>
    <w:p w14:paraId="7CA1F134" w14:textId="77777777" w:rsidR="00BE01A1" w:rsidRPr="00227805" w:rsidRDefault="00BE01A1" w:rsidP="00BE01A1">
      <w:pPr>
        <w:ind w:firstLine="709"/>
        <w:jc w:val="center"/>
      </w:pPr>
      <w:r w:rsidRPr="00227805">
        <w:rPr>
          <w:noProof/>
        </w:rPr>
        <w:drawing>
          <wp:inline distT="0" distB="0" distL="0" distR="0" wp14:anchorId="55397C47" wp14:editId="19619AB8">
            <wp:extent cx="1847850" cy="323850"/>
            <wp:effectExtent l="0" t="0" r="0" b="0"/>
            <wp:docPr id="12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47850" cy="323850"/>
                    </a:xfrm>
                    <a:prstGeom prst="rect">
                      <a:avLst/>
                    </a:prstGeom>
                    <a:noFill/>
                    <a:ln>
                      <a:noFill/>
                    </a:ln>
                  </pic:spPr>
                </pic:pic>
              </a:graphicData>
            </a:graphic>
          </wp:inline>
        </w:drawing>
      </w:r>
    </w:p>
    <w:p w14:paraId="6BAF517F" w14:textId="77777777" w:rsidR="00BE01A1" w:rsidRPr="00227805" w:rsidRDefault="00BE01A1" w:rsidP="00BE01A1">
      <w:pPr>
        <w:ind w:firstLine="709"/>
      </w:pPr>
      <w:r w:rsidRPr="00227805">
        <w:t>где</w:t>
      </w:r>
    </w:p>
    <w:p w14:paraId="3FD66DD9" w14:textId="77777777" w:rsidR="00BE01A1" w:rsidRPr="00227805" w:rsidRDefault="00BE01A1" w:rsidP="00BE01A1">
      <w:pPr>
        <w:ind w:firstLine="709"/>
        <w:rPr>
          <w:shd w:val="clear" w:color="auto" w:fill="FFFFFF"/>
        </w:rPr>
      </w:pPr>
      <w:r w:rsidRPr="00227805">
        <w:rPr>
          <w:noProof/>
        </w:rPr>
        <w:drawing>
          <wp:inline distT="0" distB="0" distL="0" distR="0" wp14:anchorId="50794009" wp14:editId="569A8624">
            <wp:extent cx="466725" cy="285750"/>
            <wp:effectExtent l="0" t="0" r="0" b="0"/>
            <wp:docPr id="12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6725" cy="285750"/>
                    </a:xfrm>
                    <a:prstGeom prst="rect">
                      <a:avLst/>
                    </a:prstGeom>
                    <a:noFill/>
                    <a:ln>
                      <a:noFill/>
                    </a:ln>
                  </pic:spPr>
                </pic:pic>
              </a:graphicData>
            </a:graphic>
          </wp:inline>
        </w:drawing>
      </w:r>
      <w:r w:rsidRPr="00227805">
        <w:rPr>
          <w:shd w:val="clear" w:color="auto" w:fill="FFFFFF"/>
        </w:rPr>
        <w:t>- расчетная тепловая нагрузка системы теплопотребления, Гкал/ч;</w:t>
      </w:r>
    </w:p>
    <w:p w14:paraId="2040E949" w14:textId="4E8EB1F2" w:rsidR="00BE01A1" w:rsidRPr="00227805" w:rsidRDefault="00BE01A1" w:rsidP="00BE01A1">
      <w:pPr>
        <w:ind w:firstLine="709"/>
        <w:rPr>
          <w:shd w:val="clear" w:color="auto" w:fill="FFFFFF"/>
        </w:rPr>
      </w:pPr>
      <w:r w:rsidRPr="00227805">
        <w:rPr>
          <w:noProof/>
        </w:rPr>
        <w:drawing>
          <wp:inline distT="0" distB="0" distL="0" distR="0" wp14:anchorId="121E1D47" wp14:editId="17590E85">
            <wp:extent cx="138430" cy="180975"/>
            <wp:effectExtent l="0" t="0" r="0" b="9525"/>
            <wp:docPr id="10553128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8430" cy="180975"/>
                    </a:xfrm>
                    <a:prstGeom prst="rect">
                      <a:avLst/>
                    </a:prstGeom>
                    <a:noFill/>
                    <a:ln>
                      <a:noFill/>
                    </a:ln>
                  </pic:spPr>
                </pic:pic>
              </a:graphicData>
            </a:graphic>
          </wp:inline>
        </w:drawing>
      </w:r>
      <w:r w:rsidRPr="00227805">
        <w:rPr>
          <w:shd w:val="clear" w:color="auto" w:fill="FFFFFF"/>
        </w:rPr>
        <w:t xml:space="preserve">- удельный объем воды, принимаемый в зависимости от вида основного </w:t>
      </w:r>
      <w:proofErr w:type="spellStart"/>
      <w:r w:rsidRPr="00227805">
        <w:rPr>
          <w:shd w:val="clear" w:color="auto" w:fill="FFFFFF"/>
        </w:rPr>
        <w:t>теплопотребляющего</w:t>
      </w:r>
      <w:proofErr w:type="spellEnd"/>
      <w:r w:rsidRPr="00227805">
        <w:rPr>
          <w:shd w:val="clear" w:color="auto" w:fill="FFFFFF"/>
        </w:rPr>
        <w:t xml:space="preserve"> оборудования, (м3*ч)/Гкал.</w:t>
      </w:r>
    </w:p>
    <w:p w14:paraId="7680FE2F" w14:textId="77777777" w:rsidR="003B62F9" w:rsidRDefault="003B62F9" w:rsidP="003B62F9">
      <w:pPr>
        <w:pStyle w:val="21"/>
      </w:pPr>
      <w:bookmarkStart w:id="20" w:name="_Toc175906865"/>
      <w:r w:rsidRPr="003B62F9">
        <w:t>Раздел 5 «Анализ переключения тепловых сетей при возникновении аварийных ситуаций»</w:t>
      </w:r>
      <w:bookmarkEnd w:id="20"/>
      <w:r>
        <w:t xml:space="preserve"> </w:t>
      </w:r>
    </w:p>
    <w:p w14:paraId="2875EB17" w14:textId="77777777" w:rsidR="003B62F9" w:rsidRPr="00227805" w:rsidRDefault="003B62F9" w:rsidP="003B62F9">
      <w:pPr>
        <w:pStyle w:val="Affa"/>
        <w:rPr>
          <w:szCs w:val="24"/>
        </w:rPr>
      </w:pPr>
      <w:r w:rsidRPr="00227805">
        <w:t>Потребители, подключённые к тепловым сетям отопления двух и более источников тепла отсутствуют. Аварийное переключение нагрузки между источниками тепла не предусмотрено.</w:t>
      </w:r>
    </w:p>
    <w:p w14:paraId="4EC8A7D2" w14:textId="77777777" w:rsidR="003B62F9" w:rsidRPr="00227805" w:rsidRDefault="003B62F9" w:rsidP="003B62F9">
      <w:pPr>
        <w:ind w:firstLine="709"/>
        <w:rPr>
          <w:szCs w:val="36"/>
          <w:lang w:val="x-none"/>
        </w:rPr>
      </w:pPr>
      <w:r w:rsidRPr="00227805">
        <w:rPr>
          <w:szCs w:val="36"/>
          <w:lang w:val="x-none"/>
        </w:rPr>
        <w:t xml:space="preserve">Задачи по ликвидации последствий аварийных ситуаций, решаемые с применением электронного моделирования, относятся </w:t>
      </w:r>
      <w:r w:rsidRPr="00227805">
        <w:rPr>
          <w:szCs w:val="36"/>
        </w:rPr>
        <w:t>к</w:t>
      </w:r>
      <w:r w:rsidRPr="00227805">
        <w:rPr>
          <w:szCs w:val="36"/>
          <w:lang w:val="x-none"/>
        </w:rPr>
        <w:t xml:space="preserve"> процессам эксплуатации системы теплоснабжения, диспетчерскому и технологическому управлению системой.</w:t>
      </w:r>
    </w:p>
    <w:p w14:paraId="02DB14A9" w14:textId="77777777" w:rsidR="003B62F9" w:rsidRPr="00227805" w:rsidRDefault="003B62F9" w:rsidP="003B62F9">
      <w:pPr>
        <w:ind w:firstLine="709"/>
        <w:rPr>
          <w:szCs w:val="36"/>
          <w:lang w:val="x-none"/>
        </w:rPr>
      </w:pPr>
      <w:r w:rsidRPr="00227805">
        <w:rPr>
          <w:szCs w:val="36"/>
          <w:lang w:val="x-none"/>
        </w:rPr>
        <w:t>В эти задачи входят:</w:t>
      </w:r>
    </w:p>
    <w:p w14:paraId="29B4440E" w14:textId="77777777" w:rsidR="003B62F9" w:rsidRPr="00227805" w:rsidRDefault="003B62F9" w:rsidP="003B62F9">
      <w:pPr>
        <w:numPr>
          <w:ilvl w:val="0"/>
          <w:numId w:val="19"/>
        </w:numPr>
        <w:rPr>
          <w:szCs w:val="36"/>
          <w:lang w:val="x-none"/>
        </w:rPr>
      </w:pPr>
      <w:r w:rsidRPr="00227805">
        <w:rPr>
          <w:szCs w:val="36"/>
          <w:lang w:val="x-none"/>
        </w:rPr>
        <w:t>моделирование изменений гидравлического режима при аварийных переключениях и отключениях;</w:t>
      </w:r>
    </w:p>
    <w:p w14:paraId="03A38A75" w14:textId="77777777" w:rsidR="003B62F9" w:rsidRPr="00227805" w:rsidRDefault="003B62F9" w:rsidP="003B62F9">
      <w:pPr>
        <w:numPr>
          <w:ilvl w:val="0"/>
          <w:numId w:val="19"/>
        </w:numPr>
        <w:rPr>
          <w:szCs w:val="36"/>
          <w:lang w:val="x-none"/>
        </w:rPr>
      </w:pPr>
      <w:r w:rsidRPr="00227805">
        <w:rPr>
          <w:szCs w:val="36"/>
          <w:lang w:val="x-none"/>
        </w:rPr>
        <w:t>формирование рекомендаций по локализации аварийных ситуаций и моделирование последствий выполнения этих рекомендаций;</w:t>
      </w:r>
    </w:p>
    <w:p w14:paraId="34036BEB" w14:textId="77777777" w:rsidR="003B62F9" w:rsidRPr="00227805" w:rsidRDefault="003B62F9" w:rsidP="003B62F9">
      <w:pPr>
        <w:numPr>
          <w:ilvl w:val="0"/>
          <w:numId w:val="19"/>
        </w:numPr>
        <w:rPr>
          <w:szCs w:val="36"/>
          <w:lang w:val="x-none"/>
        </w:rPr>
      </w:pPr>
      <w:r w:rsidRPr="00227805">
        <w:rPr>
          <w:szCs w:val="36"/>
          <w:lang w:val="x-none"/>
        </w:rPr>
        <w:t>формирование перечней и сводок по отключаемым абонентам.</w:t>
      </w:r>
    </w:p>
    <w:p w14:paraId="024FDFCE" w14:textId="77777777" w:rsidR="003B62F9" w:rsidRPr="00227805" w:rsidRDefault="003B62F9" w:rsidP="003B62F9">
      <w:pPr>
        <w:ind w:firstLine="709"/>
        <w:rPr>
          <w:szCs w:val="36"/>
          <w:lang w:val="x-none"/>
        </w:rPr>
      </w:pPr>
      <w:r w:rsidRPr="00227805">
        <w:rPr>
          <w:szCs w:val="36"/>
          <w:lang w:val="x-none"/>
        </w:rPr>
        <w:t>Для электронного моделирования ликвидации последствий аварийных ситуаций применяются:</w:t>
      </w:r>
    </w:p>
    <w:p w14:paraId="4D49959C" w14:textId="77777777" w:rsidR="003B62F9" w:rsidRPr="00227805" w:rsidRDefault="003B62F9" w:rsidP="003B62F9">
      <w:pPr>
        <w:numPr>
          <w:ilvl w:val="0"/>
          <w:numId w:val="20"/>
        </w:numPr>
        <w:rPr>
          <w:szCs w:val="36"/>
          <w:lang w:val="x-none"/>
        </w:rPr>
      </w:pPr>
      <w:r w:rsidRPr="00227805">
        <w:rPr>
          <w:szCs w:val="36"/>
          <w:lang w:val="x-none"/>
        </w:rPr>
        <w:t>программное обеспечение, позволяющее создать математическую модель всех технологических объектов (паспортизировать), составляющих систему теплоснабжения, 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14:paraId="1AFD6F39" w14:textId="77777777" w:rsidR="003B62F9" w:rsidRPr="00227805" w:rsidRDefault="003B62F9" w:rsidP="003B62F9">
      <w:pPr>
        <w:numPr>
          <w:ilvl w:val="0"/>
          <w:numId w:val="20"/>
        </w:numPr>
        <w:rPr>
          <w:szCs w:val="36"/>
          <w:lang w:val="x-none"/>
        </w:rPr>
      </w:pPr>
      <w:r w:rsidRPr="00227805">
        <w:rPr>
          <w:szCs w:val="36"/>
          <w:lang w:val="x-none"/>
        </w:rPr>
        <w:t>средства создания и визуализации графического представления 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w:t>
      </w:r>
    </w:p>
    <w:p w14:paraId="07A09741" w14:textId="77777777" w:rsidR="003B62F9" w:rsidRDefault="003B62F9" w:rsidP="003B62F9">
      <w:pPr>
        <w:numPr>
          <w:ilvl w:val="0"/>
          <w:numId w:val="20"/>
        </w:numPr>
        <w:rPr>
          <w:szCs w:val="36"/>
          <w:lang w:val="x-none"/>
        </w:rPr>
      </w:pPr>
      <w:r w:rsidRPr="00227805">
        <w:rPr>
          <w:szCs w:val="36"/>
          <w:lang w:val="x-none"/>
        </w:rPr>
        <w:lastRenderedPageBreak/>
        <w:t>собственно данные, описывающие каждый в отдельности элементарный объект и всю совокупность объектов, составляющих систему теплоснабжения населенного пункта, - от источника тепла и вплоть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14:paraId="7A11E2A2" w14:textId="77777777" w:rsidR="00C56807" w:rsidRDefault="00C56807" w:rsidP="00C56807">
      <w:pPr>
        <w:ind w:left="1069"/>
        <w:rPr>
          <w:szCs w:val="36"/>
          <w:lang w:val="x-none"/>
        </w:rPr>
      </w:pPr>
    </w:p>
    <w:p w14:paraId="2A2F9477" w14:textId="77777777" w:rsidR="00C56807" w:rsidRDefault="00C56807" w:rsidP="00C56807">
      <w:pPr>
        <w:pStyle w:val="Affa"/>
      </w:pPr>
      <w:r w:rsidRPr="004E4663">
        <w:t>Разработанная модель схемы теплоснабжения позволяет локализовать на карте место возникновения аварии, а также определить количество потребителей, попадающих под отключение на время устранения аварии.</w:t>
      </w:r>
    </w:p>
    <w:p w14:paraId="7E5F673A" w14:textId="77777777" w:rsidR="00C56807" w:rsidRDefault="00C56807" w:rsidP="004E4663">
      <w:pPr>
        <w:pStyle w:val="Affa"/>
        <w:rPr>
          <w:rFonts w:eastAsia="Calibri"/>
        </w:rPr>
      </w:pPr>
      <w:r>
        <w:rPr>
          <w:rFonts w:eastAsia="Calibri"/>
        </w:rPr>
        <w:t>План действия по ликвидации последствий аварийных ситуаций в системах теплоснабжения с учетом взаимодействия потребителей тепловой энергии и служб жилищно-коммунального хозяйства (далее - План) разработан в целях координации деятельности администрации муниципального образования, ресурсоснабжающих организаций, управляющих организаций и ТСЖ при решении вопросов, связанных с ликвидацией аварийных ситуаций на системах теплоснабжения.</w:t>
      </w:r>
    </w:p>
    <w:p w14:paraId="2D081FA5" w14:textId="4ABD2221" w:rsidR="00C56807" w:rsidRPr="004E4663" w:rsidRDefault="00C56807" w:rsidP="004E4663">
      <w:pPr>
        <w:pStyle w:val="Affa"/>
        <w:rPr>
          <w:rFonts w:eastAsia="Calibri"/>
        </w:rPr>
      </w:pPr>
      <w:r w:rsidRPr="004E4663">
        <w:rPr>
          <w:rFonts w:eastAsia="Calibri"/>
        </w:rPr>
        <w:t>Настоящий План обязателен для выполнения исполнителями и потребителями коммунальных услуг, тепло- и ресурсоснабжающими организациями.</w:t>
      </w:r>
    </w:p>
    <w:p w14:paraId="2BB2D549" w14:textId="327A9947" w:rsidR="00C56807" w:rsidRPr="004E4663" w:rsidRDefault="00C56807" w:rsidP="004E4663">
      <w:pPr>
        <w:pStyle w:val="Affa"/>
        <w:rPr>
          <w:rFonts w:eastAsia="Calibri"/>
        </w:rPr>
      </w:pPr>
      <w:r w:rsidRPr="004E4663">
        <w:rPr>
          <w:rFonts w:eastAsia="Calibri"/>
        </w:rPr>
        <w:t xml:space="preserve">Основной задачей администрации </w:t>
      </w:r>
      <w:r w:rsidR="004E4663">
        <w:rPr>
          <w:rFonts w:eastAsia="Calibri"/>
        </w:rPr>
        <w:t>муниципального образования</w:t>
      </w:r>
      <w:r w:rsidRPr="004E4663">
        <w:rPr>
          <w:rFonts w:eastAsia="Calibri"/>
        </w:rPr>
        <w:t>, является обеспечение устойчивого поддержание необходимых параметров энергоносителей и обеспечение нормативного температурного режима в зданиях с учетом их назначения и платежной дисциплины энергопотребления.</w:t>
      </w:r>
    </w:p>
    <w:p w14:paraId="06AD0AEB" w14:textId="0962D810" w:rsidR="00C56807" w:rsidRPr="004E4663" w:rsidRDefault="00C56807" w:rsidP="004E4663">
      <w:pPr>
        <w:pStyle w:val="Affa"/>
        <w:rPr>
          <w:rFonts w:eastAsia="Calibri"/>
        </w:rPr>
      </w:pPr>
      <w:r w:rsidRPr="004E4663">
        <w:rPr>
          <w:rFonts w:eastAsia="Calibri"/>
        </w:rPr>
        <w:t xml:space="preserve">Ответственность за предоставление коммунальных услуг, взаимодействие диспетчерских служб, организаций жилищно-коммунального комплекса, ресурсоснабжающих организаций и администрации </w:t>
      </w:r>
      <w:r w:rsidR="004E4663">
        <w:rPr>
          <w:rFonts w:eastAsia="Calibri"/>
        </w:rPr>
        <w:t>муниципального образования</w:t>
      </w:r>
      <w:r w:rsidRPr="004E4663">
        <w:rPr>
          <w:rFonts w:eastAsia="Calibri"/>
        </w:rPr>
        <w:t xml:space="preserve"> определяется в соответствии с действующим законодательством.</w:t>
      </w:r>
    </w:p>
    <w:p w14:paraId="37889218" w14:textId="77777777" w:rsidR="00C56807" w:rsidRPr="004E4663" w:rsidRDefault="00C56807" w:rsidP="004E4663">
      <w:pPr>
        <w:pStyle w:val="Affa"/>
        <w:rPr>
          <w:rFonts w:eastAsia="Calibri"/>
        </w:rPr>
      </w:pPr>
      <w:r w:rsidRPr="004E4663">
        <w:rPr>
          <w:rFonts w:eastAsia="Calibri"/>
        </w:rPr>
        <w:t>Взаимоотношения теплоснабжающих организаций с исполнителями коммунальных услуг и потребителями определяются заключенными между ними договорами и действующим федеральным и областным законодательством. Ответственность исполнителей коммунальных услуг, потребителей и теплоснабжающей организации определяется балансовой принадлежностью инженерных сетей и фиксируется в акте, прилагаемом к договору разграничения балансовой принадлежности инженерных сетей и эксплуатационной ответственности сторон.</w:t>
      </w:r>
    </w:p>
    <w:p w14:paraId="2B33C8D0" w14:textId="77777777" w:rsidR="004E4663" w:rsidRDefault="00C56807" w:rsidP="004E4663">
      <w:pPr>
        <w:pStyle w:val="Affa"/>
        <w:rPr>
          <w:rFonts w:eastAsia="Calibri"/>
        </w:rPr>
      </w:pPr>
      <w:r w:rsidRPr="004E4663">
        <w:rPr>
          <w:rFonts w:eastAsia="Calibri"/>
        </w:rPr>
        <w:t xml:space="preserve">Исполнители коммунальных услуг и потребители должны обеспечивать: </w:t>
      </w:r>
    </w:p>
    <w:p w14:paraId="1538B5EA" w14:textId="77777777" w:rsidR="004E4663" w:rsidRDefault="004E4663" w:rsidP="004E4663">
      <w:pPr>
        <w:pStyle w:val="Affa"/>
        <w:rPr>
          <w:rFonts w:eastAsia="Calibri"/>
        </w:rPr>
      </w:pPr>
      <w:r>
        <w:rPr>
          <w:rFonts w:eastAsia="Calibri"/>
        </w:rPr>
        <w:t>-</w:t>
      </w:r>
      <w:r w:rsidR="00C56807" w:rsidRPr="004E4663">
        <w:rPr>
          <w:rFonts w:eastAsia="Calibri"/>
        </w:rPr>
        <w:t xml:space="preserve"> своевременное и качественное техническое обслуживание и ремонт теплопотребляющих систем, а также разработку и выполнение, согласно договору на пользование тепловой энергией, графиков ограничения и отключения теплопотребляющих установок при временном недостатке тепловой мощности или топлива на источниках теплоснабжения; </w:t>
      </w:r>
    </w:p>
    <w:p w14:paraId="0D596974" w14:textId="2559B07A" w:rsidR="00C56807" w:rsidRPr="004E4663" w:rsidRDefault="004E4663" w:rsidP="004E4663">
      <w:pPr>
        <w:pStyle w:val="Affa"/>
        <w:rPr>
          <w:rFonts w:eastAsia="Calibri"/>
        </w:rPr>
      </w:pPr>
      <w:r>
        <w:rPr>
          <w:rFonts w:eastAsia="Calibri"/>
        </w:rPr>
        <w:t>-</w:t>
      </w:r>
      <w:r w:rsidR="00C56807" w:rsidRPr="004E4663">
        <w:rPr>
          <w:rFonts w:eastAsia="Calibri"/>
        </w:rPr>
        <w:t xml:space="preserve"> допуск работников специализированных организаций, с которыми заключены договоры на техническое обслуживание и ремонт теплопотребляющих систем, на объекты в любое время суток.</w:t>
      </w:r>
    </w:p>
    <w:p w14:paraId="3A2F4C9A" w14:textId="77777777" w:rsidR="00C56807" w:rsidRPr="004E4663" w:rsidRDefault="00C56807" w:rsidP="004E4663">
      <w:pPr>
        <w:pStyle w:val="Affa"/>
        <w:rPr>
          <w:rFonts w:eastAsia="Calibri"/>
        </w:rPr>
      </w:pPr>
      <w:r w:rsidRPr="004E4663">
        <w:rPr>
          <w:rFonts w:eastAsia="Calibri"/>
        </w:rPr>
        <w:t xml:space="preserve">При возникновении незначительных повреждений на инженерных сетях, эксплуатирующая организация оповещает телефонограммой о повреждениях владельцев </w:t>
      </w:r>
      <w:r w:rsidRPr="004E4663">
        <w:t>коммуникаций, смежных с поврежденной, и администрацию муниципального образования, которые немедленно направляют своих представителей на место повреждения или сообщают ответной телефонограммой об отсутствии их коммуникаций на месте дефекта.</w:t>
      </w:r>
    </w:p>
    <w:p w14:paraId="3E348D04" w14:textId="53A28546" w:rsidR="004E4663" w:rsidRPr="00227805" w:rsidRDefault="009F5517" w:rsidP="009F5517">
      <w:pPr>
        <w:pStyle w:val="Affa"/>
      </w:pPr>
      <w:r w:rsidRPr="00E54750">
        <w:rPr>
          <w:rFonts w:eastAsia="Calibri"/>
        </w:rPr>
        <w:t xml:space="preserve">Электронная модель системы теплоснабжения выполнена в ГИС </w:t>
      </w:r>
      <w:proofErr w:type="spellStart"/>
      <w:r w:rsidRPr="00E54750">
        <w:rPr>
          <w:rFonts w:eastAsia="Calibri"/>
        </w:rPr>
        <w:t>Zulu</w:t>
      </w:r>
      <w:proofErr w:type="spellEnd"/>
      <w:r w:rsidRPr="00E54750">
        <w:rPr>
          <w:rFonts w:eastAsia="Calibri"/>
        </w:rPr>
        <w:t xml:space="preserve"> 2021 (разработчик ООО «</w:t>
      </w:r>
      <w:proofErr w:type="spellStart"/>
      <w:r w:rsidRPr="00E54750">
        <w:rPr>
          <w:rFonts w:eastAsia="Calibri"/>
        </w:rPr>
        <w:t>Политерм</w:t>
      </w:r>
      <w:proofErr w:type="spellEnd"/>
      <w:r w:rsidRPr="00E54750">
        <w:rPr>
          <w:rFonts w:eastAsia="Calibri"/>
        </w:rPr>
        <w:t>», СПб)</w:t>
      </w:r>
      <w:r>
        <w:rPr>
          <w:rFonts w:eastAsia="Calibri"/>
        </w:rPr>
        <w:t>,</w:t>
      </w:r>
      <w:r w:rsidR="004E4663" w:rsidRPr="00227805">
        <w:t xml:space="preserve"> с учетом привязки к топографической основе и схемы расположения инженерных коммуникаций, согласно предоставленных данных.</w:t>
      </w:r>
    </w:p>
    <w:p w14:paraId="7A3ECDDC" w14:textId="1D884A7C" w:rsidR="004E4663" w:rsidRDefault="00C56807" w:rsidP="004E4663">
      <w:pPr>
        <w:pStyle w:val="Affa"/>
        <w:rPr>
          <w:rFonts w:eastAsia="Calibri"/>
        </w:rPr>
        <w:sectPr w:rsidR="004E4663" w:rsidSect="00EE060C">
          <w:footerReference w:type="first" r:id="rId25"/>
          <w:pgSz w:w="11904" w:h="16838"/>
          <w:pgMar w:top="1134" w:right="851" w:bottom="1134" w:left="1134" w:header="720" w:footer="720" w:gutter="0"/>
          <w:cols w:space="720"/>
          <w:noEndnote/>
          <w:docGrid w:linePitch="326"/>
        </w:sectPr>
      </w:pPr>
      <w:r>
        <w:rPr>
          <w:rFonts w:eastAsia="Calibri"/>
        </w:rPr>
        <w:t xml:space="preserve">Для моделирования аварийных ситуаций и расчета надежности в программном комплексе </w:t>
      </w:r>
      <w:proofErr w:type="spellStart"/>
      <w:r>
        <w:rPr>
          <w:rFonts w:eastAsia="Calibri"/>
        </w:rPr>
        <w:t>ZuluThermo</w:t>
      </w:r>
      <w:proofErr w:type="spellEnd"/>
      <w:r>
        <w:rPr>
          <w:rFonts w:eastAsia="Calibri"/>
        </w:rPr>
        <w:t xml:space="preserve"> необходимо, чтобы на источнике тепловой энергии не было дефицита тепловой мощности. В таблице </w:t>
      </w:r>
      <w:r w:rsidR="00043050">
        <w:rPr>
          <w:rFonts w:eastAsia="Calibri"/>
        </w:rPr>
        <w:t>8</w:t>
      </w:r>
      <w:r>
        <w:rPr>
          <w:rFonts w:eastAsia="Calibri"/>
        </w:rPr>
        <w:t xml:space="preserve"> приведены значения установленных мощностей источников тепловой энергии и суммарных присоединенных тепловых нагрузок </w:t>
      </w:r>
      <w:r w:rsidR="004E4663">
        <w:rPr>
          <w:rFonts w:eastAsia="Calibri"/>
        </w:rPr>
        <w:t>муниципального образования</w:t>
      </w:r>
      <w:r>
        <w:rPr>
          <w:rFonts w:eastAsia="Calibri"/>
        </w:rPr>
        <w:t xml:space="preserve"> в соответствие с актуализированной схемой теплоснабжения и электронной модели </w:t>
      </w:r>
      <w:r w:rsidR="004E4663">
        <w:rPr>
          <w:rFonts w:eastAsia="Calibri"/>
        </w:rPr>
        <w:t>муниципального образования</w:t>
      </w:r>
    </w:p>
    <w:p w14:paraId="17157EB1" w14:textId="59192329" w:rsidR="00C56807" w:rsidRDefault="00C56807" w:rsidP="004E4663">
      <w:pPr>
        <w:pStyle w:val="Affa"/>
        <w:rPr>
          <w:rFonts w:eastAsia="Calibri"/>
        </w:rPr>
      </w:pPr>
    </w:p>
    <w:p w14:paraId="2EAA015A" w14:textId="21BD25FA" w:rsidR="00C56807" w:rsidRPr="002F67A8" w:rsidRDefault="004E4663" w:rsidP="004E4663">
      <w:pPr>
        <w:pStyle w:val="aff8"/>
        <w:rPr>
          <w:rFonts w:ascii="TimesNewRomanPSMT" w:hAnsi="TimesNewRomanPSMT" w:cs="TimesNewRomanPSMT"/>
          <w:bCs w:val="0"/>
        </w:rPr>
      </w:pPr>
      <w:r>
        <w:t xml:space="preserve">Таблица </w:t>
      </w:r>
      <w:fldSimple w:instr=" SEQ Таблица \* ARABIC ">
        <w:r w:rsidR="00507DBF">
          <w:rPr>
            <w:noProof/>
          </w:rPr>
          <w:t>8</w:t>
        </w:r>
      </w:fldSimple>
      <w:r>
        <w:t xml:space="preserve"> - </w:t>
      </w:r>
      <w:r w:rsidR="00C56807" w:rsidRPr="002F67A8">
        <w:rPr>
          <w:bCs w:val="0"/>
        </w:rPr>
        <w:t>Значения установленных мощностей источников тепловой энергии и суммарных</w:t>
      </w:r>
      <w:r w:rsidR="00C56807" w:rsidRPr="002F67A8">
        <w:rPr>
          <w:rFonts w:ascii="TimesNewRomanPSMT" w:hAnsi="TimesNewRomanPSMT" w:cs="TimesNewRomanPSMT"/>
          <w:bCs w:val="0"/>
        </w:rPr>
        <w:t xml:space="preserve"> </w:t>
      </w:r>
      <w:r w:rsidR="00C56807" w:rsidRPr="002F67A8">
        <w:rPr>
          <w:bCs w:val="0"/>
        </w:rPr>
        <w:t>присоединенных</w:t>
      </w:r>
      <w:r w:rsidR="00C56807" w:rsidRPr="002F67A8">
        <w:rPr>
          <w:rFonts w:ascii="TimesNewRomanPSMT" w:hAnsi="TimesNewRomanPSMT" w:cs="TimesNewRomanPSMT"/>
          <w:bCs w:val="0"/>
        </w:rPr>
        <w:t xml:space="preserve"> </w:t>
      </w:r>
      <w:r w:rsidR="00C56807" w:rsidRPr="002F67A8">
        <w:rPr>
          <w:bCs w:val="0"/>
        </w:rPr>
        <w:t>тепловых</w:t>
      </w:r>
      <w:r w:rsidR="00C56807" w:rsidRPr="002F67A8">
        <w:rPr>
          <w:rFonts w:ascii="TimesNewRomanPSMT" w:hAnsi="TimesNewRomanPSMT" w:cs="TimesNewRomanPSMT"/>
          <w:bCs w:val="0"/>
        </w:rPr>
        <w:t xml:space="preserve"> </w:t>
      </w:r>
      <w:r w:rsidR="00C56807" w:rsidRPr="002F67A8">
        <w:rPr>
          <w:bCs w:val="0"/>
        </w:rPr>
        <w:t>нагрузок</w:t>
      </w:r>
      <w:r w:rsidR="00C56807" w:rsidRPr="002F67A8">
        <w:rPr>
          <w:rFonts w:ascii="TimesNewRomanPSMT" w:hAnsi="TimesNewRomanPSMT" w:cs="TimesNewRomanPSMT"/>
          <w:bCs w:val="0"/>
        </w:rPr>
        <w:t xml:space="preserve"> </w:t>
      </w:r>
      <w:r>
        <w:rPr>
          <w:bCs w:val="0"/>
        </w:rPr>
        <w:t>муниципального образования (существующее положение)</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4269"/>
        <w:gridCol w:w="1537"/>
        <w:gridCol w:w="1499"/>
        <w:gridCol w:w="1668"/>
        <w:gridCol w:w="1257"/>
        <w:gridCol w:w="1231"/>
        <w:gridCol w:w="1045"/>
        <w:gridCol w:w="780"/>
        <w:gridCol w:w="748"/>
      </w:tblGrid>
      <w:tr w:rsidR="004E4663" w:rsidRPr="00E54750" w14:paraId="7E9C3D47" w14:textId="77777777" w:rsidTr="00043050">
        <w:trPr>
          <w:cantSplit/>
          <w:tblHeader/>
        </w:trPr>
        <w:tc>
          <w:tcPr>
            <w:tcW w:w="178" w:type="pct"/>
            <w:vMerge w:val="restart"/>
            <w:vAlign w:val="center"/>
          </w:tcPr>
          <w:p w14:paraId="1A80F959" w14:textId="77777777" w:rsidR="004E4663" w:rsidRPr="00E54750" w:rsidRDefault="004E4663" w:rsidP="009A340C">
            <w:pPr>
              <w:jc w:val="center"/>
              <w:rPr>
                <w:sz w:val="20"/>
                <w:szCs w:val="20"/>
              </w:rPr>
            </w:pPr>
            <w:r w:rsidRPr="00E54750">
              <w:rPr>
                <w:sz w:val="20"/>
                <w:szCs w:val="20"/>
              </w:rPr>
              <w:t>№ п/п</w:t>
            </w:r>
          </w:p>
        </w:tc>
        <w:tc>
          <w:tcPr>
            <w:tcW w:w="1467" w:type="pct"/>
            <w:vMerge w:val="restart"/>
            <w:shd w:val="clear" w:color="auto" w:fill="auto"/>
            <w:vAlign w:val="center"/>
            <w:hideMark/>
          </w:tcPr>
          <w:p w14:paraId="60EA8CAB" w14:textId="77777777" w:rsidR="004E4663" w:rsidRPr="00E54750" w:rsidRDefault="004E4663" w:rsidP="009A340C">
            <w:pPr>
              <w:jc w:val="center"/>
              <w:rPr>
                <w:sz w:val="20"/>
                <w:szCs w:val="20"/>
              </w:rPr>
            </w:pPr>
            <w:r w:rsidRPr="00E54750">
              <w:rPr>
                <w:sz w:val="20"/>
                <w:szCs w:val="20"/>
              </w:rPr>
              <w:t>Наименование котельной</w:t>
            </w:r>
          </w:p>
        </w:tc>
        <w:tc>
          <w:tcPr>
            <w:tcW w:w="1043" w:type="pct"/>
            <w:gridSpan w:val="2"/>
            <w:shd w:val="clear" w:color="auto" w:fill="auto"/>
            <w:vAlign w:val="center"/>
            <w:hideMark/>
          </w:tcPr>
          <w:p w14:paraId="212364F3" w14:textId="77777777" w:rsidR="004E4663" w:rsidRPr="00E54750" w:rsidRDefault="004E4663" w:rsidP="009A340C">
            <w:pPr>
              <w:jc w:val="center"/>
              <w:rPr>
                <w:sz w:val="20"/>
                <w:szCs w:val="20"/>
              </w:rPr>
            </w:pPr>
            <w:r w:rsidRPr="00E54750">
              <w:rPr>
                <w:sz w:val="20"/>
                <w:szCs w:val="20"/>
              </w:rPr>
              <w:t>Тепловая мощность, Гкал/ч</w:t>
            </w:r>
          </w:p>
        </w:tc>
        <w:tc>
          <w:tcPr>
            <w:tcW w:w="573" w:type="pct"/>
            <w:vMerge w:val="restart"/>
            <w:shd w:val="clear" w:color="auto" w:fill="auto"/>
            <w:vAlign w:val="center"/>
          </w:tcPr>
          <w:p w14:paraId="65E4762C" w14:textId="77777777" w:rsidR="004E4663" w:rsidRPr="00E54750" w:rsidRDefault="004E4663" w:rsidP="009A340C">
            <w:pPr>
              <w:jc w:val="center"/>
              <w:rPr>
                <w:sz w:val="20"/>
                <w:szCs w:val="20"/>
              </w:rPr>
            </w:pPr>
            <w:r w:rsidRPr="00E54750">
              <w:rPr>
                <w:sz w:val="20"/>
                <w:szCs w:val="20"/>
              </w:rPr>
              <w:t>Расход тепла на собственные нужды источника, Гкал/ч</w:t>
            </w:r>
          </w:p>
        </w:tc>
        <w:tc>
          <w:tcPr>
            <w:tcW w:w="432" w:type="pct"/>
            <w:vMerge w:val="restart"/>
            <w:vAlign w:val="center"/>
          </w:tcPr>
          <w:p w14:paraId="08966329" w14:textId="77777777" w:rsidR="004E4663" w:rsidRPr="00E54750" w:rsidRDefault="004E4663" w:rsidP="009A340C">
            <w:pPr>
              <w:jc w:val="center"/>
              <w:rPr>
                <w:sz w:val="20"/>
                <w:szCs w:val="20"/>
              </w:rPr>
            </w:pPr>
            <w:r w:rsidRPr="00E54750">
              <w:rPr>
                <w:sz w:val="20"/>
                <w:szCs w:val="20"/>
              </w:rPr>
              <w:t>Тепловая мощность котельной нетто</w:t>
            </w:r>
          </w:p>
        </w:tc>
        <w:tc>
          <w:tcPr>
            <w:tcW w:w="423" w:type="pct"/>
            <w:vMerge w:val="restart"/>
          </w:tcPr>
          <w:p w14:paraId="0C66C1F6" w14:textId="77777777" w:rsidR="004E4663" w:rsidRPr="00E54750" w:rsidRDefault="004E4663" w:rsidP="009A340C">
            <w:pPr>
              <w:jc w:val="center"/>
              <w:rPr>
                <w:sz w:val="20"/>
                <w:szCs w:val="20"/>
              </w:rPr>
            </w:pPr>
            <w:r w:rsidRPr="00E54750">
              <w:rPr>
                <w:sz w:val="20"/>
                <w:szCs w:val="20"/>
              </w:rPr>
              <w:t>Потери в тепловой сети, Гкал/час</w:t>
            </w:r>
          </w:p>
        </w:tc>
        <w:tc>
          <w:tcPr>
            <w:tcW w:w="359" w:type="pct"/>
            <w:vMerge w:val="restart"/>
            <w:vAlign w:val="center"/>
          </w:tcPr>
          <w:p w14:paraId="5D2BB855" w14:textId="77777777" w:rsidR="004E4663" w:rsidRPr="00E54750" w:rsidRDefault="004E4663" w:rsidP="009A340C">
            <w:pPr>
              <w:ind w:right="-131"/>
              <w:jc w:val="center"/>
              <w:rPr>
                <w:sz w:val="20"/>
                <w:szCs w:val="20"/>
              </w:rPr>
            </w:pPr>
            <w:r w:rsidRPr="00E54750">
              <w:rPr>
                <w:sz w:val="20"/>
                <w:szCs w:val="20"/>
              </w:rPr>
              <w:t>Тепловая нагрузка, Гкал/час</w:t>
            </w:r>
          </w:p>
        </w:tc>
        <w:tc>
          <w:tcPr>
            <w:tcW w:w="525" w:type="pct"/>
            <w:gridSpan w:val="2"/>
            <w:tcBorders>
              <w:top w:val="single" w:sz="4" w:space="0" w:color="auto"/>
              <w:left w:val="single" w:sz="4" w:space="0" w:color="auto"/>
              <w:bottom w:val="single" w:sz="4" w:space="0" w:color="auto"/>
              <w:right w:val="single" w:sz="4" w:space="0" w:color="auto"/>
            </w:tcBorders>
            <w:vAlign w:val="center"/>
          </w:tcPr>
          <w:p w14:paraId="714B7708" w14:textId="77777777" w:rsidR="004E4663" w:rsidRPr="00E54750" w:rsidRDefault="004E4663" w:rsidP="009A340C">
            <w:pPr>
              <w:jc w:val="center"/>
              <w:rPr>
                <w:sz w:val="20"/>
                <w:szCs w:val="20"/>
              </w:rPr>
            </w:pPr>
            <w:r w:rsidRPr="00E54750">
              <w:rPr>
                <w:sz w:val="20"/>
                <w:szCs w:val="20"/>
              </w:rPr>
              <w:t>Резерв/</w:t>
            </w:r>
          </w:p>
          <w:p w14:paraId="77226C28" w14:textId="77777777" w:rsidR="004E4663" w:rsidRPr="00E54750" w:rsidRDefault="004E4663" w:rsidP="009A340C">
            <w:pPr>
              <w:jc w:val="center"/>
              <w:rPr>
                <w:sz w:val="20"/>
                <w:szCs w:val="20"/>
              </w:rPr>
            </w:pPr>
            <w:r w:rsidRPr="00E54750">
              <w:rPr>
                <w:sz w:val="20"/>
                <w:szCs w:val="20"/>
              </w:rPr>
              <w:t>дефицит,</w:t>
            </w:r>
          </w:p>
        </w:tc>
      </w:tr>
      <w:tr w:rsidR="00043050" w:rsidRPr="00E54750" w14:paraId="6DEAFD3A" w14:textId="77777777" w:rsidTr="00043050">
        <w:trPr>
          <w:cantSplit/>
          <w:tblHeader/>
        </w:trPr>
        <w:tc>
          <w:tcPr>
            <w:tcW w:w="178" w:type="pct"/>
            <w:vMerge/>
            <w:tcBorders>
              <w:bottom w:val="single" w:sz="4" w:space="0" w:color="auto"/>
            </w:tcBorders>
            <w:vAlign w:val="center"/>
          </w:tcPr>
          <w:p w14:paraId="4AE7CBA5" w14:textId="77777777" w:rsidR="004E4663" w:rsidRPr="00E54750" w:rsidRDefault="004E4663" w:rsidP="009A340C">
            <w:pPr>
              <w:jc w:val="center"/>
              <w:rPr>
                <w:sz w:val="20"/>
                <w:szCs w:val="20"/>
              </w:rPr>
            </w:pPr>
          </w:p>
        </w:tc>
        <w:tc>
          <w:tcPr>
            <w:tcW w:w="1467" w:type="pct"/>
            <w:vMerge/>
            <w:tcBorders>
              <w:bottom w:val="single" w:sz="4" w:space="0" w:color="auto"/>
            </w:tcBorders>
            <w:shd w:val="clear" w:color="auto" w:fill="auto"/>
            <w:vAlign w:val="center"/>
          </w:tcPr>
          <w:p w14:paraId="397C66B6" w14:textId="77777777" w:rsidR="004E4663" w:rsidRPr="00E54750" w:rsidRDefault="004E4663" w:rsidP="009A340C">
            <w:pPr>
              <w:jc w:val="center"/>
              <w:rPr>
                <w:sz w:val="20"/>
                <w:szCs w:val="20"/>
              </w:rPr>
            </w:pPr>
          </w:p>
        </w:tc>
        <w:tc>
          <w:tcPr>
            <w:tcW w:w="528" w:type="pct"/>
            <w:tcBorders>
              <w:bottom w:val="single" w:sz="4" w:space="0" w:color="auto"/>
            </w:tcBorders>
            <w:shd w:val="clear" w:color="auto" w:fill="auto"/>
            <w:vAlign w:val="center"/>
          </w:tcPr>
          <w:p w14:paraId="747D31ED" w14:textId="77777777" w:rsidR="004E4663" w:rsidRPr="00E54750" w:rsidRDefault="004E4663" w:rsidP="009A340C">
            <w:pPr>
              <w:jc w:val="center"/>
              <w:rPr>
                <w:sz w:val="20"/>
                <w:szCs w:val="20"/>
              </w:rPr>
            </w:pPr>
            <w:r w:rsidRPr="00E54750">
              <w:rPr>
                <w:sz w:val="20"/>
                <w:szCs w:val="20"/>
              </w:rPr>
              <w:t>Установленная</w:t>
            </w:r>
          </w:p>
        </w:tc>
        <w:tc>
          <w:tcPr>
            <w:tcW w:w="515" w:type="pct"/>
            <w:tcBorders>
              <w:bottom w:val="single" w:sz="4" w:space="0" w:color="auto"/>
            </w:tcBorders>
            <w:vAlign w:val="center"/>
          </w:tcPr>
          <w:p w14:paraId="01F13AD3" w14:textId="77777777" w:rsidR="004E4663" w:rsidRPr="00E54750" w:rsidRDefault="004E4663" w:rsidP="009A340C">
            <w:pPr>
              <w:jc w:val="center"/>
              <w:rPr>
                <w:sz w:val="20"/>
                <w:szCs w:val="20"/>
              </w:rPr>
            </w:pPr>
            <w:r w:rsidRPr="00E54750">
              <w:rPr>
                <w:sz w:val="20"/>
                <w:szCs w:val="20"/>
              </w:rPr>
              <w:t>Располагаемая</w:t>
            </w:r>
          </w:p>
        </w:tc>
        <w:tc>
          <w:tcPr>
            <w:tcW w:w="573" w:type="pct"/>
            <w:vMerge/>
            <w:tcBorders>
              <w:bottom w:val="single" w:sz="4" w:space="0" w:color="auto"/>
            </w:tcBorders>
            <w:shd w:val="clear" w:color="auto" w:fill="auto"/>
            <w:vAlign w:val="center"/>
          </w:tcPr>
          <w:p w14:paraId="1E6A6F85" w14:textId="77777777" w:rsidR="004E4663" w:rsidRPr="00E54750" w:rsidRDefault="004E4663" w:rsidP="009A340C">
            <w:pPr>
              <w:jc w:val="center"/>
              <w:rPr>
                <w:sz w:val="20"/>
                <w:szCs w:val="20"/>
              </w:rPr>
            </w:pPr>
          </w:p>
        </w:tc>
        <w:tc>
          <w:tcPr>
            <w:tcW w:w="432" w:type="pct"/>
            <w:vMerge/>
            <w:tcBorders>
              <w:bottom w:val="single" w:sz="4" w:space="0" w:color="auto"/>
            </w:tcBorders>
            <w:vAlign w:val="center"/>
          </w:tcPr>
          <w:p w14:paraId="74450401" w14:textId="77777777" w:rsidR="004E4663" w:rsidRPr="00E54750" w:rsidRDefault="004E4663" w:rsidP="009A340C">
            <w:pPr>
              <w:jc w:val="center"/>
              <w:rPr>
                <w:sz w:val="20"/>
                <w:szCs w:val="20"/>
              </w:rPr>
            </w:pPr>
          </w:p>
        </w:tc>
        <w:tc>
          <w:tcPr>
            <w:tcW w:w="423" w:type="pct"/>
            <w:vMerge/>
            <w:tcBorders>
              <w:bottom w:val="single" w:sz="4" w:space="0" w:color="auto"/>
            </w:tcBorders>
          </w:tcPr>
          <w:p w14:paraId="16B77E2C" w14:textId="77777777" w:rsidR="004E4663" w:rsidRPr="00E54750" w:rsidRDefault="004E4663" w:rsidP="009A340C">
            <w:pPr>
              <w:jc w:val="center"/>
              <w:rPr>
                <w:sz w:val="20"/>
                <w:szCs w:val="20"/>
              </w:rPr>
            </w:pPr>
          </w:p>
        </w:tc>
        <w:tc>
          <w:tcPr>
            <w:tcW w:w="359" w:type="pct"/>
            <w:vMerge/>
            <w:tcBorders>
              <w:bottom w:val="single" w:sz="4" w:space="0" w:color="auto"/>
            </w:tcBorders>
            <w:vAlign w:val="center"/>
          </w:tcPr>
          <w:p w14:paraId="18700F5D" w14:textId="77777777" w:rsidR="004E4663" w:rsidRPr="00E54750" w:rsidRDefault="004E4663" w:rsidP="009A340C">
            <w:pPr>
              <w:jc w:val="center"/>
              <w:rPr>
                <w:sz w:val="20"/>
                <w:szCs w:val="20"/>
              </w:rPr>
            </w:pPr>
          </w:p>
        </w:tc>
        <w:tc>
          <w:tcPr>
            <w:tcW w:w="268" w:type="pct"/>
            <w:tcBorders>
              <w:top w:val="single" w:sz="4" w:space="0" w:color="auto"/>
              <w:left w:val="single" w:sz="4" w:space="0" w:color="auto"/>
              <w:bottom w:val="single" w:sz="4" w:space="0" w:color="auto"/>
              <w:right w:val="single" w:sz="4" w:space="0" w:color="auto"/>
            </w:tcBorders>
            <w:vAlign w:val="center"/>
          </w:tcPr>
          <w:p w14:paraId="1E0A312A" w14:textId="77777777" w:rsidR="004E4663" w:rsidRPr="00E54750" w:rsidRDefault="004E4663" w:rsidP="009A340C">
            <w:pPr>
              <w:jc w:val="center"/>
              <w:rPr>
                <w:sz w:val="20"/>
                <w:szCs w:val="20"/>
              </w:rPr>
            </w:pPr>
            <w:r w:rsidRPr="00E54750">
              <w:rPr>
                <w:sz w:val="20"/>
                <w:szCs w:val="20"/>
              </w:rPr>
              <w:t>Гкал/ч</w:t>
            </w:r>
          </w:p>
        </w:tc>
        <w:tc>
          <w:tcPr>
            <w:tcW w:w="257" w:type="pct"/>
            <w:tcBorders>
              <w:top w:val="single" w:sz="4" w:space="0" w:color="auto"/>
              <w:left w:val="single" w:sz="4" w:space="0" w:color="auto"/>
              <w:bottom w:val="single" w:sz="4" w:space="0" w:color="auto"/>
              <w:right w:val="single" w:sz="4" w:space="0" w:color="auto"/>
            </w:tcBorders>
            <w:vAlign w:val="center"/>
          </w:tcPr>
          <w:p w14:paraId="080CCB96" w14:textId="77777777" w:rsidR="004E4663" w:rsidRPr="00E54750" w:rsidRDefault="004E4663" w:rsidP="009A340C">
            <w:pPr>
              <w:jc w:val="center"/>
              <w:rPr>
                <w:sz w:val="20"/>
                <w:szCs w:val="20"/>
              </w:rPr>
            </w:pPr>
            <w:r w:rsidRPr="00E54750">
              <w:rPr>
                <w:sz w:val="20"/>
                <w:szCs w:val="20"/>
              </w:rPr>
              <w:t>%</w:t>
            </w:r>
          </w:p>
        </w:tc>
      </w:tr>
      <w:tr w:rsidR="00043050" w:rsidRPr="00E54750" w14:paraId="2D681777" w14:textId="77777777" w:rsidTr="00043050">
        <w:trPr>
          <w:cantSplit/>
        </w:trPr>
        <w:tc>
          <w:tcPr>
            <w:tcW w:w="178" w:type="pct"/>
            <w:tcBorders>
              <w:top w:val="single" w:sz="4" w:space="0" w:color="auto"/>
              <w:bottom w:val="single" w:sz="4" w:space="0" w:color="auto"/>
              <w:right w:val="single" w:sz="4" w:space="0" w:color="auto"/>
            </w:tcBorders>
            <w:vAlign w:val="center"/>
          </w:tcPr>
          <w:p w14:paraId="6B017BB3" w14:textId="77777777" w:rsidR="004E4663" w:rsidRPr="00E54750" w:rsidRDefault="004E4663" w:rsidP="009A340C">
            <w:pPr>
              <w:pStyle w:val="aa"/>
              <w:jc w:val="center"/>
              <w:rPr>
                <w:sz w:val="22"/>
                <w:szCs w:val="22"/>
              </w:rPr>
            </w:pPr>
            <w:r w:rsidRPr="00E54750">
              <w:rPr>
                <w:sz w:val="22"/>
                <w:szCs w:val="22"/>
              </w:rPr>
              <w:t>1</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F375F1" w14:textId="77777777" w:rsidR="004E4663" w:rsidRPr="00E54750" w:rsidRDefault="004E4663" w:rsidP="009A340C">
            <w:pPr>
              <w:jc w:val="center"/>
              <w:rPr>
                <w:sz w:val="22"/>
                <w:szCs w:val="22"/>
              </w:rPr>
            </w:pPr>
            <w:r w:rsidRPr="00E54750">
              <w:rPr>
                <w:sz w:val="22"/>
                <w:szCs w:val="22"/>
              </w:rPr>
              <w:t>Котельная №1 (пгт. Ноглики)</w:t>
            </w:r>
          </w:p>
        </w:tc>
        <w:tc>
          <w:tcPr>
            <w:tcW w:w="528" w:type="pct"/>
            <w:tcBorders>
              <w:top w:val="single" w:sz="4" w:space="0" w:color="auto"/>
              <w:left w:val="nil"/>
              <w:bottom w:val="single" w:sz="4" w:space="0" w:color="auto"/>
              <w:right w:val="single" w:sz="4" w:space="0" w:color="auto"/>
            </w:tcBorders>
            <w:shd w:val="clear" w:color="auto" w:fill="auto"/>
            <w:vAlign w:val="center"/>
          </w:tcPr>
          <w:p w14:paraId="41007864" w14:textId="77777777" w:rsidR="004E4663" w:rsidRPr="00E54750" w:rsidRDefault="004E4663" w:rsidP="009A340C">
            <w:pPr>
              <w:jc w:val="center"/>
              <w:rPr>
                <w:sz w:val="22"/>
                <w:szCs w:val="22"/>
              </w:rPr>
            </w:pPr>
            <w:r w:rsidRPr="00E54750">
              <w:rPr>
                <w:sz w:val="20"/>
                <w:szCs w:val="20"/>
              </w:rPr>
              <w:t>7,506</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4A176600" w14:textId="77777777" w:rsidR="004E4663" w:rsidRPr="00E54750" w:rsidRDefault="004E4663" w:rsidP="009A340C">
            <w:pPr>
              <w:jc w:val="center"/>
              <w:rPr>
                <w:sz w:val="22"/>
                <w:szCs w:val="22"/>
              </w:rPr>
            </w:pPr>
            <w:r w:rsidRPr="00E54750">
              <w:rPr>
                <w:sz w:val="20"/>
                <w:szCs w:val="20"/>
              </w:rPr>
              <w:t>7,280</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7EB0E763" w14:textId="77777777" w:rsidR="004E4663" w:rsidRPr="00E54750" w:rsidRDefault="004E4663" w:rsidP="009A340C">
            <w:pPr>
              <w:jc w:val="center"/>
              <w:rPr>
                <w:sz w:val="22"/>
                <w:szCs w:val="22"/>
              </w:rPr>
            </w:pPr>
            <w:r w:rsidRPr="00E54750">
              <w:rPr>
                <w:sz w:val="20"/>
                <w:szCs w:val="20"/>
              </w:rPr>
              <w:t>0,093</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63A9B58D" w14:textId="77777777" w:rsidR="004E4663" w:rsidRPr="00E54750" w:rsidRDefault="004E4663" w:rsidP="009A340C">
            <w:pPr>
              <w:jc w:val="center"/>
              <w:rPr>
                <w:sz w:val="22"/>
                <w:szCs w:val="22"/>
              </w:rPr>
            </w:pPr>
            <w:r w:rsidRPr="00E54750">
              <w:rPr>
                <w:sz w:val="20"/>
                <w:szCs w:val="20"/>
              </w:rPr>
              <w:t>7,187</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0A6D458" w14:textId="77777777" w:rsidR="004E4663" w:rsidRPr="00E54750" w:rsidRDefault="004E4663" w:rsidP="009A340C">
            <w:pPr>
              <w:jc w:val="center"/>
              <w:rPr>
                <w:sz w:val="22"/>
                <w:szCs w:val="22"/>
              </w:rPr>
            </w:pPr>
            <w:r w:rsidRPr="00E54750">
              <w:rPr>
                <w:sz w:val="20"/>
                <w:szCs w:val="20"/>
              </w:rPr>
              <w:t>0,562</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1B2CD996" w14:textId="77777777" w:rsidR="004E4663" w:rsidRPr="00E54750" w:rsidRDefault="004E4663" w:rsidP="009A340C">
            <w:pPr>
              <w:jc w:val="center"/>
              <w:rPr>
                <w:sz w:val="22"/>
                <w:szCs w:val="22"/>
              </w:rPr>
            </w:pPr>
            <w:r w:rsidRPr="00E54750">
              <w:rPr>
                <w:sz w:val="20"/>
                <w:szCs w:val="20"/>
              </w:rPr>
              <w:t>3,452</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22A40A04" w14:textId="77777777" w:rsidR="004E4663" w:rsidRPr="00E54750" w:rsidRDefault="004E4663" w:rsidP="009A340C">
            <w:pPr>
              <w:jc w:val="center"/>
              <w:rPr>
                <w:sz w:val="22"/>
                <w:szCs w:val="22"/>
              </w:rPr>
            </w:pPr>
            <w:r w:rsidRPr="00E54750">
              <w:rPr>
                <w:sz w:val="20"/>
                <w:szCs w:val="20"/>
              </w:rPr>
              <w:t>3,173</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0A20F51D" w14:textId="77777777" w:rsidR="004E4663" w:rsidRPr="00E54750" w:rsidRDefault="004E4663" w:rsidP="009A340C">
            <w:pPr>
              <w:jc w:val="center"/>
              <w:rPr>
                <w:sz w:val="22"/>
                <w:szCs w:val="22"/>
              </w:rPr>
            </w:pPr>
            <w:r w:rsidRPr="00E54750">
              <w:rPr>
                <w:sz w:val="20"/>
                <w:szCs w:val="20"/>
              </w:rPr>
              <w:t>44,15</w:t>
            </w:r>
          </w:p>
        </w:tc>
      </w:tr>
      <w:tr w:rsidR="00043050" w:rsidRPr="00E54750" w14:paraId="75AA61B4" w14:textId="77777777" w:rsidTr="00043050">
        <w:trPr>
          <w:cantSplit/>
        </w:trPr>
        <w:tc>
          <w:tcPr>
            <w:tcW w:w="178" w:type="pct"/>
            <w:tcBorders>
              <w:top w:val="single" w:sz="4" w:space="0" w:color="auto"/>
              <w:bottom w:val="single" w:sz="4" w:space="0" w:color="auto"/>
              <w:right w:val="single" w:sz="4" w:space="0" w:color="auto"/>
            </w:tcBorders>
            <w:vAlign w:val="center"/>
          </w:tcPr>
          <w:p w14:paraId="0D58FBB9" w14:textId="77777777" w:rsidR="004E4663" w:rsidRPr="00E54750" w:rsidRDefault="004E4663" w:rsidP="009A340C">
            <w:pPr>
              <w:pStyle w:val="aa"/>
              <w:jc w:val="center"/>
              <w:rPr>
                <w:sz w:val="20"/>
              </w:rPr>
            </w:pPr>
            <w:r w:rsidRPr="00E54750">
              <w:rPr>
                <w:sz w:val="22"/>
                <w:szCs w:val="22"/>
              </w:rPr>
              <w:t>2</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BDAEFA" w14:textId="77777777" w:rsidR="004E4663" w:rsidRPr="00E54750" w:rsidRDefault="004E4663" w:rsidP="009A340C">
            <w:pPr>
              <w:jc w:val="center"/>
              <w:rPr>
                <w:sz w:val="22"/>
                <w:szCs w:val="22"/>
              </w:rPr>
            </w:pPr>
            <w:r w:rsidRPr="00E54750">
              <w:rPr>
                <w:sz w:val="22"/>
                <w:szCs w:val="22"/>
              </w:rPr>
              <w:t>Котельная №2 (пгт. Ноглики)</w:t>
            </w:r>
          </w:p>
        </w:tc>
        <w:tc>
          <w:tcPr>
            <w:tcW w:w="528" w:type="pct"/>
            <w:tcBorders>
              <w:top w:val="single" w:sz="4" w:space="0" w:color="auto"/>
              <w:left w:val="nil"/>
              <w:bottom w:val="single" w:sz="4" w:space="0" w:color="auto"/>
              <w:right w:val="single" w:sz="4" w:space="0" w:color="auto"/>
            </w:tcBorders>
            <w:shd w:val="clear" w:color="auto" w:fill="auto"/>
            <w:vAlign w:val="center"/>
          </w:tcPr>
          <w:p w14:paraId="6CEE88F1" w14:textId="77777777" w:rsidR="004E4663" w:rsidRPr="00E54750" w:rsidRDefault="004E4663" w:rsidP="009A340C">
            <w:pPr>
              <w:jc w:val="center"/>
              <w:rPr>
                <w:sz w:val="20"/>
                <w:szCs w:val="20"/>
              </w:rPr>
            </w:pPr>
            <w:r w:rsidRPr="00E54750">
              <w:rPr>
                <w:sz w:val="20"/>
                <w:szCs w:val="20"/>
              </w:rPr>
              <w:t>1,32</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16087F20" w14:textId="77777777" w:rsidR="004E4663" w:rsidRPr="00E54750" w:rsidRDefault="004E4663" w:rsidP="009A340C">
            <w:pPr>
              <w:jc w:val="center"/>
              <w:rPr>
                <w:sz w:val="20"/>
                <w:szCs w:val="20"/>
              </w:rPr>
            </w:pPr>
            <w:r w:rsidRPr="00E54750">
              <w:rPr>
                <w:sz w:val="20"/>
                <w:szCs w:val="20"/>
              </w:rPr>
              <w:t>0,9</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5F01AA57" w14:textId="77777777" w:rsidR="004E4663" w:rsidRPr="00E54750" w:rsidRDefault="004E4663" w:rsidP="009A340C">
            <w:pPr>
              <w:jc w:val="center"/>
              <w:rPr>
                <w:sz w:val="20"/>
                <w:szCs w:val="20"/>
              </w:rPr>
            </w:pPr>
            <w:r w:rsidRPr="00E54750">
              <w:rPr>
                <w:sz w:val="20"/>
                <w:szCs w:val="20"/>
              </w:rPr>
              <w:t>0,022</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5DF0C2E4" w14:textId="77777777" w:rsidR="004E4663" w:rsidRPr="00E54750" w:rsidRDefault="004E4663" w:rsidP="009A340C">
            <w:pPr>
              <w:jc w:val="center"/>
              <w:rPr>
                <w:sz w:val="20"/>
                <w:szCs w:val="20"/>
              </w:rPr>
            </w:pPr>
            <w:r w:rsidRPr="00E54750">
              <w:rPr>
                <w:sz w:val="20"/>
                <w:szCs w:val="20"/>
              </w:rPr>
              <w:t>0,878</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78718542" w14:textId="77777777" w:rsidR="004E4663" w:rsidRPr="00E54750" w:rsidRDefault="004E4663" w:rsidP="009A340C">
            <w:pPr>
              <w:jc w:val="center"/>
              <w:rPr>
                <w:sz w:val="20"/>
                <w:szCs w:val="20"/>
              </w:rPr>
            </w:pPr>
            <w:r w:rsidRPr="00E54750">
              <w:rPr>
                <w:sz w:val="20"/>
                <w:szCs w:val="20"/>
              </w:rPr>
              <w:t>0,105</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36122C6A" w14:textId="77777777" w:rsidR="004E4663" w:rsidRPr="00E54750" w:rsidRDefault="004E4663" w:rsidP="009A340C">
            <w:pPr>
              <w:jc w:val="center"/>
              <w:rPr>
                <w:sz w:val="20"/>
                <w:szCs w:val="20"/>
              </w:rPr>
            </w:pPr>
            <w:r w:rsidRPr="00E54750">
              <w:rPr>
                <w:sz w:val="20"/>
                <w:szCs w:val="20"/>
              </w:rPr>
              <w:t>0,594</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723EA6A9" w14:textId="77777777" w:rsidR="004E4663" w:rsidRPr="00E54750" w:rsidRDefault="004E4663" w:rsidP="009A340C">
            <w:pPr>
              <w:jc w:val="center"/>
              <w:rPr>
                <w:sz w:val="20"/>
                <w:szCs w:val="20"/>
              </w:rPr>
            </w:pPr>
            <w:r w:rsidRPr="00E54750">
              <w:rPr>
                <w:sz w:val="20"/>
                <w:szCs w:val="20"/>
              </w:rPr>
              <w:t>0,180</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688C9E86" w14:textId="77777777" w:rsidR="004E4663" w:rsidRPr="00E54750" w:rsidRDefault="004E4663" w:rsidP="009A340C">
            <w:pPr>
              <w:jc w:val="center"/>
              <w:rPr>
                <w:sz w:val="20"/>
                <w:szCs w:val="20"/>
              </w:rPr>
            </w:pPr>
            <w:r w:rsidRPr="00E54750">
              <w:rPr>
                <w:sz w:val="20"/>
                <w:szCs w:val="20"/>
              </w:rPr>
              <w:t>20,5</w:t>
            </w:r>
          </w:p>
        </w:tc>
      </w:tr>
      <w:tr w:rsidR="00043050" w:rsidRPr="00E54750" w14:paraId="10209A6E" w14:textId="77777777" w:rsidTr="00043050">
        <w:trPr>
          <w:cantSplit/>
        </w:trPr>
        <w:tc>
          <w:tcPr>
            <w:tcW w:w="178" w:type="pct"/>
            <w:tcBorders>
              <w:top w:val="single" w:sz="4" w:space="0" w:color="auto"/>
              <w:bottom w:val="single" w:sz="4" w:space="0" w:color="auto"/>
              <w:right w:val="single" w:sz="4" w:space="0" w:color="auto"/>
            </w:tcBorders>
            <w:vAlign w:val="center"/>
          </w:tcPr>
          <w:p w14:paraId="24732D3B" w14:textId="77777777" w:rsidR="004E4663" w:rsidRPr="00E54750" w:rsidRDefault="004E4663" w:rsidP="009A340C">
            <w:pPr>
              <w:pStyle w:val="aa"/>
              <w:jc w:val="center"/>
              <w:rPr>
                <w:sz w:val="20"/>
              </w:rPr>
            </w:pPr>
            <w:r w:rsidRPr="00E54750">
              <w:rPr>
                <w:sz w:val="22"/>
                <w:szCs w:val="22"/>
              </w:rPr>
              <w:t>3</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9AE734" w14:textId="77777777" w:rsidR="004E4663" w:rsidRPr="00E54750" w:rsidRDefault="004E4663" w:rsidP="009A340C">
            <w:pPr>
              <w:jc w:val="center"/>
              <w:rPr>
                <w:sz w:val="22"/>
                <w:szCs w:val="22"/>
              </w:rPr>
            </w:pPr>
            <w:r w:rsidRPr="00E54750">
              <w:rPr>
                <w:sz w:val="22"/>
                <w:szCs w:val="22"/>
              </w:rPr>
              <w:t>Котельная №5 (пгт. Ноглики)</w:t>
            </w:r>
          </w:p>
        </w:tc>
        <w:tc>
          <w:tcPr>
            <w:tcW w:w="528" w:type="pct"/>
            <w:tcBorders>
              <w:top w:val="single" w:sz="4" w:space="0" w:color="auto"/>
              <w:left w:val="nil"/>
              <w:bottom w:val="single" w:sz="4" w:space="0" w:color="auto"/>
              <w:right w:val="single" w:sz="4" w:space="0" w:color="auto"/>
            </w:tcBorders>
            <w:shd w:val="clear" w:color="auto" w:fill="auto"/>
            <w:vAlign w:val="center"/>
          </w:tcPr>
          <w:p w14:paraId="5EA4ADA0" w14:textId="77777777" w:rsidR="004E4663" w:rsidRPr="00E54750" w:rsidRDefault="004E4663" w:rsidP="009A340C">
            <w:pPr>
              <w:jc w:val="center"/>
              <w:rPr>
                <w:sz w:val="20"/>
                <w:szCs w:val="20"/>
              </w:rPr>
            </w:pPr>
            <w:r w:rsidRPr="00E54750">
              <w:rPr>
                <w:sz w:val="20"/>
                <w:szCs w:val="20"/>
              </w:rPr>
              <w:t>7,15</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6EA5B727" w14:textId="77777777" w:rsidR="004E4663" w:rsidRPr="00E54750" w:rsidRDefault="004E4663" w:rsidP="009A340C">
            <w:pPr>
              <w:jc w:val="center"/>
              <w:rPr>
                <w:sz w:val="20"/>
                <w:szCs w:val="20"/>
              </w:rPr>
            </w:pPr>
            <w:r w:rsidRPr="00E54750">
              <w:rPr>
                <w:sz w:val="20"/>
                <w:szCs w:val="20"/>
              </w:rPr>
              <w:t>7,15</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66703FD0" w14:textId="77777777" w:rsidR="004E4663" w:rsidRPr="00E54750" w:rsidRDefault="004E4663" w:rsidP="009A340C">
            <w:pPr>
              <w:jc w:val="center"/>
              <w:rPr>
                <w:sz w:val="20"/>
                <w:szCs w:val="20"/>
              </w:rPr>
            </w:pPr>
            <w:r w:rsidRPr="00E54750">
              <w:rPr>
                <w:sz w:val="20"/>
                <w:szCs w:val="20"/>
              </w:rPr>
              <w:t>0,081</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B4CF716" w14:textId="77777777" w:rsidR="004E4663" w:rsidRPr="00E54750" w:rsidRDefault="004E4663" w:rsidP="009A340C">
            <w:pPr>
              <w:jc w:val="center"/>
              <w:rPr>
                <w:sz w:val="20"/>
                <w:szCs w:val="20"/>
              </w:rPr>
            </w:pPr>
            <w:r w:rsidRPr="00E54750">
              <w:rPr>
                <w:sz w:val="20"/>
                <w:szCs w:val="20"/>
              </w:rPr>
              <w:t>7,069</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52AFEFBE" w14:textId="77777777" w:rsidR="004E4663" w:rsidRPr="00E54750" w:rsidRDefault="004E4663" w:rsidP="009A340C">
            <w:pPr>
              <w:jc w:val="center"/>
              <w:rPr>
                <w:sz w:val="20"/>
                <w:szCs w:val="20"/>
              </w:rPr>
            </w:pPr>
            <w:r w:rsidRPr="00E54750">
              <w:rPr>
                <w:sz w:val="20"/>
                <w:szCs w:val="20"/>
              </w:rPr>
              <w:t>0,497</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428D2377" w14:textId="77777777" w:rsidR="004E4663" w:rsidRPr="00E54750" w:rsidRDefault="004E4663" w:rsidP="009A340C">
            <w:pPr>
              <w:jc w:val="center"/>
              <w:rPr>
                <w:sz w:val="20"/>
                <w:szCs w:val="20"/>
              </w:rPr>
            </w:pPr>
            <w:r w:rsidRPr="00E54750">
              <w:rPr>
                <w:sz w:val="20"/>
                <w:szCs w:val="20"/>
              </w:rPr>
              <w:t>2,482</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3B966519" w14:textId="77777777" w:rsidR="004E4663" w:rsidRPr="00E54750" w:rsidRDefault="004E4663" w:rsidP="009A340C">
            <w:pPr>
              <w:jc w:val="center"/>
              <w:rPr>
                <w:sz w:val="20"/>
                <w:szCs w:val="20"/>
              </w:rPr>
            </w:pPr>
            <w:r w:rsidRPr="00E54750">
              <w:rPr>
                <w:sz w:val="20"/>
                <w:szCs w:val="20"/>
              </w:rPr>
              <w:t>4,091</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13B133E5" w14:textId="77777777" w:rsidR="004E4663" w:rsidRPr="00E54750" w:rsidRDefault="004E4663" w:rsidP="009A340C">
            <w:pPr>
              <w:jc w:val="center"/>
              <w:rPr>
                <w:sz w:val="20"/>
                <w:szCs w:val="20"/>
              </w:rPr>
            </w:pPr>
            <w:r w:rsidRPr="00E54750">
              <w:rPr>
                <w:sz w:val="20"/>
                <w:szCs w:val="20"/>
              </w:rPr>
              <w:t>57,9</w:t>
            </w:r>
          </w:p>
        </w:tc>
      </w:tr>
      <w:tr w:rsidR="00043050" w:rsidRPr="00E54750" w14:paraId="3648847E" w14:textId="77777777" w:rsidTr="00043050">
        <w:trPr>
          <w:cantSplit/>
        </w:trPr>
        <w:tc>
          <w:tcPr>
            <w:tcW w:w="178" w:type="pct"/>
            <w:tcBorders>
              <w:top w:val="single" w:sz="4" w:space="0" w:color="auto"/>
              <w:bottom w:val="single" w:sz="4" w:space="0" w:color="auto"/>
              <w:right w:val="single" w:sz="4" w:space="0" w:color="auto"/>
            </w:tcBorders>
            <w:vAlign w:val="center"/>
          </w:tcPr>
          <w:p w14:paraId="4DD13751" w14:textId="77777777" w:rsidR="004E4663" w:rsidRPr="00E54750" w:rsidRDefault="004E4663" w:rsidP="009A340C">
            <w:pPr>
              <w:pStyle w:val="aa"/>
              <w:jc w:val="center"/>
              <w:rPr>
                <w:sz w:val="20"/>
              </w:rPr>
            </w:pPr>
            <w:r w:rsidRPr="00E54750">
              <w:rPr>
                <w:sz w:val="22"/>
                <w:szCs w:val="22"/>
              </w:rPr>
              <w:t>4</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43F198" w14:textId="77777777" w:rsidR="004E4663" w:rsidRPr="00E54750" w:rsidRDefault="004E4663" w:rsidP="009A340C">
            <w:pPr>
              <w:jc w:val="center"/>
              <w:rPr>
                <w:sz w:val="22"/>
                <w:szCs w:val="22"/>
              </w:rPr>
            </w:pPr>
            <w:r w:rsidRPr="00E54750">
              <w:rPr>
                <w:sz w:val="22"/>
                <w:szCs w:val="22"/>
              </w:rPr>
              <w:t>Котельная №9 (пгт. Ноглики)</w:t>
            </w:r>
          </w:p>
        </w:tc>
        <w:tc>
          <w:tcPr>
            <w:tcW w:w="528" w:type="pct"/>
            <w:tcBorders>
              <w:top w:val="single" w:sz="4" w:space="0" w:color="auto"/>
              <w:left w:val="nil"/>
              <w:bottom w:val="single" w:sz="4" w:space="0" w:color="auto"/>
              <w:right w:val="single" w:sz="4" w:space="0" w:color="auto"/>
            </w:tcBorders>
            <w:shd w:val="clear" w:color="auto" w:fill="auto"/>
            <w:vAlign w:val="center"/>
          </w:tcPr>
          <w:p w14:paraId="3F9845E3" w14:textId="77777777" w:rsidR="004E4663" w:rsidRPr="00E54750" w:rsidRDefault="004E4663" w:rsidP="009A340C">
            <w:pPr>
              <w:jc w:val="center"/>
              <w:rPr>
                <w:sz w:val="20"/>
                <w:szCs w:val="20"/>
              </w:rPr>
            </w:pPr>
            <w:r w:rsidRPr="00E54750">
              <w:rPr>
                <w:sz w:val="20"/>
                <w:szCs w:val="20"/>
              </w:rPr>
              <w:t>5,48</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4FBDDE12" w14:textId="77777777" w:rsidR="004E4663" w:rsidRPr="00E54750" w:rsidRDefault="004E4663" w:rsidP="009A340C">
            <w:pPr>
              <w:jc w:val="center"/>
              <w:rPr>
                <w:sz w:val="20"/>
                <w:szCs w:val="20"/>
              </w:rPr>
            </w:pPr>
            <w:r w:rsidRPr="00E54750">
              <w:rPr>
                <w:sz w:val="20"/>
                <w:szCs w:val="20"/>
              </w:rPr>
              <w:t>3,65</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41FD32C1" w14:textId="77777777" w:rsidR="004E4663" w:rsidRPr="00E54750" w:rsidRDefault="004E4663" w:rsidP="009A340C">
            <w:pPr>
              <w:jc w:val="center"/>
              <w:rPr>
                <w:sz w:val="20"/>
                <w:szCs w:val="20"/>
              </w:rPr>
            </w:pPr>
            <w:r w:rsidRPr="00E54750">
              <w:rPr>
                <w:sz w:val="20"/>
                <w:szCs w:val="20"/>
              </w:rPr>
              <w:t>0,078</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2990E444" w14:textId="77777777" w:rsidR="004E4663" w:rsidRPr="00E54750" w:rsidRDefault="004E4663" w:rsidP="009A340C">
            <w:pPr>
              <w:jc w:val="center"/>
              <w:rPr>
                <w:sz w:val="20"/>
                <w:szCs w:val="20"/>
              </w:rPr>
            </w:pPr>
            <w:r w:rsidRPr="00E54750">
              <w:rPr>
                <w:sz w:val="20"/>
                <w:szCs w:val="20"/>
              </w:rPr>
              <w:t>3,572</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3691C97D" w14:textId="77777777" w:rsidR="004E4663" w:rsidRPr="00E54750" w:rsidRDefault="004E4663" w:rsidP="009A340C">
            <w:pPr>
              <w:jc w:val="center"/>
              <w:rPr>
                <w:sz w:val="20"/>
                <w:szCs w:val="20"/>
              </w:rPr>
            </w:pPr>
            <w:r w:rsidRPr="00E54750">
              <w:rPr>
                <w:sz w:val="20"/>
                <w:szCs w:val="20"/>
              </w:rPr>
              <w:t>0,412</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11EB9083" w14:textId="77777777" w:rsidR="004E4663" w:rsidRPr="00E54750" w:rsidRDefault="004E4663" w:rsidP="009A340C">
            <w:pPr>
              <w:jc w:val="center"/>
              <w:rPr>
                <w:sz w:val="20"/>
                <w:szCs w:val="20"/>
              </w:rPr>
            </w:pPr>
            <w:r w:rsidRPr="00E54750">
              <w:rPr>
                <w:sz w:val="20"/>
                <w:szCs w:val="20"/>
              </w:rPr>
              <w:t>2,068</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1513ABBD" w14:textId="77777777" w:rsidR="004E4663" w:rsidRPr="00E54750" w:rsidRDefault="004E4663" w:rsidP="009A340C">
            <w:pPr>
              <w:jc w:val="center"/>
              <w:rPr>
                <w:sz w:val="20"/>
                <w:szCs w:val="20"/>
              </w:rPr>
            </w:pPr>
            <w:r w:rsidRPr="00E54750">
              <w:rPr>
                <w:sz w:val="20"/>
                <w:szCs w:val="20"/>
              </w:rPr>
              <w:t>1,093</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2EB02357" w14:textId="77777777" w:rsidR="004E4663" w:rsidRPr="00E54750" w:rsidRDefault="004E4663" w:rsidP="009A340C">
            <w:pPr>
              <w:jc w:val="center"/>
              <w:rPr>
                <w:sz w:val="20"/>
                <w:szCs w:val="20"/>
              </w:rPr>
            </w:pPr>
            <w:r w:rsidRPr="00E54750">
              <w:rPr>
                <w:sz w:val="20"/>
                <w:szCs w:val="20"/>
              </w:rPr>
              <w:t>30,6</w:t>
            </w:r>
          </w:p>
        </w:tc>
      </w:tr>
      <w:tr w:rsidR="00043050" w:rsidRPr="00E54750" w14:paraId="3AE338C9" w14:textId="77777777" w:rsidTr="00043050">
        <w:trPr>
          <w:cantSplit/>
        </w:trPr>
        <w:tc>
          <w:tcPr>
            <w:tcW w:w="178" w:type="pct"/>
            <w:tcBorders>
              <w:top w:val="single" w:sz="4" w:space="0" w:color="auto"/>
              <w:bottom w:val="single" w:sz="4" w:space="0" w:color="auto"/>
              <w:right w:val="single" w:sz="4" w:space="0" w:color="auto"/>
            </w:tcBorders>
            <w:vAlign w:val="center"/>
          </w:tcPr>
          <w:p w14:paraId="170F9EFB" w14:textId="77777777" w:rsidR="004E4663" w:rsidRPr="00E54750" w:rsidRDefault="004E4663" w:rsidP="009A340C">
            <w:pPr>
              <w:pStyle w:val="aa"/>
              <w:jc w:val="center"/>
              <w:rPr>
                <w:sz w:val="20"/>
              </w:rPr>
            </w:pPr>
            <w:r w:rsidRPr="00E54750">
              <w:rPr>
                <w:sz w:val="22"/>
                <w:szCs w:val="22"/>
              </w:rPr>
              <w:t>5</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52C86B" w14:textId="77777777" w:rsidR="004E4663" w:rsidRPr="00E54750" w:rsidRDefault="004E4663" w:rsidP="009A340C">
            <w:pPr>
              <w:jc w:val="center"/>
              <w:rPr>
                <w:sz w:val="22"/>
                <w:szCs w:val="22"/>
              </w:rPr>
            </w:pPr>
            <w:r w:rsidRPr="00E54750">
              <w:rPr>
                <w:sz w:val="22"/>
                <w:szCs w:val="22"/>
              </w:rPr>
              <w:t>Котельная №10 (пгт. Ноглики)</w:t>
            </w:r>
          </w:p>
        </w:tc>
        <w:tc>
          <w:tcPr>
            <w:tcW w:w="528" w:type="pct"/>
            <w:tcBorders>
              <w:top w:val="single" w:sz="4" w:space="0" w:color="auto"/>
              <w:left w:val="nil"/>
              <w:bottom w:val="single" w:sz="4" w:space="0" w:color="auto"/>
              <w:right w:val="single" w:sz="4" w:space="0" w:color="auto"/>
            </w:tcBorders>
            <w:shd w:val="clear" w:color="auto" w:fill="auto"/>
            <w:vAlign w:val="center"/>
          </w:tcPr>
          <w:p w14:paraId="7BDF846A" w14:textId="77777777" w:rsidR="004E4663" w:rsidRPr="00E54750" w:rsidRDefault="004E4663" w:rsidP="009A340C">
            <w:pPr>
              <w:jc w:val="center"/>
              <w:rPr>
                <w:sz w:val="20"/>
                <w:szCs w:val="20"/>
              </w:rPr>
            </w:pPr>
            <w:r w:rsidRPr="00E54750">
              <w:rPr>
                <w:sz w:val="20"/>
                <w:szCs w:val="20"/>
              </w:rPr>
              <w:t>20,64</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48E7C4A7" w14:textId="77777777" w:rsidR="004E4663" w:rsidRPr="00E54750" w:rsidRDefault="004E4663" w:rsidP="009A340C">
            <w:pPr>
              <w:jc w:val="center"/>
              <w:rPr>
                <w:sz w:val="20"/>
                <w:szCs w:val="20"/>
              </w:rPr>
            </w:pPr>
            <w:r w:rsidRPr="00E54750">
              <w:rPr>
                <w:sz w:val="20"/>
                <w:szCs w:val="20"/>
              </w:rPr>
              <w:t>19,05</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7E70151A" w14:textId="77777777" w:rsidR="004E4663" w:rsidRPr="00E54750" w:rsidRDefault="004E4663" w:rsidP="009A340C">
            <w:pPr>
              <w:jc w:val="center"/>
              <w:rPr>
                <w:sz w:val="20"/>
                <w:szCs w:val="20"/>
              </w:rPr>
            </w:pPr>
            <w:r w:rsidRPr="00E54750">
              <w:rPr>
                <w:sz w:val="20"/>
                <w:szCs w:val="20"/>
              </w:rPr>
              <w:t>0,369</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2CE68FDE" w14:textId="77777777" w:rsidR="004E4663" w:rsidRPr="00E54750" w:rsidRDefault="004E4663" w:rsidP="009A340C">
            <w:pPr>
              <w:jc w:val="center"/>
              <w:rPr>
                <w:sz w:val="20"/>
                <w:szCs w:val="20"/>
              </w:rPr>
            </w:pPr>
            <w:r w:rsidRPr="00E54750">
              <w:rPr>
                <w:sz w:val="20"/>
                <w:szCs w:val="20"/>
              </w:rPr>
              <w:t>18,681</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429F039" w14:textId="77777777" w:rsidR="004E4663" w:rsidRPr="00E54750" w:rsidRDefault="004E4663" w:rsidP="009A340C">
            <w:pPr>
              <w:jc w:val="center"/>
              <w:rPr>
                <w:sz w:val="20"/>
                <w:szCs w:val="20"/>
              </w:rPr>
            </w:pPr>
            <w:r w:rsidRPr="00E54750">
              <w:rPr>
                <w:sz w:val="20"/>
                <w:szCs w:val="20"/>
              </w:rPr>
              <w:t>1,259</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77F17380" w14:textId="77777777" w:rsidR="004E4663" w:rsidRPr="00E54750" w:rsidRDefault="004E4663" w:rsidP="009A340C">
            <w:pPr>
              <w:jc w:val="center"/>
              <w:rPr>
                <w:sz w:val="20"/>
                <w:szCs w:val="20"/>
              </w:rPr>
            </w:pPr>
            <w:r w:rsidRPr="00E54750">
              <w:rPr>
                <w:sz w:val="20"/>
                <w:szCs w:val="20"/>
              </w:rPr>
              <w:t>11,102</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04E8E991" w14:textId="77777777" w:rsidR="004E4663" w:rsidRPr="00E54750" w:rsidRDefault="004E4663" w:rsidP="009A340C">
            <w:pPr>
              <w:jc w:val="center"/>
              <w:rPr>
                <w:sz w:val="20"/>
                <w:szCs w:val="20"/>
              </w:rPr>
            </w:pPr>
            <w:r w:rsidRPr="00E54750">
              <w:rPr>
                <w:sz w:val="20"/>
                <w:szCs w:val="20"/>
              </w:rPr>
              <w:t>6,320</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76552116" w14:textId="77777777" w:rsidR="004E4663" w:rsidRPr="00E54750" w:rsidRDefault="004E4663" w:rsidP="009A340C">
            <w:pPr>
              <w:jc w:val="center"/>
              <w:rPr>
                <w:sz w:val="20"/>
                <w:szCs w:val="20"/>
              </w:rPr>
            </w:pPr>
            <w:r w:rsidRPr="00E54750">
              <w:rPr>
                <w:sz w:val="20"/>
                <w:szCs w:val="20"/>
              </w:rPr>
              <w:t>33,8</w:t>
            </w:r>
          </w:p>
        </w:tc>
      </w:tr>
      <w:tr w:rsidR="00043050" w:rsidRPr="00E54750" w14:paraId="0B68AD19" w14:textId="77777777" w:rsidTr="00043050">
        <w:trPr>
          <w:cantSplit/>
        </w:trPr>
        <w:tc>
          <w:tcPr>
            <w:tcW w:w="178" w:type="pct"/>
            <w:tcBorders>
              <w:top w:val="single" w:sz="4" w:space="0" w:color="auto"/>
              <w:bottom w:val="single" w:sz="4" w:space="0" w:color="auto"/>
              <w:right w:val="single" w:sz="4" w:space="0" w:color="auto"/>
            </w:tcBorders>
            <w:vAlign w:val="center"/>
          </w:tcPr>
          <w:p w14:paraId="3A065129" w14:textId="77777777" w:rsidR="004E4663" w:rsidRPr="00E54750" w:rsidRDefault="004E4663" w:rsidP="009A340C">
            <w:pPr>
              <w:pStyle w:val="aa"/>
              <w:jc w:val="center"/>
              <w:rPr>
                <w:sz w:val="20"/>
              </w:rPr>
            </w:pPr>
            <w:r w:rsidRPr="00E54750">
              <w:rPr>
                <w:sz w:val="22"/>
                <w:szCs w:val="22"/>
              </w:rPr>
              <w:t>6</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645914" w14:textId="77777777" w:rsidR="004E4663" w:rsidRPr="00E54750" w:rsidRDefault="004E4663" w:rsidP="009A340C">
            <w:pPr>
              <w:jc w:val="center"/>
              <w:rPr>
                <w:sz w:val="22"/>
                <w:szCs w:val="22"/>
              </w:rPr>
            </w:pPr>
            <w:r w:rsidRPr="00E54750">
              <w:rPr>
                <w:sz w:val="22"/>
                <w:szCs w:val="22"/>
              </w:rPr>
              <w:t>Котельная №16 (пгт. Ноглики)</w:t>
            </w:r>
          </w:p>
        </w:tc>
        <w:tc>
          <w:tcPr>
            <w:tcW w:w="528" w:type="pct"/>
            <w:tcBorders>
              <w:top w:val="single" w:sz="4" w:space="0" w:color="auto"/>
              <w:left w:val="nil"/>
              <w:bottom w:val="single" w:sz="4" w:space="0" w:color="auto"/>
              <w:right w:val="single" w:sz="4" w:space="0" w:color="auto"/>
            </w:tcBorders>
            <w:shd w:val="clear" w:color="auto" w:fill="auto"/>
            <w:vAlign w:val="center"/>
          </w:tcPr>
          <w:p w14:paraId="67BA1D2B" w14:textId="77777777" w:rsidR="004E4663" w:rsidRPr="00E54750" w:rsidRDefault="004E4663" w:rsidP="009A340C">
            <w:pPr>
              <w:jc w:val="center"/>
              <w:rPr>
                <w:sz w:val="20"/>
                <w:szCs w:val="20"/>
              </w:rPr>
            </w:pPr>
            <w:r w:rsidRPr="00E54750">
              <w:rPr>
                <w:sz w:val="20"/>
                <w:szCs w:val="20"/>
              </w:rPr>
              <w:t>1,32</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69FDF0B5" w14:textId="77777777" w:rsidR="004E4663" w:rsidRPr="00E54750" w:rsidRDefault="004E4663" w:rsidP="009A340C">
            <w:pPr>
              <w:jc w:val="center"/>
              <w:rPr>
                <w:sz w:val="20"/>
                <w:szCs w:val="20"/>
              </w:rPr>
            </w:pPr>
            <w:r w:rsidRPr="00E54750">
              <w:rPr>
                <w:sz w:val="20"/>
                <w:szCs w:val="20"/>
              </w:rPr>
              <w:t>0,93</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4E0833C8" w14:textId="77777777" w:rsidR="004E4663" w:rsidRPr="00E54750" w:rsidRDefault="004E4663" w:rsidP="009A340C">
            <w:pPr>
              <w:jc w:val="center"/>
              <w:rPr>
                <w:sz w:val="20"/>
                <w:szCs w:val="20"/>
              </w:rPr>
            </w:pPr>
            <w:r w:rsidRPr="00E54750">
              <w:rPr>
                <w:sz w:val="20"/>
                <w:szCs w:val="20"/>
              </w:rPr>
              <w:t>0,012</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2BB76C4E" w14:textId="77777777" w:rsidR="004E4663" w:rsidRPr="00E54750" w:rsidRDefault="004E4663" w:rsidP="009A340C">
            <w:pPr>
              <w:jc w:val="center"/>
              <w:rPr>
                <w:sz w:val="20"/>
                <w:szCs w:val="20"/>
              </w:rPr>
            </w:pPr>
            <w:r w:rsidRPr="00E54750">
              <w:rPr>
                <w:sz w:val="20"/>
                <w:szCs w:val="20"/>
              </w:rPr>
              <w:t>0,918</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36C2AE59" w14:textId="77777777" w:rsidR="004E4663" w:rsidRPr="00E54750" w:rsidRDefault="004E4663" w:rsidP="009A340C">
            <w:pPr>
              <w:jc w:val="center"/>
              <w:rPr>
                <w:sz w:val="20"/>
                <w:szCs w:val="20"/>
              </w:rPr>
            </w:pPr>
            <w:r w:rsidRPr="00E54750">
              <w:rPr>
                <w:sz w:val="20"/>
                <w:szCs w:val="20"/>
              </w:rPr>
              <w:t>0,100</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65A76725" w14:textId="77777777" w:rsidR="004E4663" w:rsidRPr="00E54750" w:rsidRDefault="004E4663" w:rsidP="009A340C">
            <w:pPr>
              <w:jc w:val="center"/>
              <w:rPr>
                <w:sz w:val="20"/>
                <w:szCs w:val="20"/>
              </w:rPr>
            </w:pPr>
            <w:r w:rsidRPr="00E54750">
              <w:rPr>
                <w:sz w:val="20"/>
                <w:szCs w:val="20"/>
              </w:rPr>
              <w:t>0,297</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622CD5F9" w14:textId="77777777" w:rsidR="004E4663" w:rsidRPr="00E54750" w:rsidRDefault="004E4663" w:rsidP="009A340C">
            <w:pPr>
              <w:jc w:val="center"/>
              <w:rPr>
                <w:sz w:val="20"/>
                <w:szCs w:val="20"/>
              </w:rPr>
            </w:pPr>
            <w:r w:rsidRPr="00E54750">
              <w:rPr>
                <w:sz w:val="20"/>
                <w:szCs w:val="20"/>
              </w:rPr>
              <w:t>0,521</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6D19A1FF" w14:textId="77777777" w:rsidR="004E4663" w:rsidRPr="00E54750" w:rsidRDefault="004E4663" w:rsidP="009A340C">
            <w:pPr>
              <w:jc w:val="center"/>
              <w:rPr>
                <w:sz w:val="20"/>
                <w:szCs w:val="20"/>
              </w:rPr>
            </w:pPr>
            <w:r w:rsidRPr="00E54750">
              <w:rPr>
                <w:sz w:val="20"/>
                <w:szCs w:val="20"/>
              </w:rPr>
              <w:t>56,7</w:t>
            </w:r>
          </w:p>
        </w:tc>
      </w:tr>
      <w:tr w:rsidR="00043050" w:rsidRPr="00E54750" w14:paraId="0CAE1957" w14:textId="77777777" w:rsidTr="00043050">
        <w:trPr>
          <w:cantSplit/>
        </w:trPr>
        <w:tc>
          <w:tcPr>
            <w:tcW w:w="178" w:type="pct"/>
            <w:tcBorders>
              <w:top w:val="single" w:sz="4" w:space="0" w:color="auto"/>
              <w:bottom w:val="single" w:sz="4" w:space="0" w:color="auto"/>
              <w:right w:val="single" w:sz="4" w:space="0" w:color="auto"/>
            </w:tcBorders>
            <w:vAlign w:val="center"/>
          </w:tcPr>
          <w:p w14:paraId="49C55C7E" w14:textId="77777777" w:rsidR="004E4663" w:rsidRPr="00E54750" w:rsidRDefault="004E4663" w:rsidP="009A340C">
            <w:pPr>
              <w:pStyle w:val="aa"/>
              <w:jc w:val="center"/>
              <w:rPr>
                <w:sz w:val="20"/>
              </w:rPr>
            </w:pPr>
            <w:r w:rsidRPr="00E54750">
              <w:rPr>
                <w:sz w:val="22"/>
                <w:szCs w:val="22"/>
              </w:rPr>
              <w:t>7</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7A2165" w14:textId="77777777" w:rsidR="004E4663" w:rsidRPr="00E54750" w:rsidRDefault="004E4663" w:rsidP="009A340C">
            <w:pPr>
              <w:jc w:val="center"/>
              <w:rPr>
                <w:sz w:val="22"/>
                <w:szCs w:val="22"/>
              </w:rPr>
            </w:pPr>
            <w:r w:rsidRPr="00E54750">
              <w:rPr>
                <w:sz w:val="22"/>
                <w:szCs w:val="22"/>
              </w:rPr>
              <w:t>Котельная Ноглики-2 (пгт. Ноглики)</w:t>
            </w:r>
          </w:p>
        </w:tc>
        <w:tc>
          <w:tcPr>
            <w:tcW w:w="528" w:type="pct"/>
            <w:tcBorders>
              <w:top w:val="single" w:sz="4" w:space="0" w:color="auto"/>
              <w:left w:val="nil"/>
              <w:bottom w:val="single" w:sz="4" w:space="0" w:color="auto"/>
              <w:right w:val="single" w:sz="4" w:space="0" w:color="auto"/>
            </w:tcBorders>
            <w:shd w:val="clear" w:color="auto" w:fill="auto"/>
            <w:vAlign w:val="center"/>
          </w:tcPr>
          <w:p w14:paraId="6F5FEE70" w14:textId="77777777" w:rsidR="004E4663" w:rsidRPr="00E54750" w:rsidRDefault="004E4663" w:rsidP="009A340C">
            <w:pPr>
              <w:jc w:val="center"/>
              <w:rPr>
                <w:sz w:val="20"/>
                <w:szCs w:val="20"/>
              </w:rPr>
            </w:pPr>
            <w:r w:rsidRPr="00E54750">
              <w:rPr>
                <w:sz w:val="20"/>
                <w:szCs w:val="20"/>
              </w:rPr>
              <w:t>6,93</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4E4B3B38" w14:textId="77777777" w:rsidR="004E4663" w:rsidRPr="00E54750" w:rsidRDefault="004E4663" w:rsidP="009A340C">
            <w:pPr>
              <w:jc w:val="center"/>
              <w:rPr>
                <w:sz w:val="20"/>
                <w:szCs w:val="20"/>
              </w:rPr>
            </w:pPr>
            <w:r w:rsidRPr="00E54750">
              <w:rPr>
                <w:sz w:val="20"/>
                <w:szCs w:val="20"/>
              </w:rPr>
              <w:t>4,9</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372BA8FD" w14:textId="77777777" w:rsidR="004E4663" w:rsidRPr="00E54750" w:rsidRDefault="004E4663" w:rsidP="009A340C">
            <w:pPr>
              <w:jc w:val="center"/>
              <w:rPr>
                <w:sz w:val="20"/>
                <w:szCs w:val="20"/>
              </w:rPr>
            </w:pPr>
            <w:r w:rsidRPr="00E54750">
              <w:rPr>
                <w:sz w:val="20"/>
                <w:szCs w:val="20"/>
              </w:rPr>
              <w:t>0,089</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20FEBCFE" w14:textId="77777777" w:rsidR="004E4663" w:rsidRPr="00E54750" w:rsidRDefault="004E4663" w:rsidP="009A340C">
            <w:pPr>
              <w:jc w:val="center"/>
              <w:rPr>
                <w:sz w:val="20"/>
                <w:szCs w:val="20"/>
              </w:rPr>
            </w:pPr>
            <w:r w:rsidRPr="00E54750">
              <w:rPr>
                <w:sz w:val="20"/>
                <w:szCs w:val="20"/>
              </w:rPr>
              <w:t>4,811</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67A50FE6" w14:textId="77777777" w:rsidR="004E4663" w:rsidRPr="00E54750" w:rsidRDefault="004E4663" w:rsidP="009A340C">
            <w:pPr>
              <w:jc w:val="center"/>
              <w:rPr>
                <w:sz w:val="20"/>
                <w:szCs w:val="20"/>
              </w:rPr>
            </w:pPr>
            <w:r w:rsidRPr="00E54750">
              <w:rPr>
                <w:sz w:val="20"/>
                <w:szCs w:val="20"/>
              </w:rPr>
              <w:t>0,645</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425FCA2A" w14:textId="77777777" w:rsidR="004E4663" w:rsidRPr="00E54750" w:rsidRDefault="004E4663" w:rsidP="009A340C">
            <w:pPr>
              <w:jc w:val="center"/>
              <w:rPr>
                <w:sz w:val="20"/>
                <w:szCs w:val="20"/>
              </w:rPr>
            </w:pPr>
            <w:r w:rsidRPr="00E54750">
              <w:rPr>
                <w:sz w:val="20"/>
                <w:szCs w:val="20"/>
              </w:rPr>
              <w:t>2,480</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6FDB7E67" w14:textId="77777777" w:rsidR="004E4663" w:rsidRPr="00E54750" w:rsidRDefault="004E4663" w:rsidP="009A340C">
            <w:pPr>
              <w:jc w:val="center"/>
              <w:rPr>
                <w:sz w:val="20"/>
                <w:szCs w:val="20"/>
              </w:rPr>
            </w:pPr>
            <w:r w:rsidRPr="00E54750">
              <w:rPr>
                <w:sz w:val="20"/>
                <w:szCs w:val="20"/>
              </w:rPr>
              <w:t>1,686</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528D2AC1" w14:textId="77777777" w:rsidR="004E4663" w:rsidRPr="00E54750" w:rsidRDefault="004E4663" w:rsidP="009A340C">
            <w:pPr>
              <w:jc w:val="center"/>
              <w:rPr>
                <w:sz w:val="20"/>
                <w:szCs w:val="20"/>
              </w:rPr>
            </w:pPr>
            <w:r w:rsidRPr="00E54750">
              <w:rPr>
                <w:sz w:val="20"/>
                <w:szCs w:val="20"/>
              </w:rPr>
              <w:t>35,1</w:t>
            </w:r>
          </w:p>
        </w:tc>
      </w:tr>
      <w:tr w:rsidR="00043050" w:rsidRPr="00E54750" w14:paraId="472D8739" w14:textId="77777777" w:rsidTr="00043050">
        <w:trPr>
          <w:cantSplit/>
        </w:trPr>
        <w:tc>
          <w:tcPr>
            <w:tcW w:w="178" w:type="pct"/>
            <w:tcBorders>
              <w:top w:val="single" w:sz="4" w:space="0" w:color="auto"/>
              <w:bottom w:val="single" w:sz="4" w:space="0" w:color="auto"/>
              <w:right w:val="single" w:sz="4" w:space="0" w:color="auto"/>
            </w:tcBorders>
            <w:vAlign w:val="center"/>
          </w:tcPr>
          <w:p w14:paraId="0E0ECF50" w14:textId="77777777" w:rsidR="004E4663" w:rsidRPr="00E54750" w:rsidRDefault="004E4663" w:rsidP="009A340C">
            <w:pPr>
              <w:pStyle w:val="aa"/>
              <w:jc w:val="center"/>
              <w:rPr>
                <w:sz w:val="20"/>
              </w:rPr>
            </w:pPr>
            <w:r w:rsidRPr="00E54750">
              <w:rPr>
                <w:sz w:val="22"/>
                <w:szCs w:val="22"/>
              </w:rPr>
              <w:t>8</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33E615" w14:textId="77777777" w:rsidR="004E4663" w:rsidRPr="00E54750" w:rsidRDefault="004E4663" w:rsidP="009A340C">
            <w:pPr>
              <w:jc w:val="center"/>
              <w:rPr>
                <w:sz w:val="22"/>
                <w:szCs w:val="22"/>
              </w:rPr>
            </w:pPr>
            <w:r w:rsidRPr="00E54750">
              <w:rPr>
                <w:sz w:val="22"/>
                <w:szCs w:val="22"/>
              </w:rPr>
              <w:t xml:space="preserve">Котельная </w:t>
            </w:r>
            <w:proofErr w:type="spellStart"/>
            <w:r w:rsidRPr="00E54750">
              <w:rPr>
                <w:sz w:val="22"/>
                <w:szCs w:val="22"/>
              </w:rPr>
              <w:t>Дет.сада</w:t>
            </w:r>
            <w:proofErr w:type="spellEnd"/>
            <w:r w:rsidRPr="00E54750">
              <w:rPr>
                <w:sz w:val="22"/>
                <w:szCs w:val="22"/>
              </w:rPr>
              <w:t xml:space="preserve"> «Ромашка»</w:t>
            </w:r>
          </w:p>
        </w:tc>
        <w:tc>
          <w:tcPr>
            <w:tcW w:w="528" w:type="pct"/>
            <w:tcBorders>
              <w:top w:val="single" w:sz="4" w:space="0" w:color="auto"/>
              <w:left w:val="nil"/>
              <w:bottom w:val="single" w:sz="4" w:space="0" w:color="auto"/>
              <w:right w:val="single" w:sz="4" w:space="0" w:color="auto"/>
            </w:tcBorders>
            <w:shd w:val="clear" w:color="auto" w:fill="auto"/>
            <w:vAlign w:val="center"/>
          </w:tcPr>
          <w:p w14:paraId="070EB269" w14:textId="77777777" w:rsidR="004E4663" w:rsidRPr="00E54750" w:rsidRDefault="004E4663" w:rsidP="009A340C">
            <w:pPr>
              <w:jc w:val="center"/>
              <w:rPr>
                <w:sz w:val="20"/>
                <w:szCs w:val="20"/>
              </w:rPr>
            </w:pPr>
            <w:r w:rsidRPr="00E54750">
              <w:rPr>
                <w:sz w:val="20"/>
                <w:szCs w:val="20"/>
              </w:rPr>
              <w:t>0,215</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59DF2682" w14:textId="77777777" w:rsidR="004E4663" w:rsidRPr="00E54750" w:rsidRDefault="004E4663" w:rsidP="009A340C">
            <w:pPr>
              <w:jc w:val="center"/>
              <w:rPr>
                <w:sz w:val="20"/>
                <w:szCs w:val="20"/>
              </w:rPr>
            </w:pPr>
            <w:r w:rsidRPr="00E54750">
              <w:rPr>
                <w:sz w:val="20"/>
                <w:szCs w:val="20"/>
              </w:rPr>
              <w:t>0,215</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60D52430" w14:textId="77777777" w:rsidR="004E4663" w:rsidRPr="00E54750" w:rsidRDefault="004E4663" w:rsidP="009A340C">
            <w:pPr>
              <w:jc w:val="center"/>
              <w:rPr>
                <w:sz w:val="20"/>
                <w:szCs w:val="20"/>
              </w:rPr>
            </w:pPr>
            <w:r w:rsidRPr="00E54750">
              <w:rPr>
                <w:sz w:val="20"/>
                <w:szCs w:val="20"/>
              </w:rPr>
              <w:t>0,001</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6BDA32E8" w14:textId="77777777" w:rsidR="004E4663" w:rsidRPr="00E54750" w:rsidRDefault="004E4663" w:rsidP="009A340C">
            <w:pPr>
              <w:jc w:val="center"/>
              <w:rPr>
                <w:sz w:val="20"/>
                <w:szCs w:val="20"/>
              </w:rPr>
            </w:pPr>
            <w:r w:rsidRPr="00E54750">
              <w:rPr>
                <w:sz w:val="20"/>
                <w:szCs w:val="20"/>
              </w:rPr>
              <w:t>0,214</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CDFD695" w14:textId="77777777" w:rsidR="004E4663" w:rsidRPr="00E54750" w:rsidRDefault="004E4663" w:rsidP="009A340C">
            <w:pPr>
              <w:jc w:val="center"/>
              <w:rPr>
                <w:sz w:val="20"/>
                <w:szCs w:val="20"/>
              </w:rPr>
            </w:pPr>
            <w:r w:rsidRPr="00E54750">
              <w:rPr>
                <w:sz w:val="20"/>
                <w:szCs w:val="20"/>
              </w:rPr>
              <w:t>0,000</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2237E5FA" w14:textId="77777777" w:rsidR="004E4663" w:rsidRPr="00E54750" w:rsidRDefault="004E4663" w:rsidP="009A340C">
            <w:pPr>
              <w:jc w:val="center"/>
              <w:rPr>
                <w:sz w:val="20"/>
                <w:szCs w:val="20"/>
              </w:rPr>
            </w:pPr>
            <w:r w:rsidRPr="00E54750">
              <w:rPr>
                <w:sz w:val="20"/>
                <w:szCs w:val="20"/>
              </w:rPr>
              <w:t>0,044</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557E651C" w14:textId="77777777" w:rsidR="004E4663" w:rsidRPr="00E54750" w:rsidRDefault="004E4663" w:rsidP="009A340C">
            <w:pPr>
              <w:jc w:val="center"/>
              <w:rPr>
                <w:sz w:val="20"/>
                <w:szCs w:val="20"/>
              </w:rPr>
            </w:pPr>
            <w:r w:rsidRPr="00E54750">
              <w:rPr>
                <w:sz w:val="20"/>
                <w:szCs w:val="20"/>
              </w:rPr>
              <w:t>0,170</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6CF9D356" w14:textId="77777777" w:rsidR="004E4663" w:rsidRPr="00E54750" w:rsidRDefault="004E4663" w:rsidP="009A340C">
            <w:pPr>
              <w:jc w:val="center"/>
              <w:rPr>
                <w:sz w:val="20"/>
                <w:szCs w:val="20"/>
              </w:rPr>
            </w:pPr>
            <w:r w:rsidRPr="00E54750">
              <w:rPr>
                <w:sz w:val="20"/>
                <w:szCs w:val="20"/>
              </w:rPr>
              <w:t>79,5</w:t>
            </w:r>
          </w:p>
        </w:tc>
      </w:tr>
      <w:tr w:rsidR="00043050" w:rsidRPr="00E54750" w14:paraId="67BEA30E" w14:textId="77777777" w:rsidTr="00043050">
        <w:trPr>
          <w:cantSplit/>
        </w:trPr>
        <w:tc>
          <w:tcPr>
            <w:tcW w:w="178" w:type="pct"/>
            <w:tcBorders>
              <w:top w:val="single" w:sz="4" w:space="0" w:color="auto"/>
              <w:bottom w:val="single" w:sz="4" w:space="0" w:color="auto"/>
              <w:right w:val="single" w:sz="4" w:space="0" w:color="auto"/>
            </w:tcBorders>
            <w:vAlign w:val="center"/>
          </w:tcPr>
          <w:p w14:paraId="38A96EA6" w14:textId="77777777" w:rsidR="004E4663" w:rsidRPr="00E54750" w:rsidRDefault="004E4663" w:rsidP="009A340C">
            <w:pPr>
              <w:pStyle w:val="aa"/>
              <w:jc w:val="center"/>
              <w:rPr>
                <w:sz w:val="20"/>
              </w:rPr>
            </w:pPr>
            <w:r w:rsidRPr="00E54750">
              <w:rPr>
                <w:sz w:val="22"/>
                <w:szCs w:val="22"/>
              </w:rPr>
              <w:t>9</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06A115" w14:textId="77777777" w:rsidR="004E4663" w:rsidRPr="00E54750" w:rsidRDefault="004E4663" w:rsidP="009A340C">
            <w:pPr>
              <w:jc w:val="center"/>
              <w:rPr>
                <w:sz w:val="22"/>
                <w:szCs w:val="22"/>
              </w:rPr>
            </w:pPr>
            <w:r w:rsidRPr="00E54750">
              <w:rPr>
                <w:sz w:val="22"/>
                <w:szCs w:val="22"/>
              </w:rPr>
              <w:t>Котельная №15 (с. Вал)</w:t>
            </w:r>
          </w:p>
        </w:tc>
        <w:tc>
          <w:tcPr>
            <w:tcW w:w="528" w:type="pct"/>
            <w:tcBorders>
              <w:top w:val="single" w:sz="4" w:space="0" w:color="auto"/>
              <w:left w:val="nil"/>
              <w:bottom w:val="single" w:sz="4" w:space="0" w:color="auto"/>
              <w:right w:val="single" w:sz="4" w:space="0" w:color="auto"/>
            </w:tcBorders>
            <w:shd w:val="clear" w:color="auto" w:fill="auto"/>
            <w:vAlign w:val="center"/>
          </w:tcPr>
          <w:p w14:paraId="345E871C" w14:textId="77777777" w:rsidR="004E4663" w:rsidRPr="00E54750" w:rsidRDefault="004E4663" w:rsidP="009A340C">
            <w:pPr>
              <w:jc w:val="center"/>
              <w:rPr>
                <w:sz w:val="20"/>
                <w:szCs w:val="20"/>
              </w:rPr>
            </w:pPr>
            <w:r w:rsidRPr="00E54750">
              <w:rPr>
                <w:sz w:val="20"/>
                <w:szCs w:val="20"/>
              </w:rPr>
              <w:t>6,51</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297206E7" w14:textId="77777777" w:rsidR="004E4663" w:rsidRPr="00E54750" w:rsidRDefault="004E4663" w:rsidP="009A340C">
            <w:pPr>
              <w:jc w:val="center"/>
              <w:rPr>
                <w:sz w:val="20"/>
                <w:szCs w:val="20"/>
              </w:rPr>
            </w:pPr>
            <w:r w:rsidRPr="00E54750">
              <w:rPr>
                <w:sz w:val="20"/>
                <w:szCs w:val="20"/>
              </w:rPr>
              <w:t>6,51</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167F9B92" w14:textId="77777777" w:rsidR="004E4663" w:rsidRPr="00E54750" w:rsidRDefault="004E4663" w:rsidP="009A340C">
            <w:pPr>
              <w:jc w:val="center"/>
              <w:rPr>
                <w:sz w:val="20"/>
                <w:szCs w:val="20"/>
              </w:rPr>
            </w:pPr>
            <w:r w:rsidRPr="00E54750">
              <w:rPr>
                <w:sz w:val="20"/>
                <w:szCs w:val="20"/>
              </w:rPr>
              <w:t>0,058</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387FE6BD" w14:textId="77777777" w:rsidR="004E4663" w:rsidRPr="00E54750" w:rsidRDefault="004E4663" w:rsidP="009A340C">
            <w:pPr>
              <w:jc w:val="center"/>
              <w:rPr>
                <w:sz w:val="20"/>
                <w:szCs w:val="20"/>
              </w:rPr>
            </w:pPr>
            <w:r w:rsidRPr="00E54750">
              <w:rPr>
                <w:sz w:val="20"/>
                <w:szCs w:val="20"/>
              </w:rPr>
              <w:t>6,452</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DC3AB11" w14:textId="77777777" w:rsidR="004E4663" w:rsidRPr="00E54750" w:rsidRDefault="004E4663" w:rsidP="009A340C">
            <w:pPr>
              <w:jc w:val="center"/>
              <w:rPr>
                <w:sz w:val="20"/>
                <w:szCs w:val="20"/>
              </w:rPr>
            </w:pPr>
            <w:r w:rsidRPr="00E54750">
              <w:rPr>
                <w:sz w:val="20"/>
                <w:szCs w:val="20"/>
              </w:rPr>
              <w:t>0,581</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76866CCF" w14:textId="77777777" w:rsidR="004E4663" w:rsidRPr="00E54750" w:rsidRDefault="004E4663" w:rsidP="009A340C">
            <w:pPr>
              <w:jc w:val="center"/>
              <w:rPr>
                <w:sz w:val="20"/>
                <w:szCs w:val="20"/>
              </w:rPr>
            </w:pPr>
            <w:r w:rsidRPr="00E54750">
              <w:rPr>
                <w:sz w:val="20"/>
                <w:szCs w:val="20"/>
              </w:rPr>
              <w:t>1,267</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1E0945E6" w14:textId="77777777" w:rsidR="004E4663" w:rsidRPr="00E54750" w:rsidRDefault="004E4663" w:rsidP="009A340C">
            <w:pPr>
              <w:jc w:val="center"/>
              <w:rPr>
                <w:sz w:val="20"/>
                <w:szCs w:val="20"/>
              </w:rPr>
            </w:pPr>
            <w:r w:rsidRPr="00E54750">
              <w:rPr>
                <w:sz w:val="20"/>
                <w:szCs w:val="20"/>
              </w:rPr>
              <w:t>4,604</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64CB5667" w14:textId="77777777" w:rsidR="004E4663" w:rsidRPr="00E54750" w:rsidRDefault="004E4663" w:rsidP="009A340C">
            <w:pPr>
              <w:jc w:val="center"/>
              <w:rPr>
                <w:sz w:val="20"/>
                <w:szCs w:val="20"/>
              </w:rPr>
            </w:pPr>
            <w:r w:rsidRPr="00E54750">
              <w:rPr>
                <w:sz w:val="20"/>
                <w:szCs w:val="20"/>
              </w:rPr>
              <w:t>71,4</w:t>
            </w:r>
          </w:p>
        </w:tc>
      </w:tr>
      <w:tr w:rsidR="00043050" w:rsidRPr="00E54750" w14:paraId="784842E3" w14:textId="77777777" w:rsidTr="00043050">
        <w:trPr>
          <w:cantSplit/>
        </w:trPr>
        <w:tc>
          <w:tcPr>
            <w:tcW w:w="178" w:type="pct"/>
            <w:tcBorders>
              <w:top w:val="single" w:sz="4" w:space="0" w:color="auto"/>
              <w:bottom w:val="single" w:sz="4" w:space="0" w:color="auto"/>
              <w:right w:val="single" w:sz="4" w:space="0" w:color="auto"/>
            </w:tcBorders>
            <w:vAlign w:val="center"/>
          </w:tcPr>
          <w:p w14:paraId="178230AC" w14:textId="77777777" w:rsidR="004E4663" w:rsidRPr="00E54750" w:rsidRDefault="004E4663" w:rsidP="009A340C">
            <w:pPr>
              <w:pStyle w:val="aa"/>
              <w:jc w:val="center"/>
              <w:rPr>
                <w:sz w:val="20"/>
              </w:rPr>
            </w:pPr>
            <w:r w:rsidRPr="00E54750">
              <w:rPr>
                <w:sz w:val="22"/>
                <w:szCs w:val="22"/>
              </w:rPr>
              <w:t>10</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91EF21" w14:textId="77777777" w:rsidR="004E4663" w:rsidRPr="00E54750" w:rsidRDefault="004E4663" w:rsidP="009A340C">
            <w:pPr>
              <w:jc w:val="center"/>
              <w:rPr>
                <w:sz w:val="22"/>
                <w:szCs w:val="22"/>
              </w:rPr>
            </w:pPr>
            <w:r w:rsidRPr="00E54750">
              <w:rPr>
                <w:sz w:val="22"/>
                <w:szCs w:val="22"/>
              </w:rPr>
              <w:t>Мини ГТ ТЭЦ (с. Ныш)</w:t>
            </w:r>
          </w:p>
        </w:tc>
        <w:tc>
          <w:tcPr>
            <w:tcW w:w="528" w:type="pct"/>
            <w:tcBorders>
              <w:top w:val="single" w:sz="4" w:space="0" w:color="auto"/>
              <w:left w:val="nil"/>
              <w:bottom w:val="single" w:sz="4" w:space="0" w:color="auto"/>
              <w:right w:val="single" w:sz="4" w:space="0" w:color="auto"/>
            </w:tcBorders>
            <w:shd w:val="clear" w:color="auto" w:fill="auto"/>
            <w:vAlign w:val="center"/>
          </w:tcPr>
          <w:p w14:paraId="118FAB1E" w14:textId="77777777" w:rsidR="004E4663" w:rsidRPr="00E54750" w:rsidRDefault="004E4663" w:rsidP="009A340C">
            <w:pPr>
              <w:jc w:val="center"/>
              <w:rPr>
                <w:sz w:val="20"/>
                <w:szCs w:val="20"/>
              </w:rPr>
            </w:pPr>
            <w:r w:rsidRPr="00E54750">
              <w:rPr>
                <w:sz w:val="20"/>
                <w:szCs w:val="20"/>
              </w:rPr>
              <w:t>1,378</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4FA4678D" w14:textId="77777777" w:rsidR="004E4663" w:rsidRPr="00E54750" w:rsidRDefault="004E4663" w:rsidP="009A340C">
            <w:pPr>
              <w:jc w:val="center"/>
              <w:rPr>
                <w:sz w:val="20"/>
                <w:szCs w:val="20"/>
              </w:rPr>
            </w:pPr>
            <w:r w:rsidRPr="00E54750">
              <w:rPr>
                <w:sz w:val="20"/>
                <w:szCs w:val="20"/>
              </w:rPr>
              <w:t>1,378</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71257B44" w14:textId="77777777" w:rsidR="004E4663" w:rsidRPr="00E54750" w:rsidRDefault="004E4663" w:rsidP="009A340C">
            <w:pPr>
              <w:jc w:val="center"/>
              <w:rPr>
                <w:sz w:val="20"/>
                <w:szCs w:val="20"/>
              </w:rPr>
            </w:pPr>
            <w:r w:rsidRPr="00E54750">
              <w:rPr>
                <w:sz w:val="20"/>
                <w:szCs w:val="20"/>
              </w:rPr>
              <w:t>0,029</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45F6C0E3" w14:textId="77777777" w:rsidR="004E4663" w:rsidRPr="00E54750" w:rsidRDefault="004E4663" w:rsidP="009A340C">
            <w:pPr>
              <w:jc w:val="center"/>
              <w:rPr>
                <w:sz w:val="20"/>
                <w:szCs w:val="20"/>
              </w:rPr>
            </w:pPr>
            <w:r w:rsidRPr="00E54750">
              <w:rPr>
                <w:sz w:val="20"/>
                <w:szCs w:val="20"/>
              </w:rPr>
              <w:t>1,349</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6528E92" w14:textId="77777777" w:rsidR="004E4663" w:rsidRPr="00E54750" w:rsidRDefault="004E4663" w:rsidP="009A340C">
            <w:pPr>
              <w:jc w:val="center"/>
              <w:rPr>
                <w:sz w:val="20"/>
                <w:szCs w:val="20"/>
              </w:rPr>
            </w:pPr>
            <w:r w:rsidRPr="00E54750">
              <w:rPr>
                <w:sz w:val="20"/>
                <w:szCs w:val="20"/>
              </w:rPr>
              <w:t>0,294</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4834432B" w14:textId="77777777" w:rsidR="004E4663" w:rsidRPr="00E54750" w:rsidRDefault="004E4663" w:rsidP="009A340C">
            <w:pPr>
              <w:jc w:val="center"/>
              <w:rPr>
                <w:sz w:val="20"/>
                <w:szCs w:val="20"/>
              </w:rPr>
            </w:pPr>
            <w:r w:rsidRPr="00E54750">
              <w:rPr>
                <w:sz w:val="20"/>
                <w:szCs w:val="20"/>
              </w:rPr>
              <w:t>0,514</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18019114" w14:textId="77777777" w:rsidR="004E4663" w:rsidRPr="00E54750" w:rsidRDefault="004E4663" w:rsidP="009A340C">
            <w:pPr>
              <w:jc w:val="center"/>
              <w:rPr>
                <w:sz w:val="20"/>
                <w:szCs w:val="20"/>
              </w:rPr>
            </w:pPr>
            <w:r w:rsidRPr="00E54750">
              <w:rPr>
                <w:sz w:val="20"/>
                <w:szCs w:val="20"/>
              </w:rPr>
              <w:t>0,540</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0F27788C" w14:textId="77777777" w:rsidR="004E4663" w:rsidRPr="00E54750" w:rsidRDefault="004E4663" w:rsidP="009A340C">
            <w:pPr>
              <w:jc w:val="center"/>
              <w:rPr>
                <w:sz w:val="20"/>
                <w:szCs w:val="20"/>
              </w:rPr>
            </w:pPr>
            <w:r w:rsidRPr="00E54750">
              <w:rPr>
                <w:sz w:val="20"/>
                <w:szCs w:val="20"/>
              </w:rPr>
              <w:t>40,1</w:t>
            </w:r>
          </w:p>
        </w:tc>
      </w:tr>
    </w:tbl>
    <w:p w14:paraId="7D6678F6" w14:textId="77777777" w:rsidR="004E4663" w:rsidRDefault="004E4663" w:rsidP="00C56807">
      <w:pPr>
        <w:pStyle w:val="Affa"/>
      </w:pPr>
    </w:p>
    <w:p w14:paraId="73F48CB4" w14:textId="5295271F" w:rsidR="004E4663" w:rsidRPr="00E54750" w:rsidRDefault="004E4663" w:rsidP="00FA4D04">
      <w:pPr>
        <w:pStyle w:val="Affa"/>
      </w:pPr>
      <w:r w:rsidRPr="00E54750">
        <w:rPr>
          <w:szCs w:val="24"/>
        </w:rPr>
        <w:t xml:space="preserve">По данным, приведенным в таблице </w:t>
      </w:r>
      <w:r w:rsidR="00FB071F">
        <w:rPr>
          <w:szCs w:val="24"/>
        </w:rPr>
        <w:t>8</w:t>
      </w:r>
      <w:r w:rsidRPr="00E54750">
        <w:rPr>
          <w:szCs w:val="24"/>
        </w:rPr>
        <w:t xml:space="preserve">, видно, что в зонах действия источников теплоснабжения округа </w:t>
      </w:r>
      <w:r w:rsidRPr="00E54750">
        <w:t>имеется запас тепловой мощности. Для обеспечения эффективной работы системы теплоснабжения рекомендуется рассмотреть варианты по снижению потерь тепла в тепловой сети.</w:t>
      </w:r>
    </w:p>
    <w:p w14:paraId="2736EA47" w14:textId="5D7D71D2" w:rsidR="00FB071F" w:rsidRPr="00E54750" w:rsidRDefault="00FB071F" w:rsidP="00FA4D04">
      <w:pPr>
        <w:pStyle w:val="Affa"/>
      </w:pPr>
      <w:r>
        <w:t xml:space="preserve">В 2026-2027 годах Схемой теплоснабжения </w:t>
      </w:r>
      <w:r w:rsidRPr="005840FD">
        <w:t>муниципального образования «Городской округ Ногликский»</w:t>
      </w:r>
      <w:r>
        <w:t xml:space="preserve"> </w:t>
      </w:r>
      <w:r w:rsidRPr="00E54750">
        <w:t>планируется провести переключение потребителей тепловой энергии существующей котельной №9</w:t>
      </w:r>
      <w:r>
        <w:t xml:space="preserve"> </w:t>
      </w:r>
      <w:r w:rsidRPr="00E54750">
        <w:t>(пгт. Ноглики) на котельную №1</w:t>
      </w:r>
      <w:r>
        <w:t xml:space="preserve"> </w:t>
      </w:r>
      <w:r w:rsidRPr="00E54750">
        <w:t>(пгт. Ноглики) с последующей ликвидацией котельной №9</w:t>
      </w:r>
      <w:r>
        <w:t xml:space="preserve"> </w:t>
      </w:r>
      <w:r w:rsidRPr="00E54750">
        <w:t>(пгт. Ноглики).</w:t>
      </w:r>
      <w:r>
        <w:t xml:space="preserve"> Также планируется н</w:t>
      </w:r>
      <w:r w:rsidRPr="00E54750">
        <w:t>овое строительство блочно-модульных котельных: Котельная №2, Котельная №16, Котельная Ноглики 2 взамен существующих.</w:t>
      </w:r>
    </w:p>
    <w:p w14:paraId="19C75B1E" w14:textId="71873E61" w:rsidR="00FB071F" w:rsidRDefault="00FB071F" w:rsidP="00FA4D04">
      <w:pPr>
        <w:pStyle w:val="Affa"/>
      </w:pPr>
      <w:r>
        <w:t>Перераспределение тепловой нагрузки в зонах действия других источников тепла не планируется. Перспективные балансы тепловой мощности источников теплоснабжения приведены в таблице ниже.</w:t>
      </w:r>
    </w:p>
    <w:p w14:paraId="1B05267D" w14:textId="77777777" w:rsidR="00FB071F" w:rsidRDefault="00FB071F" w:rsidP="00FB071F">
      <w:pPr>
        <w:pStyle w:val="affffff6"/>
      </w:pPr>
    </w:p>
    <w:p w14:paraId="69D107B6" w14:textId="5DDDCCAC" w:rsidR="00FB071F" w:rsidRPr="002F67A8" w:rsidRDefault="00FB071F" w:rsidP="00FB071F">
      <w:pPr>
        <w:pStyle w:val="aff8"/>
        <w:rPr>
          <w:rFonts w:ascii="TimesNewRomanPSMT" w:hAnsi="TimesNewRomanPSMT" w:cs="TimesNewRomanPSMT"/>
          <w:bCs w:val="0"/>
        </w:rPr>
      </w:pPr>
      <w:r>
        <w:t xml:space="preserve">Таблица </w:t>
      </w:r>
      <w:fldSimple w:instr=" SEQ Таблица \* ARABIC ">
        <w:r w:rsidR="00507DBF">
          <w:rPr>
            <w:noProof/>
          </w:rPr>
          <w:t>9</w:t>
        </w:r>
      </w:fldSimple>
      <w:r>
        <w:t xml:space="preserve"> - </w:t>
      </w:r>
      <w:r w:rsidRPr="002F67A8">
        <w:rPr>
          <w:bCs w:val="0"/>
        </w:rPr>
        <w:t>Значения установленных мощностей источников тепловой энергии и суммарных</w:t>
      </w:r>
      <w:r w:rsidRPr="002F67A8">
        <w:rPr>
          <w:rFonts w:ascii="TimesNewRomanPSMT" w:hAnsi="TimesNewRomanPSMT" w:cs="TimesNewRomanPSMT"/>
          <w:bCs w:val="0"/>
        </w:rPr>
        <w:t xml:space="preserve"> </w:t>
      </w:r>
      <w:r w:rsidRPr="002F67A8">
        <w:rPr>
          <w:bCs w:val="0"/>
        </w:rPr>
        <w:t>присоединенных</w:t>
      </w:r>
      <w:r w:rsidRPr="002F67A8">
        <w:rPr>
          <w:rFonts w:ascii="TimesNewRomanPSMT" w:hAnsi="TimesNewRomanPSMT" w:cs="TimesNewRomanPSMT"/>
          <w:bCs w:val="0"/>
        </w:rPr>
        <w:t xml:space="preserve"> </w:t>
      </w:r>
      <w:r w:rsidRPr="002F67A8">
        <w:rPr>
          <w:bCs w:val="0"/>
        </w:rPr>
        <w:t>тепловых</w:t>
      </w:r>
      <w:r w:rsidRPr="002F67A8">
        <w:rPr>
          <w:rFonts w:ascii="TimesNewRomanPSMT" w:hAnsi="TimesNewRomanPSMT" w:cs="TimesNewRomanPSMT"/>
          <w:bCs w:val="0"/>
        </w:rPr>
        <w:t xml:space="preserve"> </w:t>
      </w:r>
      <w:r w:rsidRPr="002F67A8">
        <w:rPr>
          <w:bCs w:val="0"/>
        </w:rPr>
        <w:t>нагрузок</w:t>
      </w:r>
      <w:r w:rsidRPr="002F67A8">
        <w:rPr>
          <w:rFonts w:ascii="TimesNewRomanPSMT" w:hAnsi="TimesNewRomanPSMT" w:cs="TimesNewRomanPSMT"/>
          <w:bCs w:val="0"/>
        </w:rPr>
        <w:t xml:space="preserve"> </w:t>
      </w:r>
      <w:r>
        <w:rPr>
          <w:bCs w:val="0"/>
        </w:rPr>
        <w:t>муниципального образования (</w:t>
      </w:r>
      <w:r w:rsidR="00FA4D04">
        <w:rPr>
          <w:bCs w:val="0"/>
        </w:rPr>
        <w:t xml:space="preserve">перспективное </w:t>
      </w:r>
      <w:r>
        <w:rPr>
          <w:bCs w:val="0"/>
        </w:rPr>
        <w:t>положение)</w:t>
      </w:r>
    </w:p>
    <w:tbl>
      <w:tblPr>
        <w:tblW w:w="499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4269"/>
        <w:gridCol w:w="1537"/>
        <w:gridCol w:w="1499"/>
        <w:gridCol w:w="1668"/>
        <w:gridCol w:w="1257"/>
        <w:gridCol w:w="1231"/>
        <w:gridCol w:w="1045"/>
        <w:gridCol w:w="780"/>
        <w:gridCol w:w="748"/>
      </w:tblGrid>
      <w:tr w:rsidR="00043050" w:rsidRPr="00E54750" w14:paraId="402399E1" w14:textId="77777777" w:rsidTr="00043050">
        <w:trPr>
          <w:cantSplit/>
          <w:tblHeader/>
        </w:trPr>
        <w:tc>
          <w:tcPr>
            <w:tcW w:w="178" w:type="pct"/>
            <w:vMerge w:val="restart"/>
            <w:vAlign w:val="center"/>
          </w:tcPr>
          <w:p w14:paraId="1321AF4E" w14:textId="77777777" w:rsidR="00FB071F" w:rsidRPr="00E54750" w:rsidRDefault="00FB071F" w:rsidP="009A340C">
            <w:pPr>
              <w:jc w:val="center"/>
              <w:rPr>
                <w:sz w:val="20"/>
                <w:szCs w:val="20"/>
              </w:rPr>
            </w:pPr>
            <w:r w:rsidRPr="00E54750">
              <w:rPr>
                <w:sz w:val="20"/>
                <w:szCs w:val="20"/>
              </w:rPr>
              <w:t>№ п/п</w:t>
            </w:r>
          </w:p>
        </w:tc>
        <w:tc>
          <w:tcPr>
            <w:tcW w:w="1467" w:type="pct"/>
            <w:vMerge w:val="restart"/>
            <w:shd w:val="clear" w:color="auto" w:fill="auto"/>
            <w:vAlign w:val="center"/>
            <w:hideMark/>
          </w:tcPr>
          <w:p w14:paraId="0E4F032E" w14:textId="77777777" w:rsidR="00FB071F" w:rsidRPr="00E54750" w:rsidRDefault="00FB071F" w:rsidP="009A340C">
            <w:pPr>
              <w:jc w:val="center"/>
              <w:rPr>
                <w:sz w:val="20"/>
                <w:szCs w:val="20"/>
              </w:rPr>
            </w:pPr>
            <w:r w:rsidRPr="00E54750">
              <w:rPr>
                <w:sz w:val="20"/>
                <w:szCs w:val="20"/>
              </w:rPr>
              <w:t>Наименование котельной</w:t>
            </w:r>
          </w:p>
        </w:tc>
        <w:tc>
          <w:tcPr>
            <w:tcW w:w="1043" w:type="pct"/>
            <w:gridSpan w:val="2"/>
            <w:shd w:val="clear" w:color="auto" w:fill="auto"/>
            <w:vAlign w:val="center"/>
            <w:hideMark/>
          </w:tcPr>
          <w:p w14:paraId="0839A5E6" w14:textId="77777777" w:rsidR="00FB071F" w:rsidRPr="00E54750" w:rsidRDefault="00FB071F" w:rsidP="009A340C">
            <w:pPr>
              <w:jc w:val="center"/>
              <w:rPr>
                <w:sz w:val="20"/>
                <w:szCs w:val="20"/>
              </w:rPr>
            </w:pPr>
            <w:r w:rsidRPr="00E54750">
              <w:rPr>
                <w:sz w:val="20"/>
                <w:szCs w:val="20"/>
              </w:rPr>
              <w:t>Тепловая мощность, Гкал/ч</w:t>
            </w:r>
          </w:p>
        </w:tc>
        <w:tc>
          <w:tcPr>
            <w:tcW w:w="573" w:type="pct"/>
            <w:vMerge w:val="restart"/>
            <w:shd w:val="clear" w:color="auto" w:fill="auto"/>
            <w:vAlign w:val="center"/>
          </w:tcPr>
          <w:p w14:paraId="269E2626" w14:textId="77777777" w:rsidR="00FB071F" w:rsidRPr="00E54750" w:rsidRDefault="00FB071F" w:rsidP="009A340C">
            <w:pPr>
              <w:jc w:val="center"/>
              <w:rPr>
                <w:sz w:val="20"/>
                <w:szCs w:val="20"/>
              </w:rPr>
            </w:pPr>
            <w:r w:rsidRPr="00E54750">
              <w:rPr>
                <w:sz w:val="20"/>
                <w:szCs w:val="20"/>
              </w:rPr>
              <w:t>Расход тепла на собственные нужды источника, Гкал/ч</w:t>
            </w:r>
          </w:p>
        </w:tc>
        <w:tc>
          <w:tcPr>
            <w:tcW w:w="432" w:type="pct"/>
            <w:vMerge w:val="restart"/>
            <w:vAlign w:val="center"/>
          </w:tcPr>
          <w:p w14:paraId="1C2A3F1F" w14:textId="77777777" w:rsidR="00FB071F" w:rsidRPr="00E54750" w:rsidRDefault="00FB071F" w:rsidP="009A340C">
            <w:pPr>
              <w:jc w:val="center"/>
              <w:rPr>
                <w:sz w:val="20"/>
                <w:szCs w:val="20"/>
              </w:rPr>
            </w:pPr>
            <w:r w:rsidRPr="00E54750">
              <w:rPr>
                <w:sz w:val="20"/>
                <w:szCs w:val="20"/>
              </w:rPr>
              <w:t>Тепловая мощность котельной нетто</w:t>
            </w:r>
          </w:p>
        </w:tc>
        <w:tc>
          <w:tcPr>
            <w:tcW w:w="423" w:type="pct"/>
            <w:vMerge w:val="restart"/>
          </w:tcPr>
          <w:p w14:paraId="1BC44E66" w14:textId="77777777" w:rsidR="00FB071F" w:rsidRPr="00E54750" w:rsidRDefault="00FB071F" w:rsidP="009A340C">
            <w:pPr>
              <w:jc w:val="center"/>
              <w:rPr>
                <w:sz w:val="20"/>
                <w:szCs w:val="20"/>
              </w:rPr>
            </w:pPr>
            <w:r w:rsidRPr="00E54750">
              <w:rPr>
                <w:sz w:val="20"/>
                <w:szCs w:val="20"/>
              </w:rPr>
              <w:t>Потери в тепловой сети, Гкал/час</w:t>
            </w:r>
          </w:p>
        </w:tc>
        <w:tc>
          <w:tcPr>
            <w:tcW w:w="359" w:type="pct"/>
            <w:vMerge w:val="restart"/>
            <w:vAlign w:val="center"/>
          </w:tcPr>
          <w:p w14:paraId="55005321" w14:textId="77777777" w:rsidR="00FB071F" w:rsidRPr="00E54750" w:rsidRDefault="00FB071F" w:rsidP="009A340C">
            <w:pPr>
              <w:ind w:right="-131"/>
              <w:jc w:val="center"/>
              <w:rPr>
                <w:sz w:val="20"/>
                <w:szCs w:val="20"/>
              </w:rPr>
            </w:pPr>
            <w:r w:rsidRPr="00E54750">
              <w:rPr>
                <w:sz w:val="20"/>
                <w:szCs w:val="20"/>
              </w:rPr>
              <w:t>Тепловая нагрузка, Гкал/час</w:t>
            </w:r>
          </w:p>
        </w:tc>
        <w:tc>
          <w:tcPr>
            <w:tcW w:w="525" w:type="pct"/>
            <w:gridSpan w:val="2"/>
            <w:tcBorders>
              <w:top w:val="single" w:sz="4" w:space="0" w:color="auto"/>
              <w:left w:val="single" w:sz="4" w:space="0" w:color="auto"/>
              <w:bottom w:val="single" w:sz="4" w:space="0" w:color="auto"/>
              <w:right w:val="single" w:sz="4" w:space="0" w:color="auto"/>
            </w:tcBorders>
            <w:vAlign w:val="center"/>
          </w:tcPr>
          <w:p w14:paraId="0881FC0C" w14:textId="77777777" w:rsidR="00FB071F" w:rsidRPr="00E54750" w:rsidRDefault="00FB071F" w:rsidP="009A340C">
            <w:pPr>
              <w:jc w:val="center"/>
              <w:rPr>
                <w:sz w:val="20"/>
                <w:szCs w:val="20"/>
              </w:rPr>
            </w:pPr>
            <w:r w:rsidRPr="00E54750">
              <w:rPr>
                <w:sz w:val="20"/>
                <w:szCs w:val="20"/>
              </w:rPr>
              <w:t>Резерв/</w:t>
            </w:r>
          </w:p>
          <w:p w14:paraId="7DAF10C7" w14:textId="77777777" w:rsidR="00FB071F" w:rsidRPr="00E54750" w:rsidRDefault="00FB071F" w:rsidP="009A340C">
            <w:pPr>
              <w:jc w:val="center"/>
              <w:rPr>
                <w:sz w:val="20"/>
                <w:szCs w:val="20"/>
              </w:rPr>
            </w:pPr>
            <w:r w:rsidRPr="00E54750">
              <w:rPr>
                <w:sz w:val="20"/>
                <w:szCs w:val="20"/>
              </w:rPr>
              <w:t>дефицит,</w:t>
            </w:r>
          </w:p>
        </w:tc>
      </w:tr>
      <w:tr w:rsidR="00043050" w:rsidRPr="00E54750" w14:paraId="0E4E8539" w14:textId="77777777" w:rsidTr="00043050">
        <w:trPr>
          <w:cantSplit/>
          <w:tblHeader/>
        </w:trPr>
        <w:tc>
          <w:tcPr>
            <w:tcW w:w="178" w:type="pct"/>
            <w:vMerge/>
            <w:tcBorders>
              <w:bottom w:val="single" w:sz="4" w:space="0" w:color="auto"/>
            </w:tcBorders>
            <w:vAlign w:val="center"/>
          </w:tcPr>
          <w:p w14:paraId="30D322AF" w14:textId="77777777" w:rsidR="00FB071F" w:rsidRPr="00E54750" w:rsidRDefault="00FB071F" w:rsidP="009A340C">
            <w:pPr>
              <w:jc w:val="center"/>
              <w:rPr>
                <w:sz w:val="20"/>
                <w:szCs w:val="20"/>
              </w:rPr>
            </w:pPr>
          </w:p>
        </w:tc>
        <w:tc>
          <w:tcPr>
            <w:tcW w:w="1467" w:type="pct"/>
            <w:vMerge/>
            <w:tcBorders>
              <w:bottom w:val="single" w:sz="4" w:space="0" w:color="auto"/>
            </w:tcBorders>
            <w:shd w:val="clear" w:color="auto" w:fill="auto"/>
            <w:vAlign w:val="center"/>
          </w:tcPr>
          <w:p w14:paraId="2EE6542A" w14:textId="77777777" w:rsidR="00FB071F" w:rsidRPr="00E54750" w:rsidRDefault="00FB071F" w:rsidP="009A340C">
            <w:pPr>
              <w:jc w:val="center"/>
              <w:rPr>
                <w:sz w:val="20"/>
                <w:szCs w:val="20"/>
              </w:rPr>
            </w:pPr>
          </w:p>
        </w:tc>
        <w:tc>
          <w:tcPr>
            <w:tcW w:w="528" w:type="pct"/>
            <w:tcBorders>
              <w:bottom w:val="single" w:sz="4" w:space="0" w:color="auto"/>
            </w:tcBorders>
            <w:shd w:val="clear" w:color="auto" w:fill="auto"/>
            <w:vAlign w:val="center"/>
          </w:tcPr>
          <w:p w14:paraId="553798C3" w14:textId="77777777" w:rsidR="00FB071F" w:rsidRPr="00E54750" w:rsidRDefault="00FB071F" w:rsidP="009A340C">
            <w:pPr>
              <w:jc w:val="center"/>
              <w:rPr>
                <w:sz w:val="20"/>
                <w:szCs w:val="20"/>
              </w:rPr>
            </w:pPr>
            <w:r w:rsidRPr="00E54750">
              <w:rPr>
                <w:sz w:val="20"/>
                <w:szCs w:val="20"/>
              </w:rPr>
              <w:t>Установленная</w:t>
            </w:r>
          </w:p>
        </w:tc>
        <w:tc>
          <w:tcPr>
            <w:tcW w:w="515" w:type="pct"/>
            <w:tcBorders>
              <w:bottom w:val="single" w:sz="4" w:space="0" w:color="auto"/>
            </w:tcBorders>
            <w:vAlign w:val="center"/>
          </w:tcPr>
          <w:p w14:paraId="50EC51F2" w14:textId="77777777" w:rsidR="00FB071F" w:rsidRPr="00E54750" w:rsidRDefault="00FB071F" w:rsidP="009A340C">
            <w:pPr>
              <w:jc w:val="center"/>
              <w:rPr>
                <w:sz w:val="20"/>
                <w:szCs w:val="20"/>
              </w:rPr>
            </w:pPr>
            <w:r w:rsidRPr="00E54750">
              <w:rPr>
                <w:sz w:val="20"/>
                <w:szCs w:val="20"/>
              </w:rPr>
              <w:t>Располагаемая</w:t>
            </w:r>
          </w:p>
        </w:tc>
        <w:tc>
          <w:tcPr>
            <w:tcW w:w="573" w:type="pct"/>
            <w:vMerge/>
            <w:tcBorders>
              <w:bottom w:val="single" w:sz="4" w:space="0" w:color="auto"/>
            </w:tcBorders>
            <w:shd w:val="clear" w:color="auto" w:fill="auto"/>
            <w:vAlign w:val="center"/>
          </w:tcPr>
          <w:p w14:paraId="15109A57" w14:textId="77777777" w:rsidR="00FB071F" w:rsidRPr="00E54750" w:rsidRDefault="00FB071F" w:rsidP="009A340C">
            <w:pPr>
              <w:jc w:val="center"/>
              <w:rPr>
                <w:sz w:val="20"/>
                <w:szCs w:val="20"/>
              </w:rPr>
            </w:pPr>
          </w:p>
        </w:tc>
        <w:tc>
          <w:tcPr>
            <w:tcW w:w="432" w:type="pct"/>
            <w:vMerge/>
            <w:tcBorders>
              <w:bottom w:val="single" w:sz="4" w:space="0" w:color="auto"/>
            </w:tcBorders>
            <w:vAlign w:val="center"/>
          </w:tcPr>
          <w:p w14:paraId="38FDC4E3" w14:textId="77777777" w:rsidR="00FB071F" w:rsidRPr="00E54750" w:rsidRDefault="00FB071F" w:rsidP="009A340C">
            <w:pPr>
              <w:jc w:val="center"/>
              <w:rPr>
                <w:sz w:val="20"/>
                <w:szCs w:val="20"/>
              </w:rPr>
            </w:pPr>
          </w:p>
        </w:tc>
        <w:tc>
          <w:tcPr>
            <w:tcW w:w="423" w:type="pct"/>
            <w:vMerge/>
            <w:tcBorders>
              <w:bottom w:val="single" w:sz="4" w:space="0" w:color="auto"/>
            </w:tcBorders>
          </w:tcPr>
          <w:p w14:paraId="7A7704AA" w14:textId="77777777" w:rsidR="00FB071F" w:rsidRPr="00E54750" w:rsidRDefault="00FB071F" w:rsidP="009A340C">
            <w:pPr>
              <w:jc w:val="center"/>
              <w:rPr>
                <w:sz w:val="20"/>
                <w:szCs w:val="20"/>
              </w:rPr>
            </w:pPr>
          </w:p>
        </w:tc>
        <w:tc>
          <w:tcPr>
            <w:tcW w:w="359" w:type="pct"/>
            <w:vMerge/>
            <w:tcBorders>
              <w:bottom w:val="single" w:sz="4" w:space="0" w:color="auto"/>
            </w:tcBorders>
            <w:vAlign w:val="center"/>
          </w:tcPr>
          <w:p w14:paraId="42FAE38C" w14:textId="77777777" w:rsidR="00FB071F" w:rsidRPr="00E54750" w:rsidRDefault="00FB071F" w:rsidP="009A340C">
            <w:pPr>
              <w:jc w:val="center"/>
              <w:rPr>
                <w:sz w:val="20"/>
                <w:szCs w:val="20"/>
              </w:rPr>
            </w:pPr>
          </w:p>
        </w:tc>
        <w:tc>
          <w:tcPr>
            <w:tcW w:w="268" w:type="pct"/>
            <w:tcBorders>
              <w:top w:val="single" w:sz="4" w:space="0" w:color="auto"/>
              <w:left w:val="single" w:sz="4" w:space="0" w:color="auto"/>
              <w:bottom w:val="single" w:sz="4" w:space="0" w:color="auto"/>
              <w:right w:val="single" w:sz="4" w:space="0" w:color="auto"/>
            </w:tcBorders>
            <w:vAlign w:val="center"/>
          </w:tcPr>
          <w:p w14:paraId="2DF83A04" w14:textId="77777777" w:rsidR="00FB071F" w:rsidRPr="00E54750" w:rsidRDefault="00FB071F" w:rsidP="009A340C">
            <w:pPr>
              <w:jc w:val="center"/>
              <w:rPr>
                <w:sz w:val="20"/>
                <w:szCs w:val="20"/>
              </w:rPr>
            </w:pPr>
            <w:r w:rsidRPr="00E54750">
              <w:rPr>
                <w:sz w:val="20"/>
                <w:szCs w:val="20"/>
              </w:rPr>
              <w:t>Гкал/ч</w:t>
            </w:r>
          </w:p>
        </w:tc>
        <w:tc>
          <w:tcPr>
            <w:tcW w:w="257" w:type="pct"/>
            <w:tcBorders>
              <w:top w:val="single" w:sz="4" w:space="0" w:color="auto"/>
              <w:left w:val="single" w:sz="4" w:space="0" w:color="auto"/>
              <w:bottom w:val="single" w:sz="4" w:space="0" w:color="auto"/>
              <w:right w:val="single" w:sz="4" w:space="0" w:color="auto"/>
            </w:tcBorders>
            <w:vAlign w:val="center"/>
          </w:tcPr>
          <w:p w14:paraId="26D68239" w14:textId="77777777" w:rsidR="00FB071F" w:rsidRPr="00E54750" w:rsidRDefault="00FB071F" w:rsidP="009A340C">
            <w:pPr>
              <w:jc w:val="center"/>
              <w:rPr>
                <w:sz w:val="20"/>
                <w:szCs w:val="20"/>
              </w:rPr>
            </w:pPr>
            <w:r w:rsidRPr="00E54750">
              <w:rPr>
                <w:sz w:val="20"/>
                <w:szCs w:val="20"/>
              </w:rPr>
              <w:t>%</w:t>
            </w:r>
          </w:p>
        </w:tc>
      </w:tr>
      <w:tr w:rsidR="009F5517" w:rsidRPr="00FA4D04" w14:paraId="014C7911" w14:textId="77777777" w:rsidTr="00043050">
        <w:trPr>
          <w:cantSplit/>
        </w:trPr>
        <w:tc>
          <w:tcPr>
            <w:tcW w:w="178" w:type="pct"/>
            <w:tcBorders>
              <w:top w:val="single" w:sz="4" w:space="0" w:color="auto"/>
              <w:bottom w:val="single" w:sz="4" w:space="0" w:color="auto"/>
              <w:right w:val="single" w:sz="4" w:space="0" w:color="auto"/>
            </w:tcBorders>
            <w:vAlign w:val="center"/>
          </w:tcPr>
          <w:p w14:paraId="75599E3E" w14:textId="77777777" w:rsidR="00FA4D04" w:rsidRPr="00FA4D04" w:rsidRDefault="00FA4D04" w:rsidP="00FA4D04">
            <w:pPr>
              <w:pStyle w:val="aa"/>
              <w:jc w:val="center"/>
              <w:rPr>
                <w:sz w:val="22"/>
                <w:szCs w:val="22"/>
              </w:rPr>
            </w:pPr>
            <w:r w:rsidRPr="00FA4D04">
              <w:rPr>
                <w:sz w:val="22"/>
                <w:szCs w:val="22"/>
              </w:rPr>
              <w:t>1</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1895C1" w14:textId="77777777" w:rsidR="00FA4D04" w:rsidRPr="00FA4D04" w:rsidRDefault="00FA4D04" w:rsidP="00FA4D04">
            <w:pPr>
              <w:jc w:val="center"/>
              <w:rPr>
                <w:sz w:val="22"/>
                <w:szCs w:val="22"/>
              </w:rPr>
            </w:pPr>
            <w:r w:rsidRPr="00FA4D04">
              <w:rPr>
                <w:sz w:val="22"/>
                <w:szCs w:val="22"/>
              </w:rPr>
              <w:t>Котельная №1 (пгт. Ноглики)</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6C35CFDF" w14:textId="56755E38" w:rsidR="00FA4D04" w:rsidRPr="00FA4D04" w:rsidRDefault="00FA4D04" w:rsidP="00FA4D04">
            <w:pPr>
              <w:jc w:val="center"/>
              <w:rPr>
                <w:sz w:val="22"/>
                <w:szCs w:val="22"/>
              </w:rPr>
            </w:pPr>
            <w:r w:rsidRPr="00FA4D04">
              <w:rPr>
                <w:color w:val="000000"/>
                <w:sz w:val="22"/>
                <w:szCs w:val="22"/>
              </w:rPr>
              <w:t>7,506</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67749825" w14:textId="45805A3E" w:rsidR="00FA4D04" w:rsidRPr="00FA4D04" w:rsidRDefault="00FA4D04" w:rsidP="00FA4D04">
            <w:pPr>
              <w:jc w:val="center"/>
              <w:rPr>
                <w:sz w:val="22"/>
                <w:szCs w:val="22"/>
              </w:rPr>
            </w:pPr>
            <w:r w:rsidRPr="00FA4D04">
              <w:rPr>
                <w:color w:val="000000"/>
                <w:sz w:val="22"/>
                <w:szCs w:val="22"/>
              </w:rPr>
              <w:t>7,28</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7EFDA046" w14:textId="376B6BCD" w:rsidR="00FA4D04" w:rsidRPr="00FA4D04" w:rsidRDefault="00FA4D04" w:rsidP="00FA4D04">
            <w:pPr>
              <w:jc w:val="center"/>
              <w:rPr>
                <w:sz w:val="22"/>
                <w:szCs w:val="22"/>
              </w:rPr>
            </w:pPr>
            <w:r w:rsidRPr="00FA4D04">
              <w:rPr>
                <w:color w:val="000000"/>
                <w:sz w:val="22"/>
                <w:szCs w:val="22"/>
              </w:rPr>
              <w:t>0,093</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62FA9FA7" w14:textId="2F136447" w:rsidR="00FA4D04" w:rsidRPr="00FA4D04" w:rsidRDefault="00FA4D04" w:rsidP="00FA4D04">
            <w:pPr>
              <w:jc w:val="center"/>
              <w:rPr>
                <w:sz w:val="22"/>
                <w:szCs w:val="22"/>
              </w:rPr>
            </w:pPr>
            <w:r w:rsidRPr="00FA4D04">
              <w:rPr>
                <w:color w:val="000000"/>
                <w:sz w:val="22"/>
                <w:szCs w:val="22"/>
              </w:rPr>
              <w:t>7,186519</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3CBBE2E" w14:textId="4D949BB6" w:rsidR="00FA4D04" w:rsidRPr="00FA4D04" w:rsidRDefault="00FA4D04" w:rsidP="00FA4D04">
            <w:pPr>
              <w:jc w:val="center"/>
              <w:rPr>
                <w:sz w:val="22"/>
                <w:szCs w:val="22"/>
              </w:rPr>
            </w:pPr>
            <w:r w:rsidRPr="00FA4D04">
              <w:rPr>
                <w:color w:val="000000"/>
                <w:sz w:val="22"/>
                <w:szCs w:val="22"/>
              </w:rPr>
              <w:t>0,562</w:t>
            </w:r>
          </w:p>
        </w:tc>
        <w:tc>
          <w:tcPr>
            <w:tcW w:w="359" w:type="pct"/>
            <w:tcBorders>
              <w:top w:val="single" w:sz="4" w:space="0" w:color="auto"/>
              <w:left w:val="single" w:sz="4" w:space="0" w:color="auto"/>
              <w:bottom w:val="single" w:sz="4" w:space="0" w:color="auto"/>
              <w:right w:val="single" w:sz="4" w:space="0" w:color="auto"/>
            </w:tcBorders>
            <w:shd w:val="clear" w:color="000000" w:fill="FFFFFF"/>
            <w:vAlign w:val="center"/>
          </w:tcPr>
          <w:p w14:paraId="7A4BD5DB" w14:textId="32789ECE" w:rsidR="00FA4D04" w:rsidRPr="00FA4D04" w:rsidRDefault="00FA4D04" w:rsidP="00FA4D04">
            <w:pPr>
              <w:jc w:val="center"/>
              <w:rPr>
                <w:sz w:val="22"/>
                <w:szCs w:val="22"/>
              </w:rPr>
            </w:pPr>
            <w:r w:rsidRPr="00FA4D04">
              <w:rPr>
                <w:color w:val="000000"/>
                <w:sz w:val="22"/>
                <w:szCs w:val="22"/>
              </w:rPr>
              <w:t>5,53</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4A582905" w14:textId="58712258" w:rsidR="00FA4D04" w:rsidRPr="00FA4D04" w:rsidRDefault="00FA4D04" w:rsidP="00FA4D04">
            <w:pPr>
              <w:jc w:val="center"/>
              <w:rPr>
                <w:sz w:val="22"/>
                <w:szCs w:val="22"/>
              </w:rPr>
            </w:pPr>
            <w:r w:rsidRPr="00FA4D04">
              <w:rPr>
                <w:color w:val="000000"/>
                <w:sz w:val="22"/>
                <w:szCs w:val="22"/>
              </w:rPr>
              <w:t>1,09</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332A8566" w14:textId="073F7E30" w:rsidR="00FA4D04" w:rsidRPr="00FA4D04" w:rsidRDefault="00FA4D04" w:rsidP="00FA4D04">
            <w:pPr>
              <w:jc w:val="center"/>
              <w:rPr>
                <w:sz w:val="22"/>
                <w:szCs w:val="22"/>
              </w:rPr>
            </w:pPr>
            <w:r w:rsidRPr="00FA4D04">
              <w:rPr>
                <w:color w:val="000000"/>
                <w:sz w:val="22"/>
                <w:szCs w:val="22"/>
              </w:rPr>
              <w:t>15,23</w:t>
            </w:r>
          </w:p>
        </w:tc>
      </w:tr>
      <w:tr w:rsidR="009F5517" w:rsidRPr="00FA4D04" w14:paraId="696B0E5E" w14:textId="77777777" w:rsidTr="00043050">
        <w:trPr>
          <w:cantSplit/>
        </w:trPr>
        <w:tc>
          <w:tcPr>
            <w:tcW w:w="178" w:type="pct"/>
            <w:tcBorders>
              <w:top w:val="single" w:sz="4" w:space="0" w:color="auto"/>
              <w:bottom w:val="single" w:sz="4" w:space="0" w:color="auto"/>
              <w:right w:val="single" w:sz="4" w:space="0" w:color="auto"/>
            </w:tcBorders>
            <w:vAlign w:val="center"/>
          </w:tcPr>
          <w:p w14:paraId="6DCD40F0" w14:textId="77777777" w:rsidR="00FA4D04" w:rsidRPr="00FA4D04" w:rsidRDefault="00FA4D04" w:rsidP="00FA4D04">
            <w:pPr>
              <w:pStyle w:val="aa"/>
              <w:jc w:val="center"/>
              <w:rPr>
                <w:sz w:val="22"/>
                <w:szCs w:val="22"/>
              </w:rPr>
            </w:pPr>
            <w:r w:rsidRPr="00FA4D04">
              <w:rPr>
                <w:sz w:val="22"/>
                <w:szCs w:val="22"/>
              </w:rPr>
              <w:t>2</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412721" w14:textId="77777777" w:rsidR="00FA4D04" w:rsidRPr="00FA4D04" w:rsidRDefault="00FA4D04" w:rsidP="00FA4D04">
            <w:pPr>
              <w:jc w:val="center"/>
              <w:rPr>
                <w:sz w:val="22"/>
                <w:szCs w:val="22"/>
              </w:rPr>
            </w:pPr>
            <w:r w:rsidRPr="00FA4D04">
              <w:rPr>
                <w:sz w:val="22"/>
                <w:szCs w:val="22"/>
              </w:rPr>
              <w:t>Котельная №2 (пгт. Ноглики)</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3C87109A" w14:textId="768C56E9" w:rsidR="00FA4D04" w:rsidRPr="00FA4D04" w:rsidRDefault="00FA4D04" w:rsidP="00FA4D04">
            <w:pPr>
              <w:jc w:val="center"/>
              <w:rPr>
                <w:sz w:val="22"/>
                <w:szCs w:val="22"/>
              </w:rPr>
            </w:pPr>
            <w:r w:rsidRPr="00FA4D04">
              <w:rPr>
                <w:color w:val="000000"/>
                <w:sz w:val="22"/>
                <w:szCs w:val="22"/>
              </w:rPr>
              <w:t>1,72</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2494C847" w14:textId="72C53594" w:rsidR="00FA4D04" w:rsidRPr="00FA4D04" w:rsidRDefault="00FA4D04" w:rsidP="00FA4D04">
            <w:pPr>
              <w:jc w:val="center"/>
              <w:rPr>
                <w:sz w:val="22"/>
                <w:szCs w:val="22"/>
              </w:rPr>
            </w:pPr>
            <w:r w:rsidRPr="00FA4D04">
              <w:rPr>
                <w:color w:val="000000"/>
                <w:sz w:val="22"/>
                <w:szCs w:val="22"/>
              </w:rPr>
              <w:t>1,72</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7AD40795" w14:textId="6D2F395E" w:rsidR="00FA4D04" w:rsidRPr="00FA4D04" w:rsidRDefault="00FA4D04" w:rsidP="00FA4D04">
            <w:pPr>
              <w:jc w:val="center"/>
              <w:rPr>
                <w:sz w:val="22"/>
                <w:szCs w:val="22"/>
              </w:rPr>
            </w:pPr>
            <w:r w:rsidRPr="00FA4D04">
              <w:rPr>
                <w:color w:val="000000"/>
                <w:sz w:val="22"/>
                <w:szCs w:val="22"/>
              </w:rPr>
              <w:t>0,022</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3333DD62" w14:textId="47B8AF67" w:rsidR="00FA4D04" w:rsidRPr="00FA4D04" w:rsidRDefault="00FA4D04" w:rsidP="00FA4D04">
            <w:pPr>
              <w:jc w:val="center"/>
              <w:rPr>
                <w:sz w:val="22"/>
                <w:szCs w:val="22"/>
              </w:rPr>
            </w:pPr>
            <w:r w:rsidRPr="00FA4D04">
              <w:rPr>
                <w:color w:val="000000"/>
                <w:sz w:val="22"/>
                <w:szCs w:val="22"/>
              </w:rPr>
              <w:t>1,698381</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67C0D4FC" w14:textId="61A11F0F" w:rsidR="00FA4D04" w:rsidRPr="00FA4D04" w:rsidRDefault="00FA4D04" w:rsidP="00FA4D04">
            <w:pPr>
              <w:jc w:val="center"/>
              <w:rPr>
                <w:sz w:val="22"/>
                <w:szCs w:val="22"/>
              </w:rPr>
            </w:pPr>
            <w:r w:rsidRPr="00FA4D04">
              <w:rPr>
                <w:color w:val="000000"/>
                <w:sz w:val="22"/>
                <w:szCs w:val="22"/>
              </w:rPr>
              <w:t>0,105</w:t>
            </w:r>
          </w:p>
        </w:tc>
        <w:tc>
          <w:tcPr>
            <w:tcW w:w="359" w:type="pct"/>
            <w:tcBorders>
              <w:top w:val="single" w:sz="4" w:space="0" w:color="auto"/>
              <w:left w:val="single" w:sz="4" w:space="0" w:color="auto"/>
              <w:bottom w:val="single" w:sz="4" w:space="0" w:color="auto"/>
              <w:right w:val="single" w:sz="4" w:space="0" w:color="auto"/>
            </w:tcBorders>
            <w:shd w:val="clear" w:color="000000" w:fill="FFFFFF"/>
            <w:vAlign w:val="center"/>
          </w:tcPr>
          <w:p w14:paraId="6BB7C653" w14:textId="6E825CF1" w:rsidR="00FA4D04" w:rsidRPr="00FA4D04" w:rsidRDefault="00FA4D04" w:rsidP="00FA4D04">
            <w:pPr>
              <w:jc w:val="center"/>
              <w:rPr>
                <w:sz w:val="22"/>
                <w:szCs w:val="22"/>
              </w:rPr>
            </w:pPr>
            <w:r w:rsidRPr="00FA4D04">
              <w:rPr>
                <w:color w:val="000000"/>
                <w:sz w:val="22"/>
                <w:szCs w:val="22"/>
              </w:rPr>
              <w:t>0,594</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044044E2" w14:textId="1A3481F7" w:rsidR="00FA4D04" w:rsidRPr="00FA4D04" w:rsidRDefault="00FA4D04" w:rsidP="00FA4D04">
            <w:pPr>
              <w:jc w:val="center"/>
              <w:rPr>
                <w:sz w:val="22"/>
                <w:szCs w:val="22"/>
              </w:rPr>
            </w:pPr>
            <w:r w:rsidRPr="00FA4D04">
              <w:rPr>
                <w:color w:val="000000"/>
                <w:sz w:val="22"/>
                <w:szCs w:val="22"/>
              </w:rPr>
              <w:t>1,00</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309F46C7" w14:textId="6B6A904F" w:rsidR="00FA4D04" w:rsidRPr="00FA4D04" w:rsidRDefault="00FA4D04" w:rsidP="00FA4D04">
            <w:pPr>
              <w:jc w:val="center"/>
              <w:rPr>
                <w:sz w:val="22"/>
                <w:szCs w:val="22"/>
              </w:rPr>
            </w:pPr>
            <w:r w:rsidRPr="00FA4D04">
              <w:rPr>
                <w:color w:val="000000"/>
                <w:sz w:val="22"/>
                <w:szCs w:val="22"/>
              </w:rPr>
              <w:t>58,84</w:t>
            </w:r>
          </w:p>
        </w:tc>
      </w:tr>
      <w:tr w:rsidR="009F5517" w:rsidRPr="00FA4D04" w14:paraId="4105E174" w14:textId="77777777" w:rsidTr="00043050">
        <w:trPr>
          <w:cantSplit/>
        </w:trPr>
        <w:tc>
          <w:tcPr>
            <w:tcW w:w="178" w:type="pct"/>
            <w:tcBorders>
              <w:top w:val="single" w:sz="4" w:space="0" w:color="auto"/>
              <w:bottom w:val="single" w:sz="4" w:space="0" w:color="auto"/>
              <w:right w:val="single" w:sz="4" w:space="0" w:color="auto"/>
            </w:tcBorders>
            <w:vAlign w:val="center"/>
          </w:tcPr>
          <w:p w14:paraId="4B131054" w14:textId="77777777" w:rsidR="00FA4D04" w:rsidRPr="00FA4D04" w:rsidRDefault="00FA4D04" w:rsidP="00FA4D04">
            <w:pPr>
              <w:pStyle w:val="aa"/>
              <w:jc w:val="center"/>
              <w:rPr>
                <w:sz w:val="22"/>
                <w:szCs w:val="22"/>
              </w:rPr>
            </w:pPr>
            <w:r w:rsidRPr="00FA4D04">
              <w:rPr>
                <w:sz w:val="22"/>
                <w:szCs w:val="22"/>
              </w:rPr>
              <w:t>3</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5663ABC" w14:textId="77777777" w:rsidR="00FA4D04" w:rsidRPr="00FA4D04" w:rsidRDefault="00FA4D04" w:rsidP="00FA4D04">
            <w:pPr>
              <w:jc w:val="center"/>
              <w:rPr>
                <w:sz w:val="22"/>
                <w:szCs w:val="22"/>
              </w:rPr>
            </w:pPr>
            <w:r w:rsidRPr="00FA4D04">
              <w:rPr>
                <w:sz w:val="22"/>
                <w:szCs w:val="22"/>
              </w:rPr>
              <w:t>Котельная №5 (пгт. Ноглики)</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2DE81E6E" w14:textId="122B8953" w:rsidR="00FA4D04" w:rsidRPr="00FA4D04" w:rsidRDefault="00FA4D04" w:rsidP="00FA4D04">
            <w:pPr>
              <w:jc w:val="center"/>
              <w:rPr>
                <w:sz w:val="22"/>
                <w:szCs w:val="22"/>
              </w:rPr>
            </w:pPr>
            <w:r w:rsidRPr="00FA4D04">
              <w:rPr>
                <w:color w:val="000000"/>
                <w:sz w:val="22"/>
                <w:szCs w:val="22"/>
              </w:rPr>
              <w:t>7,15</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3CE43D86" w14:textId="50FC956E" w:rsidR="00FA4D04" w:rsidRPr="00FA4D04" w:rsidRDefault="00FA4D04" w:rsidP="00FA4D04">
            <w:pPr>
              <w:jc w:val="center"/>
              <w:rPr>
                <w:sz w:val="22"/>
                <w:szCs w:val="22"/>
              </w:rPr>
            </w:pPr>
            <w:r w:rsidRPr="00FA4D04">
              <w:rPr>
                <w:color w:val="000000"/>
                <w:sz w:val="22"/>
                <w:szCs w:val="22"/>
              </w:rPr>
              <w:t>7,15</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1B19162C" w14:textId="0D868855" w:rsidR="00FA4D04" w:rsidRPr="00FA4D04" w:rsidRDefault="00FA4D04" w:rsidP="00FA4D04">
            <w:pPr>
              <w:jc w:val="center"/>
              <w:rPr>
                <w:sz w:val="22"/>
                <w:szCs w:val="22"/>
              </w:rPr>
            </w:pPr>
            <w:r w:rsidRPr="00FA4D04">
              <w:rPr>
                <w:color w:val="000000"/>
                <w:sz w:val="22"/>
                <w:szCs w:val="22"/>
              </w:rPr>
              <w:t>0,081</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2C745D51" w14:textId="7D28EDEE" w:rsidR="00FA4D04" w:rsidRPr="00FA4D04" w:rsidRDefault="00FA4D04" w:rsidP="00FA4D04">
            <w:pPr>
              <w:jc w:val="center"/>
              <w:rPr>
                <w:sz w:val="22"/>
                <w:szCs w:val="22"/>
              </w:rPr>
            </w:pPr>
            <w:r w:rsidRPr="00FA4D04">
              <w:rPr>
                <w:color w:val="000000"/>
                <w:sz w:val="22"/>
                <w:szCs w:val="22"/>
              </w:rPr>
              <w:t>7,069399</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72CC345" w14:textId="04BDBBFD" w:rsidR="00FA4D04" w:rsidRPr="00FA4D04" w:rsidRDefault="00FA4D04" w:rsidP="00FA4D04">
            <w:pPr>
              <w:jc w:val="center"/>
              <w:rPr>
                <w:sz w:val="22"/>
                <w:szCs w:val="22"/>
              </w:rPr>
            </w:pPr>
            <w:r w:rsidRPr="00FA4D04">
              <w:rPr>
                <w:color w:val="000000"/>
                <w:sz w:val="22"/>
                <w:szCs w:val="22"/>
              </w:rPr>
              <w:t>1,095</w:t>
            </w:r>
          </w:p>
        </w:tc>
        <w:tc>
          <w:tcPr>
            <w:tcW w:w="359" w:type="pct"/>
            <w:tcBorders>
              <w:top w:val="single" w:sz="4" w:space="0" w:color="auto"/>
              <w:left w:val="single" w:sz="4" w:space="0" w:color="auto"/>
              <w:bottom w:val="single" w:sz="4" w:space="0" w:color="auto"/>
              <w:right w:val="single" w:sz="4" w:space="0" w:color="auto"/>
            </w:tcBorders>
            <w:shd w:val="clear" w:color="000000" w:fill="FFFFFF"/>
            <w:vAlign w:val="center"/>
          </w:tcPr>
          <w:p w14:paraId="5B4BF58C" w14:textId="5018AC0B" w:rsidR="00FA4D04" w:rsidRPr="00FA4D04" w:rsidRDefault="00FA4D04" w:rsidP="00FA4D04">
            <w:pPr>
              <w:jc w:val="center"/>
              <w:rPr>
                <w:sz w:val="22"/>
                <w:szCs w:val="22"/>
              </w:rPr>
            </w:pPr>
            <w:r w:rsidRPr="00FA4D04">
              <w:rPr>
                <w:color w:val="000000"/>
                <w:sz w:val="22"/>
                <w:szCs w:val="22"/>
              </w:rPr>
              <w:t>2,486</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0C17E0A4" w14:textId="5D8CFAC9" w:rsidR="00FA4D04" w:rsidRPr="00FA4D04" w:rsidRDefault="00FA4D04" w:rsidP="00FA4D04">
            <w:pPr>
              <w:jc w:val="center"/>
              <w:rPr>
                <w:sz w:val="22"/>
                <w:szCs w:val="22"/>
              </w:rPr>
            </w:pPr>
            <w:r w:rsidRPr="00FA4D04">
              <w:rPr>
                <w:color w:val="000000"/>
                <w:sz w:val="22"/>
                <w:szCs w:val="22"/>
              </w:rPr>
              <w:t>3,49</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0B11B2D2" w14:textId="047DD43B" w:rsidR="00FA4D04" w:rsidRPr="00FA4D04" w:rsidRDefault="00FA4D04" w:rsidP="00FA4D04">
            <w:pPr>
              <w:jc w:val="center"/>
              <w:rPr>
                <w:sz w:val="22"/>
                <w:szCs w:val="22"/>
              </w:rPr>
            </w:pPr>
            <w:r w:rsidRPr="00FA4D04">
              <w:rPr>
                <w:color w:val="000000"/>
                <w:sz w:val="22"/>
                <w:szCs w:val="22"/>
              </w:rPr>
              <w:t>49,35</w:t>
            </w:r>
          </w:p>
        </w:tc>
      </w:tr>
      <w:tr w:rsidR="009F5517" w:rsidRPr="00FA4D04" w14:paraId="151F5E0D" w14:textId="77777777" w:rsidTr="00043050">
        <w:trPr>
          <w:cantSplit/>
        </w:trPr>
        <w:tc>
          <w:tcPr>
            <w:tcW w:w="178" w:type="pct"/>
            <w:tcBorders>
              <w:top w:val="single" w:sz="4" w:space="0" w:color="auto"/>
              <w:bottom w:val="single" w:sz="4" w:space="0" w:color="auto"/>
              <w:right w:val="single" w:sz="4" w:space="0" w:color="auto"/>
            </w:tcBorders>
            <w:vAlign w:val="center"/>
          </w:tcPr>
          <w:p w14:paraId="1918B1DE" w14:textId="1C726EB8" w:rsidR="00FA4D04" w:rsidRPr="00FA4D04" w:rsidRDefault="00FA4D04" w:rsidP="00FA4D04">
            <w:pPr>
              <w:pStyle w:val="aa"/>
              <w:jc w:val="center"/>
              <w:rPr>
                <w:sz w:val="22"/>
                <w:szCs w:val="22"/>
              </w:rPr>
            </w:pPr>
            <w:r w:rsidRPr="00FA4D04">
              <w:rPr>
                <w:sz w:val="22"/>
                <w:szCs w:val="22"/>
              </w:rPr>
              <w:t>4</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6C63A7" w14:textId="77777777" w:rsidR="00FA4D04" w:rsidRPr="00FA4D04" w:rsidRDefault="00FA4D04" w:rsidP="00FA4D04">
            <w:pPr>
              <w:jc w:val="center"/>
              <w:rPr>
                <w:sz w:val="22"/>
                <w:szCs w:val="22"/>
              </w:rPr>
            </w:pPr>
            <w:r w:rsidRPr="00FA4D04">
              <w:rPr>
                <w:sz w:val="22"/>
                <w:szCs w:val="22"/>
              </w:rPr>
              <w:t>Котельная №10 (пгт. Ноглики)</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5037DB9C" w14:textId="65553FFE" w:rsidR="00FA4D04" w:rsidRPr="00FA4D04" w:rsidRDefault="00FA4D04" w:rsidP="00FA4D04">
            <w:pPr>
              <w:jc w:val="center"/>
              <w:rPr>
                <w:sz w:val="22"/>
                <w:szCs w:val="22"/>
              </w:rPr>
            </w:pPr>
            <w:r w:rsidRPr="00FA4D04">
              <w:rPr>
                <w:color w:val="000000"/>
                <w:sz w:val="22"/>
                <w:szCs w:val="22"/>
              </w:rPr>
              <w:t>20,64</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09F0C8D7" w14:textId="0CD196CC" w:rsidR="00FA4D04" w:rsidRPr="00FA4D04" w:rsidRDefault="00FA4D04" w:rsidP="00FA4D04">
            <w:pPr>
              <w:jc w:val="center"/>
              <w:rPr>
                <w:sz w:val="22"/>
                <w:szCs w:val="22"/>
              </w:rPr>
            </w:pPr>
            <w:r w:rsidRPr="00FA4D04">
              <w:rPr>
                <w:color w:val="000000"/>
                <w:sz w:val="22"/>
                <w:szCs w:val="22"/>
              </w:rPr>
              <w:t>20,64</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7555996C" w14:textId="1A88F8A2" w:rsidR="00FA4D04" w:rsidRPr="00FA4D04" w:rsidRDefault="00FA4D04" w:rsidP="00FA4D04">
            <w:pPr>
              <w:jc w:val="center"/>
              <w:rPr>
                <w:sz w:val="22"/>
                <w:szCs w:val="22"/>
              </w:rPr>
            </w:pPr>
            <w:r w:rsidRPr="00FA4D04">
              <w:rPr>
                <w:color w:val="000000"/>
                <w:sz w:val="22"/>
                <w:szCs w:val="22"/>
              </w:rPr>
              <w:t>0,369</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6FEBC2B6" w14:textId="13B731CD" w:rsidR="00FA4D04" w:rsidRPr="00FA4D04" w:rsidRDefault="00FA4D04" w:rsidP="00FA4D04">
            <w:pPr>
              <w:jc w:val="center"/>
              <w:rPr>
                <w:sz w:val="22"/>
                <w:szCs w:val="22"/>
              </w:rPr>
            </w:pPr>
            <w:r w:rsidRPr="00FA4D04">
              <w:rPr>
                <w:color w:val="000000"/>
                <w:sz w:val="22"/>
                <w:szCs w:val="22"/>
              </w:rPr>
              <w:t>20,27075</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299B156" w14:textId="354BAEE8" w:rsidR="00FA4D04" w:rsidRPr="00FA4D04" w:rsidRDefault="00FA4D04" w:rsidP="00FA4D04">
            <w:pPr>
              <w:jc w:val="center"/>
              <w:rPr>
                <w:sz w:val="22"/>
                <w:szCs w:val="22"/>
              </w:rPr>
            </w:pPr>
            <w:r w:rsidRPr="00FA4D04">
              <w:rPr>
                <w:color w:val="000000"/>
                <w:sz w:val="22"/>
                <w:szCs w:val="22"/>
              </w:rPr>
              <w:t>1,259</w:t>
            </w:r>
          </w:p>
        </w:tc>
        <w:tc>
          <w:tcPr>
            <w:tcW w:w="359" w:type="pct"/>
            <w:tcBorders>
              <w:top w:val="single" w:sz="4" w:space="0" w:color="auto"/>
              <w:left w:val="single" w:sz="4" w:space="0" w:color="auto"/>
              <w:bottom w:val="single" w:sz="4" w:space="0" w:color="auto"/>
              <w:right w:val="single" w:sz="4" w:space="0" w:color="auto"/>
            </w:tcBorders>
            <w:shd w:val="clear" w:color="000000" w:fill="FFFFFF"/>
            <w:vAlign w:val="center"/>
          </w:tcPr>
          <w:p w14:paraId="1D34F567" w14:textId="158E4821" w:rsidR="00FA4D04" w:rsidRPr="00FA4D04" w:rsidRDefault="00FA4D04" w:rsidP="00FA4D04">
            <w:pPr>
              <w:jc w:val="center"/>
              <w:rPr>
                <w:sz w:val="22"/>
                <w:szCs w:val="22"/>
              </w:rPr>
            </w:pPr>
            <w:r w:rsidRPr="00FA4D04">
              <w:rPr>
                <w:color w:val="000000"/>
                <w:sz w:val="22"/>
                <w:szCs w:val="22"/>
              </w:rPr>
              <w:t>12,343</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13B73CFF" w14:textId="0E71CB5F" w:rsidR="00FA4D04" w:rsidRPr="00FA4D04" w:rsidRDefault="00FA4D04" w:rsidP="00FA4D04">
            <w:pPr>
              <w:jc w:val="center"/>
              <w:rPr>
                <w:sz w:val="22"/>
                <w:szCs w:val="22"/>
              </w:rPr>
            </w:pPr>
            <w:r w:rsidRPr="00FA4D04">
              <w:rPr>
                <w:color w:val="000000"/>
                <w:sz w:val="22"/>
                <w:szCs w:val="22"/>
              </w:rPr>
              <w:t>6,67</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77ABCE89" w14:textId="3E93A386" w:rsidR="00FA4D04" w:rsidRPr="00FA4D04" w:rsidRDefault="00FA4D04" w:rsidP="00FA4D04">
            <w:pPr>
              <w:jc w:val="center"/>
              <w:rPr>
                <w:sz w:val="22"/>
                <w:szCs w:val="22"/>
              </w:rPr>
            </w:pPr>
            <w:r w:rsidRPr="00FA4D04">
              <w:rPr>
                <w:color w:val="000000"/>
                <w:sz w:val="22"/>
                <w:szCs w:val="22"/>
              </w:rPr>
              <w:t>32,90</w:t>
            </w:r>
          </w:p>
        </w:tc>
      </w:tr>
      <w:tr w:rsidR="009F5517" w:rsidRPr="00FA4D04" w14:paraId="3F2CC737" w14:textId="77777777" w:rsidTr="00043050">
        <w:trPr>
          <w:cantSplit/>
        </w:trPr>
        <w:tc>
          <w:tcPr>
            <w:tcW w:w="178" w:type="pct"/>
            <w:tcBorders>
              <w:top w:val="single" w:sz="4" w:space="0" w:color="auto"/>
              <w:bottom w:val="single" w:sz="4" w:space="0" w:color="auto"/>
              <w:right w:val="single" w:sz="4" w:space="0" w:color="auto"/>
            </w:tcBorders>
            <w:vAlign w:val="center"/>
          </w:tcPr>
          <w:p w14:paraId="6F67CAFF" w14:textId="6D0E411D" w:rsidR="00FA4D04" w:rsidRPr="00FA4D04" w:rsidRDefault="00FA4D04" w:rsidP="00FA4D04">
            <w:pPr>
              <w:pStyle w:val="aa"/>
              <w:jc w:val="center"/>
              <w:rPr>
                <w:sz w:val="22"/>
                <w:szCs w:val="22"/>
              </w:rPr>
            </w:pPr>
            <w:r w:rsidRPr="00FA4D04">
              <w:rPr>
                <w:sz w:val="22"/>
                <w:szCs w:val="22"/>
              </w:rPr>
              <w:lastRenderedPageBreak/>
              <w:t>5</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E39444" w14:textId="77777777" w:rsidR="00FA4D04" w:rsidRPr="00FA4D04" w:rsidRDefault="00FA4D04" w:rsidP="00FA4D04">
            <w:pPr>
              <w:jc w:val="center"/>
              <w:rPr>
                <w:sz w:val="22"/>
                <w:szCs w:val="22"/>
              </w:rPr>
            </w:pPr>
            <w:r w:rsidRPr="00FA4D04">
              <w:rPr>
                <w:sz w:val="22"/>
                <w:szCs w:val="22"/>
              </w:rPr>
              <w:t>Котельная №16 (пгт. Ноглики)</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64BBE9D0" w14:textId="17A77140" w:rsidR="00FA4D04" w:rsidRPr="00FA4D04" w:rsidRDefault="00FA4D04" w:rsidP="00FA4D04">
            <w:pPr>
              <w:jc w:val="center"/>
              <w:rPr>
                <w:sz w:val="22"/>
                <w:szCs w:val="22"/>
              </w:rPr>
            </w:pPr>
            <w:r w:rsidRPr="00FA4D04">
              <w:rPr>
                <w:color w:val="000000"/>
                <w:sz w:val="22"/>
                <w:szCs w:val="22"/>
              </w:rPr>
              <w:t>0,86</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1805CD2C" w14:textId="424D3ECB" w:rsidR="00FA4D04" w:rsidRPr="00FA4D04" w:rsidRDefault="00FA4D04" w:rsidP="00FA4D04">
            <w:pPr>
              <w:jc w:val="center"/>
              <w:rPr>
                <w:sz w:val="22"/>
                <w:szCs w:val="22"/>
              </w:rPr>
            </w:pPr>
            <w:r w:rsidRPr="00FA4D04">
              <w:rPr>
                <w:color w:val="000000"/>
                <w:sz w:val="22"/>
                <w:szCs w:val="22"/>
              </w:rPr>
              <w:t>0,86</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319CC715" w14:textId="3C76D752" w:rsidR="00FA4D04" w:rsidRPr="00FA4D04" w:rsidRDefault="00FA4D04" w:rsidP="00FA4D04">
            <w:pPr>
              <w:jc w:val="center"/>
              <w:rPr>
                <w:sz w:val="22"/>
                <w:szCs w:val="22"/>
              </w:rPr>
            </w:pPr>
            <w:r w:rsidRPr="00FA4D04">
              <w:rPr>
                <w:color w:val="000000"/>
                <w:sz w:val="22"/>
                <w:szCs w:val="22"/>
              </w:rPr>
              <w:t>0,012</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668E5003" w14:textId="362F41ED" w:rsidR="00FA4D04" w:rsidRPr="00FA4D04" w:rsidRDefault="00FA4D04" w:rsidP="00FA4D04">
            <w:pPr>
              <w:jc w:val="center"/>
              <w:rPr>
                <w:sz w:val="22"/>
                <w:szCs w:val="22"/>
              </w:rPr>
            </w:pPr>
            <w:r w:rsidRPr="00FA4D04">
              <w:rPr>
                <w:color w:val="000000"/>
                <w:sz w:val="22"/>
                <w:szCs w:val="22"/>
              </w:rPr>
              <w:t>0,847695</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7CA065B1" w14:textId="1562C97A" w:rsidR="00FA4D04" w:rsidRPr="00FA4D04" w:rsidRDefault="00FA4D04" w:rsidP="00FA4D04">
            <w:pPr>
              <w:jc w:val="center"/>
              <w:rPr>
                <w:sz w:val="22"/>
                <w:szCs w:val="22"/>
              </w:rPr>
            </w:pPr>
            <w:r w:rsidRPr="00FA4D04">
              <w:rPr>
                <w:color w:val="000000"/>
                <w:sz w:val="22"/>
                <w:szCs w:val="22"/>
              </w:rPr>
              <w:t>0,1</w:t>
            </w:r>
          </w:p>
        </w:tc>
        <w:tc>
          <w:tcPr>
            <w:tcW w:w="359" w:type="pct"/>
            <w:tcBorders>
              <w:top w:val="single" w:sz="4" w:space="0" w:color="auto"/>
              <w:left w:val="single" w:sz="4" w:space="0" w:color="auto"/>
              <w:bottom w:val="single" w:sz="4" w:space="0" w:color="auto"/>
              <w:right w:val="single" w:sz="4" w:space="0" w:color="auto"/>
            </w:tcBorders>
            <w:shd w:val="clear" w:color="000000" w:fill="FFFFFF"/>
            <w:vAlign w:val="center"/>
          </w:tcPr>
          <w:p w14:paraId="306A3901" w14:textId="3F5E3B60" w:rsidR="00FA4D04" w:rsidRPr="00FA4D04" w:rsidRDefault="00FA4D04" w:rsidP="00FA4D04">
            <w:pPr>
              <w:jc w:val="center"/>
              <w:rPr>
                <w:sz w:val="22"/>
                <w:szCs w:val="22"/>
              </w:rPr>
            </w:pPr>
            <w:r w:rsidRPr="00FA4D04">
              <w:rPr>
                <w:color w:val="000000"/>
                <w:sz w:val="22"/>
                <w:szCs w:val="22"/>
              </w:rPr>
              <w:t>0,297</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76199F05" w14:textId="1D18ABF1" w:rsidR="00FA4D04" w:rsidRPr="00FA4D04" w:rsidRDefault="00FA4D04" w:rsidP="00FA4D04">
            <w:pPr>
              <w:jc w:val="center"/>
              <w:rPr>
                <w:sz w:val="22"/>
                <w:szCs w:val="22"/>
              </w:rPr>
            </w:pPr>
            <w:r w:rsidRPr="00FA4D04">
              <w:rPr>
                <w:color w:val="000000"/>
                <w:sz w:val="22"/>
                <w:szCs w:val="22"/>
              </w:rPr>
              <w:t>0,45</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4FF683D8" w14:textId="5688FCC3" w:rsidR="00FA4D04" w:rsidRPr="00FA4D04" w:rsidRDefault="00FA4D04" w:rsidP="00FA4D04">
            <w:pPr>
              <w:jc w:val="center"/>
              <w:rPr>
                <w:sz w:val="22"/>
                <w:szCs w:val="22"/>
              </w:rPr>
            </w:pPr>
            <w:r w:rsidRPr="00FA4D04">
              <w:rPr>
                <w:color w:val="000000"/>
                <w:sz w:val="22"/>
                <w:szCs w:val="22"/>
              </w:rPr>
              <w:t>53,17</w:t>
            </w:r>
          </w:p>
        </w:tc>
      </w:tr>
      <w:tr w:rsidR="009F5517" w:rsidRPr="00FA4D04" w14:paraId="1A8F34DF" w14:textId="77777777" w:rsidTr="00043050">
        <w:trPr>
          <w:cantSplit/>
        </w:trPr>
        <w:tc>
          <w:tcPr>
            <w:tcW w:w="178" w:type="pct"/>
            <w:tcBorders>
              <w:top w:val="single" w:sz="4" w:space="0" w:color="auto"/>
              <w:bottom w:val="single" w:sz="4" w:space="0" w:color="auto"/>
              <w:right w:val="single" w:sz="4" w:space="0" w:color="auto"/>
            </w:tcBorders>
            <w:vAlign w:val="center"/>
          </w:tcPr>
          <w:p w14:paraId="33E36957" w14:textId="56E4DF2F" w:rsidR="00FA4D04" w:rsidRPr="00FA4D04" w:rsidRDefault="00FA4D04" w:rsidP="00FA4D04">
            <w:pPr>
              <w:pStyle w:val="aa"/>
              <w:jc w:val="center"/>
              <w:rPr>
                <w:sz w:val="22"/>
                <w:szCs w:val="22"/>
              </w:rPr>
            </w:pPr>
            <w:r w:rsidRPr="00FA4D04">
              <w:rPr>
                <w:sz w:val="22"/>
                <w:szCs w:val="22"/>
              </w:rPr>
              <w:t>6</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4CF8B6" w14:textId="77777777" w:rsidR="00FA4D04" w:rsidRPr="00FA4D04" w:rsidRDefault="00FA4D04" w:rsidP="00FA4D04">
            <w:pPr>
              <w:jc w:val="center"/>
              <w:rPr>
                <w:sz w:val="22"/>
                <w:szCs w:val="22"/>
              </w:rPr>
            </w:pPr>
            <w:r w:rsidRPr="00FA4D04">
              <w:rPr>
                <w:sz w:val="22"/>
                <w:szCs w:val="22"/>
              </w:rPr>
              <w:t>Котельная Ноглики-2 (пгт. Ноглики)</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41EE2A3F" w14:textId="53897EC8" w:rsidR="00FA4D04" w:rsidRPr="00FA4D04" w:rsidRDefault="00FA4D04" w:rsidP="00FA4D04">
            <w:pPr>
              <w:jc w:val="center"/>
              <w:rPr>
                <w:sz w:val="22"/>
                <w:szCs w:val="22"/>
              </w:rPr>
            </w:pPr>
            <w:r w:rsidRPr="00FA4D04">
              <w:rPr>
                <w:color w:val="000000"/>
                <w:sz w:val="22"/>
                <w:szCs w:val="22"/>
              </w:rPr>
              <w:t>5,16</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68D77B57" w14:textId="71E21A24" w:rsidR="00FA4D04" w:rsidRPr="00FA4D04" w:rsidRDefault="00FA4D04" w:rsidP="00FA4D04">
            <w:pPr>
              <w:jc w:val="center"/>
              <w:rPr>
                <w:sz w:val="22"/>
                <w:szCs w:val="22"/>
              </w:rPr>
            </w:pPr>
            <w:r w:rsidRPr="00FA4D04">
              <w:rPr>
                <w:color w:val="000000"/>
                <w:sz w:val="22"/>
                <w:szCs w:val="22"/>
              </w:rPr>
              <w:t>5,16</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2DA3AB3F" w14:textId="65A2C32F" w:rsidR="00FA4D04" w:rsidRPr="00FA4D04" w:rsidRDefault="00FA4D04" w:rsidP="00FA4D04">
            <w:pPr>
              <w:jc w:val="center"/>
              <w:rPr>
                <w:sz w:val="22"/>
                <w:szCs w:val="22"/>
              </w:rPr>
            </w:pPr>
            <w:r w:rsidRPr="00FA4D04">
              <w:rPr>
                <w:color w:val="000000"/>
                <w:sz w:val="22"/>
                <w:szCs w:val="22"/>
              </w:rPr>
              <w:t>1,720</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7AED6647" w14:textId="3026DBE9" w:rsidR="00FA4D04" w:rsidRPr="00FA4D04" w:rsidRDefault="00FA4D04" w:rsidP="00FA4D04">
            <w:pPr>
              <w:jc w:val="center"/>
              <w:rPr>
                <w:sz w:val="22"/>
                <w:szCs w:val="22"/>
              </w:rPr>
            </w:pPr>
            <w:r w:rsidRPr="00FA4D04">
              <w:rPr>
                <w:color w:val="000000"/>
                <w:sz w:val="22"/>
                <w:szCs w:val="22"/>
              </w:rPr>
              <w:t>3,44</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0799C32" w14:textId="720278E9" w:rsidR="00FA4D04" w:rsidRPr="00FA4D04" w:rsidRDefault="00FA4D04" w:rsidP="00FA4D04">
            <w:pPr>
              <w:jc w:val="center"/>
              <w:rPr>
                <w:sz w:val="22"/>
                <w:szCs w:val="22"/>
              </w:rPr>
            </w:pPr>
            <w:r w:rsidRPr="00FA4D04">
              <w:rPr>
                <w:color w:val="000000"/>
                <w:sz w:val="22"/>
                <w:szCs w:val="22"/>
              </w:rPr>
              <w:t>0,645</w:t>
            </w:r>
          </w:p>
        </w:tc>
        <w:tc>
          <w:tcPr>
            <w:tcW w:w="359" w:type="pct"/>
            <w:tcBorders>
              <w:top w:val="single" w:sz="4" w:space="0" w:color="auto"/>
              <w:left w:val="single" w:sz="4" w:space="0" w:color="auto"/>
              <w:bottom w:val="single" w:sz="4" w:space="0" w:color="auto"/>
              <w:right w:val="single" w:sz="4" w:space="0" w:color="auto"/>
            </w:tcBorders>
            <w:shd w:val="clear" w:color="000000" w:fill="FFFFFF"/>
            <w:vAlign w:val="center"/>
          </w:tcPr>
          <w:p w14:paraId="5469DAF1" w14:textId="7616195F" w:rsidR="00FA4D04" w:rsidRPr="00FA4D04" w:rsidRDefault="00FA4D04" w:rsidP="00FA4D04">
            <w:pPr>
              <w:jc w:val="center"/>
              <w:rPr>
                <w:sz w:val="22"/>
                <w:szCs w:val="22"/>
              </w:rPr>
            </w:pPr>
            <w:r w:rsidRPr="00FA4D04">
              <w:rPr>
                <w:color w:val="000000"/>
                <w:sz w:val="22"/>
                <w:szCs w:val="22"/>
              </w:rPr>
              <w:t>2,489</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7C0132E7" w14:textId="48D83D8F" w:rsidR="00FA4D04" w:rsidRPr="00FA4D04" w:rsidRDefault="00FA4D04" w:rsidP="00FA4D04">
            <w:pPr>
              <w:jc w:val="center"/>
              <w:rPr>
                <w:sz w:val="22"/>
                <w:szCs w:val="22"/>
              </w:rPr>
            </w:pPr>
            <w:r w:rsidRPr="00FA4D04">
              <w:rPr>
                <w:color w:val="000000"/>
                <w:sz w:val="22"/>
                <w:szCs w:val="22"/>
              </w:rPr>
              <w:t>0,31</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550ACE0A" w14:textId="2ABE6E18" w:rsidR="00FA4D04" w:rsidRPr="00FA4D04" w:rsidRDefault="00FA4D04" w:rsidP="00FA4D04">
            <w:pPr>
              <w:jc w:val="center"/>
              <w:rPr>
                <w:sz w:val="22"/>
                <w:szCs w:val="22"/>
              </w:rPr>
            </w:pPr>
            <w:r w:rsidRPr="00FA4D04">
              <w:rPr>
                <w:color w:val="000000"/>
                <w:sz w:val="22"/>
                <w:szCs w:val="22"/>
              </w:rPr>
              <w:t>8,90</w:t>
            </w:r>
          </w:p>
        </w:tc>
      </w:tr>
      <w:tr w:rsidR="009F5517" w:rsidRPr="00FA4D04" w14:paraId="616867FE" w14:textId="77777777" w:rsidTr="00043050">
        <w:trPr>
          <w:cantSplit/>
        </w:trPr>
        <w:tc>
          <w:tcPr>
            <w:tcW w:w="178" w:type="pct"/>
            <w:tcBorders>
              <w:top w:val="single" w:sz="4" w:space="0" w:color="auto"/>
              <w:bottom w:val="single" w:sz="4" w:space="0" w:color="auto"/>
              <w:right w:val="single" w:sz="4" w:space="0" w:color="auto"/>
            </w:tcBorders>
            <w:vAlign w:val="center"/>
          </w:tcPr>
          <w:p w14:paraId="02EBFD52" w14:textId="2552EC69" w:rsidR="00FA4D04" w:rsidRPr="00FA4D04" w:rsidRDefault="00FA4D04" w:rsidP="00FA4D04">
            <w:pPr>
              <w:pStyle w:val="aa"/>
              <w:jc w:val="center"/>
              <w:rPr>
                <w:sz w:val="22"/>
                <w:szCs w:val="22"/>
              </w:rPr>
            </w:pPr>
            <w:r w:rsidRPr="00FA4D04">
              <w:rPr>
                <w:sz w:val="22"/>
                <w:szCs w:val="22"/>
              </w:rPr>
              <w:t>7</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61F002" w14:textId="77777777" w:rsidR="00FA4D04" w:rsidRPr="00FA4D04" w:rsidRDefault="00FA4D04" w:rsidP="00FA4D04">
            <w:pPr>
              <w:jc w:val="center"/>
              <w:rPr>
                <w:sz w:val="22"/>
                <w:szCs w:val="22"/>
              </w:rPr>
            </w:pPr>
            <w:r w:rsidRPr="00FA4D04">
              <w:rPr>
                <w:sz w:val="22"/>
                <w:szCs w:val="22"/>
              </w:rPr>
              <w:t xml:space="preserve">Котельная </w:t>
            </w:r>
            <w:proofErr w:type="spellStart"/>
            <w:r w:rsidRPr="00FA4D04">
              <w:rPr>
                <w:sz w:val="22"/>
                <w:szCs w:val="22"/>
              </w:rPr>
              <w:t>Дет.сада</w:t>
            </w:r>
            <w:proofErr w:type="spellEnd"/>
            <w:r w:rsidRPr="00FA4D04">
              <w:rPr>
                <w:sz w:val="22"/>
                <w:szCs w:val="22"/>
              </w:rPr>
              <w:t xml:space="preserve"> «Ромашка»</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72413F90" w14:textId="156F596A" w:rsidR="00FA4D04" w:rsidRPr="00FA4D04" w:rsidRDefault="00FA4D04" w:rsidP="00FA4D04">
            <w:pPr>
              <w:jc w:val="center"/>
              <w:rPr>
                <w:sz w:val="22"/>
                <w:szCs w:val="22"/>
              </w:rPr>
            </w:pPr>
            <w:r w:rsidRPr="00FA4D04">
              <w:rPr>
                <w:color w:val="000000"/>
                <w:sz w:val="22"/>
                <w:szCs w:val="22"/>
              </w:rPr>
              <w:t>0,215</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4C30690E" w14:textId="24D16054" w:rsidR="00FA4D04" w:rsidRPr="00FA4D04" w:rsidRDefault="00FA4D04" w:rsidP="00FA4D04">
            <w:pPr>
              <w:jc w:val="center"/>
              <w:rPr>
                <w:sz w:val="22"/>
                <w:szCs w:val="22"/>
              </w:rPr>
            </w:pPr>
            <w:r w:rsidRPr="00FA4D04">
              <w:rPr>
                <w:color w:val="000000"/>
                <w:sz w:val="22"/>
                <w:szCs w:val="22"/>
              </w:rPr>
              <w:t>0,215</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783B0DBB" w14:textId="561A0648" w:rsidR="00FA4D04" w:rsidRPr="00FA4D04" w:rsidRDefault="00FA4D04" w:rsidP="00FA4D04">
            <w:pPr>
              <w:jc w:val="center"/>
              <w:rPr>
                <w:sz w:val="22"/>
                <w:szCs w:val="22"/>
              </w:rPr>
            </w:pPr>
            <w:r w:rsidRPr="00FA4D04">
              <w:rPr>
                <w:color w:val="000000"/>
                <w:sz w:val="22"/>
                <w:szCs w:val="22"/>
              </w:rPr>
              <w:t>0,001</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C8AC25C" w14:textId="3F6FDCA3" w:rsidR="00FA4D04" w:rsidRPr="00FA4D04" w:rsidRDefault="00FA4D04" w:rsidP="00FA4D04">
            <w:pPr>
              <w:jc w:val="center"/>
              <w:rPr>
                <w:sz w:val="22"/>
                <w:szCs w:val="22"/>
              </w:rPr>
            </w:pPr>
            <w:r w:rsidRPr="00FA4D04">
              <w:rPr>
                <w:color w:val="000000"/>
                <w:sz w:val="22"/>
                <w:szCs w:val="22"/>
              </w:rPr>
              <w:t>0,213701</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24F0DFA" w14:textId="05F96D91" w:rsidR="00FA4D04" w:rsidRPr="00FA4D04" w:rsidRDefault="00FA4D04" w:rsidP="00FA4D04">
            <w:pPr>
              <w:jc w:val="center"/>
              <w:rPr>
                <w:sz w:val="22"/>
                <w:szCs w:val="22"/>
              </w:rPr>
            </w:pPr>
            <w:r w:rsidRPr="00FA4D04">
              <w:rPr>
                <w:color w:val="000000"/>
                <w:sz w:val="22"/>
                <w:szCs w:val="22"/>
              </w:rPr>
              <w:t>0</w:t>
            </w:r>
          </w:p>
        </w:tc>
        <w:tc>
          <w:tcPr>
            <w:tcW w:w="359" w:type="pct"/>
            <w:tcBorders>
              <w:top w:val="single" w:sz="4" w:space="0" w:color="auto"/>
              <w:left w:val="single" w:sz="4" w:space="0" w:color="auto"/>
              <w:bottom w:val="single" w:sz="4" w:space="0" w:color="auto"/>
              <w:right w:val="single" w:sz="4" w:space="0" w:color="auto"/>
            </w:tcBorders>
            <w:shd w:val="clear" w:color="000000" w:fill="FFFFFF"/>
            <w:vAlign w:val="center"/>
          </w:tcPr>
          <w:p w14:paraId="6DD7FF64" w14:textId="3CB3CF48" w:rsidR="00FA4D04" w:rsidRPr="00FA4D04" w:rsidRDefault="00FA4D04" w:rsidP="00FA4D04">
            <w:pPr>
              <w:jc w:val="center"/>
              <w:rPr>
                <w:sz w:val="22"/>
                <w:szCs w:val="22"/>
              </w:rPr>
            </w:pPr>
            <w:r w:rsidRPr="00FA4D04">
              <w:rPr>
                <w:color w:val="000000"/>
                <w:sz w:val="22"/>
                <w:szCs w:val="22"/>
              </w:rPr>
              <w:t>0,044</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126D9BCA" w14:textId="5923BECB" w:rsidR="00FA4D04" w:rsidRPr="00FA4D04" w:rsidRDefault="00FA4D04" w:rsidP="00FA4D04">
            <w:pPr>
              <w:jc w:val="center"/>
              <w:rPr>
                <w:sz w:val="22"/>
                <w:szCs w:val="22"/>
              </w:rPr>
            </w:pPr>
            <w:r w:rsidRPr="00FA4D04">
              <w:rPr>
                <w:color w:val="000000"/>
                <w:sz w:val="22"/>
                <w:szCs w:val="22"/>
              </w:rPr>
              <w:t>0,17</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11FE3C9F" w14:textId="4B5B5015" w:rsidR="00FA4D04" w:rsidRPr="00FA4D04" w:rsidRDefault="00FA4D04" w:rsidP="00FA4D04">
            <w:pPr>
              <w:jc w:val="center"/>
              <w:rPr>
                <w:sz w:val="22"/>
                <w:szCs w:val="22"/>
              </w:rPr>
            </w:pPr>
            <w:r w:rsidRPr="00FA4D04">
              <w:rPr>
                <w:color w:val="000000"/>
                <w:sz w:val="22"/>
                <w:szCs w:val="22"/>
              </w:rPr>
              <w:t>79,41</w:t>
            </w:r>
          </w:p>
        </w:tc>
      </w:tr>
      <w:tr w:rsidR="009F5517" w:rsidRPr="00FA4D04" w14:paraId="7C676F23" w14:textId="77777777" w:rsidTr="00043050">
        <w:trPr>
          <w:cantSplit/>
        </w:trPr>
        <w:tc>
          <w:tcPr>
            <w:tcW w:w="178" w:type="pct"/>
            <w:tcBorders>
              <w:top w:val="single" w:sz="4" w:space="0" w:color="auto"/>
              <w:bottom w:val="single" w:sz="4" w:space="0" w:color="auto"/>
              <w:right w:val="single" w:sz="4" w:space="0" w:color="auto"/>
            </w:tcBorders>
            <w:vAlign w:val="center"/>
          </w:tcPr>
          <w:p w14:paraId="7D6A5901" w14:textId="794445EB" w:rsidR="00FA4D04" w:rsidRPr="00FA4D04" w:rsidRDefault="00FA4D04" w:rsidP="00FA4D04">
            <w:pPr>
              <w:pStyle w:val="aa"/>
              <w:jc w:val="center"/>
              <w:rPr>
                <w:sz w:val="22"/>
                <w:szCs w:val="22"/>
              </w:rPr>
            </w:pPr>
            <w:r w:rsidRPr="00FA4D04">
              <w:rPr>
                <w:sz w:val="22"/>
                <w:szCs w:val="22"/>
              </w:rPr>
              <w:t>8</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E5847B" w14:textId="77777777" w:rsidR="00FA4D04" w:rsidRPr="00FA4D04" w:rsidRDefault="00FA4D04" w:rsidP="00FA4D04">
            <w:pPr>
              <w:jc w:val="center"/>
              <w:rPr>
                <w:sz w:val="22"/>
                <w:szCs w:val="22"/>
              </w:rPr>
            </w:pPr>
            <w:r w:rsidRPr="00FA4D04">
              <w:rPr>
                <w:sz w:val="22"/>
                <w:szCs w:val="22"/>
              </w:rPr>
              <w:t>Котельная №15 (с. Вал)</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47184C1C" w14:textId="12BB7517" w:rsidR="00FA4D04" w:rsidRPr="00FA4D04" w:rsidRDefault="00FA4D04" w:rsidP="00FA4D04">
            <w:pPr>
              <w:jc w:val="center"/>
              <w:rPr>
                <w:sz w:val="22"/>
                <w:szCs w:val="22"/>
              </w:rPr>
            </w:pPr>
            <w:r w:rsidRPr="00FA4D04">
              <w:rPr>
                <w:color w:val="000000"/>
                <w:sz w:val="22"/>
                <w:szCs w:val="22"/>
              </w:rPr>
              <w:t>6,51</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0A2C9788" w14:textId="3CB8D84D" w:rsidR="00FA4D04" w:rsidRPr="00FA4D04" w:rsidRDefault="00FA4D04" w:rsidP="00FA4D04">
            <w:pPr>
              <w:jc w:val="center"/>
              <w:rPr>
                <w:sz w:val="22"/>
                <w:szCs w:val="22"/>
              </w:rPr>
            </w:pPr>
            <w:r w:rsidRPr="00FA4D04">
              <w:rPr>
                <w:color w:val="000000"/>
                <w:sz w:val="22"/>
                <w:szCs w:val="22"/>
              </w:rPr>
              <w:t>6,51</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6BBDE936" w14:textId="5AF25329" w:rsidR="00FA4D04" w:rsidRPr="00FA4D04" w:rsidRDefault="00FA4D04" w:rsidP="00FA4D04">
            <w:pPr>
              <w:jc w:val="center"/>
              <w:rPr>
                <w:sz w:val="22"/>
                <w:szCs w:val="22"/>
              </w:rPr>
            </w:pPr>
            <w:r w:rsidRPr="00FA4D04">
              <w:rPr>
                <w:color w:val="000000"/>
                <w:sz w:val="22"/>
                <w:szCs w:val="22"/>
              </w:rPr>
              <w:t>0,058</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6FA8AE48" w14:textId="1D6D3219" w:rsidR="00FA4D04" w:rsidRPr="00FA4D04" w:rsidRDefault="00FA4D04" w:rsidP="00FA4D04">
            <w:pPr>
              <w:jc w:val="center"/>
              <w:rPr>
                <w:sz w:val="22"/>
                <w:szCs w:val="22"/>
              </w:rPr>
            </w:pPr>
            <w:r w:rsidRPr="00FA4D04">
              <w:rPr>
                <w:color w:val="000000"/>
                <w:sz w:val="22"/>
                <w:szCs w:val="22"/>
              </w:rPr>
              <w:t>6,451885</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3532EF20" w14:textId="6C093971" w:rsidR="00FA4D04" w:rsidRPr="00FA4D04" w:rsidRDefault="00FA4D04" w:rsidP="00FA4D04">
            <w:pPr>
              <w:jc w:val="center"/>
              <w:rPr>
                <w:sz w:val="22"/>
                <w:szCs w:val="22"/>
              </w:rPr>
            </w:pPr>
            <w:r w:rsidRPr="00FA4D04">
              <w:rPr>
                <w:color w:val="000000"/>
                <w:sz w:val="22"/>
                <w:szCs w:val="22"/>
              </w:rPr>
              <w:t>0,581</w:t>
            </w:r>
          </w:p>
        </w:tc>
        <w:tc>
          <w:tcPr>
            <w:tcW w:w="359" w:type="pct"/>
            <w:tcBorders>
              <w:top w:val="single" w:sz="4" w:space="0" w:color="auto"/>
              <w:left w:val="single" w:sz="4" w:space="0" w:color="auto"/>
              <w:bottom w:val="single" w:sz="4" w:space="0" w:color="auto"/>
              <w:right w:val="single" w:sz="4" w:space="0" w:color="auto"/>
            </w:tcBorders>
            <w:shd w:val="clear" w:color="000000" w:fill="FFFFFF"/>
            <w:vAlign w:val="center"/>
          </w:tcPr>
          <w:p w14:paraId="7E0C78E9" w14:textId="0BC99CAF" w:rsidR="00FA4D04" w:rsidRPr="00FA4D04" w:rsidRDefault="00FA4D04" w:rsidP="00FA4D04">
            <w:pPr>
              <w:jc w:val="center"/>
              <w:rPr>
                <w:sz w:val="22"/>
                <w:szCs w:val="22"/>
              </w:rPr>
            </w:pPr>
            <w:r w:rsidRPr="00FA4D04">
              <w:rPr>
                <w:color w:val="000000"/>
                <w:sz w:val="22"/>
                <w:szCs w:val="22"/>
              </w:rPr>
              <w:t>1,267</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3F877E20" w14:textId="508C9F91" w:rsidR="00FA4D04" w:rsidRPr="00FA4D04" w:rsidRDefault="00FA4D04" w:rsidP="00FA4D04">
            <w:pPr>
              <w:jc w:val="center"/>
              <w:rPr>
                <w:sz w:val="22"/>
                <w:szCs w:val="22"/>
              </w:rPr>
            </w:pPr>
            <w:r w:rsidRPr="00FA4D04">
              <w:rPr>
                <w:color w:val="000000"/>
                <w:sz w:val="22"/>
                <w:szCs w:val="22"/>
              </w:rPr>
              <w:t>4,60</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4BFE78A7" w14:textId="3DD26E25" w:rsidR="00FA4D04" w:rsidRPr="00FA4D04" w:rsidRDefault="00FA4D04" w:rsidP="00FA4D04">
            <w:pPr>
              <w:jc w:val="center"/>
              <w:rPr>
                <w:sz w:val="22"/>
                <w:szCs w:val="22"/>
              </w:rPr>
            </w:pPr>
            <w:r w:rsidRPr="00FA4D04">
              <w:rPr>
                <w:color w:val="000000"/>
                <w:sz w:val="22"/>
                <w:szCs w:val="22"/>
              </w:rPr>
              <w:t>71,36</w:t>
            </w:r>
          </w:p>
        </w:tc>
      </w:tr>
      <w:tr w:rsidR="009F5517" w:rsidRPr="00FA4D04" w14:paraId="224F7397" w14:textId="77777777" w:rsidTr="00043050">
        <w:trPr>
          <w:cantSplit/>
        </w:trPr>
        <w:tc>
          <w:tcPr>
            <w:tcW w:w="178" w:type="pct"/>
            <w:tcBorders>
              <w:top w:val="single" w:sz="4" w:space="0" w:color="auto"/>
              <w:bottom w:val="single" w:sz="4" w:space="0" w:color="auto"/>
              <w:right w:val="single" w:sz="4" w:space="0" w:color="auto"/>
            </w:tcBorders>
            <w:vAlign w:val="center"/>
          </w:tcPr>
          <w:p w14:paraId="271F9511" w14:textId="4B3B370A" w:rsidR="00FA4D04" w:rsidRPr="00FA4D04" w:rsidRDefault="00FA4D04" w:rsidP="00FA4D04">
            <w:pPr>
              <w:pStyle w:val="aa"/>
              <w:jc w:val="center"/>
              <w:rPr>
                <w:sz w:val="22"/>
                <w:szCs w:val="22"/>
              </w:rPr>
            </w:pPr>
            <w:r w:rsidRPr="00FA4D04">
              <w:rPr>
                <w:sz w:val="22"/>
                <w:szCs w:val="22"/>
              </w:rPr>
              <w:t>9</w:t>
            </w:r>
          </w:p>
        </w:tc>
        <w:tc>
          <w:tcPr>
            <w:tcW w:w="14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A670B1" w14:textId="77777777" w:rsidR="00FA4D04" w:rsidRPr="00FA4D04" w:rsidRDefault="00FA4D04" w:rsidP="00FA4D04">
            <w:pPr>
              <w:jc w:val="center"/>
              <w:rPr>
                <w:sz w:val="22"/>
                <w:szCs w:val="22"/>
              </w:rPr>
            </w:pPr>
            <w:r w:rsidRPr="00FA4D04">
              <w:rPr>
                <w:sz w:val="22"/>
                <w:szCs w:val="22"/>
              </w:rPr>
              <w:t>Мини ГТ ТЭЦ (с. Ныш)</w:t>
            </w:r>
          </w:p>
        </w:tc>
        <w:tc>
          <w:tcPr>
            <w:tcW w:w="528" w:type="pct"/>
            <w:tcBorders>
              <w:top w:val="single" w:sz="4" w:space="0" w:color="auto"/>
              <w:left w:val="single" w:sz="4" w:space="0" w:color="auto"/>
              <w:bottom w:val="single" w:sz="4" w:space="0" w:color="auto"/>
              <w:right w:val="single" w:sz="4" w:space="0" w:color="auto"/>
            </w:tcBorders>
            <w:shd w:val="clear" w:color="auto" w:fill="auto"/>
            <w:vAlign w:val="center"/>
          </w:tcPr>
          <w:p w14:paraId="693DDCA9" w14:textId="2124A27F" w:rsidR="00FA4D04" w:rsidRPr="00FA4D04" w:rsidRDefault="00FA4D04" w:rsidP="00FA4D04">
            <w:pPr>
              <w:jc w:val="center"/>
              <w:rPr>
                <w:sz w:val="22"/>
                <w:szCs w:val="22"/>
              </w:rPr>
            </w:pPr>
            <w:r w:rsidRPr="00FA4D04">
              <w:rPr>
                <w:color w:val="000000"/>
                <w:sz w:val="22"/>
                <w:szCs w:val="22"/>
              </w:rPr>
              <w:t>1,378</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14:paraId="05473F9A" w14:textId="1E81EEE7" w:rsidR="00FA4D04" w:rsidRPr="00FA4D04" w:rsidRDefault="00FA4D04" w:rsidP="00FA4D04">
            <w:pPr>
              <w:jc w:val="center"/>
              <w:rPr>
                <w:sz w:val="22"/>
                <w:szCs w:val="22"/>
              </w:rPr>
            </w:pPr>
            <w:r w:rsidRPr="00FA4D04">
              <w:rPr>
                <w:color w:val="000000"/>
                <w:sz w:val="22"/>
                <w:szCs w:val="22"/>
              </w:rPr>
              <w:t>1,378</w:t>
            </w:r>
          </w:p>
        </w:tc>
        <w:tc>
          <w:tcPr>
            <w:tcW w:w="573" w:type="pct"/>
            <w:tcBorders>
              <w:top w:val="single" w:sz="4" w:space="0" w:color="auto"/>
              <w:left w:val="single" w:sz="4" w:space="0" w:color="auto"/>
              <w:bottom w:val="single" w:sz="4" w:space="0" w:color="auto"/>
              <w:right w:val="single" w:sz="4" w:space="0" w:color="auto"/>
            </w:tcBorders>
            <w:shd w:val="clear" w:color="auto" w:fill="auto"/>
            <w:vAlign w:val="center"/>
          </w:tcPr>
          <w:p w14:paraId="195FADB8" w14:textId="768782C7" w:rsidR="00FA4D04" w:rsidRPr="00FA4D04" w:rsidRDefault="00FA4D04" w:rsidP="00FA4D04">
            <w:pPr>
              <w:jc w:val="center"/>
              <w:rPr>
                <w:sz w:val="22"/>
                <w:szCs w:val="22"/>
              </w:rPr>
            </w:pPr>
            <w:r w:rsidRPr="00FA4D04">
              <w:rPr>
                <w:color w:val="000000"/>
                <w:sz w:val="22"/>
                <w:szCs w:val="22"/>
              </w:rPr>
              <w:t>0,029</w:t>
            </w:r>
          </w:p>
        </w:tc>
        <w:tc>
          <w:tcPr>
            <w:tcW w:w="432" w:type="pct"/>
            <w:tcBorders>
              <w:top w:val="single" w:sz="4" w:space="0" w:color="auto"/>
              <w:left w:val="single" w:sz="4" w:space="0" w:color="auto"/>
              <w:bottom w:val="single" w:sz="4" w:space="0" w:color="auto"/>
              <w:right w:val="single" w:sz="4" w:space="0" w:color="auto"/>
            </w:tcBorders>
            <w:shd w:val="clear" w:color="auto" w:fill="auto"/>
            <w:vAlign w:val="center"/>
          </w:tcPr>
          <w:p w14:paraId="06983D38" w14:textId="47B11616" w:rsidR="00FA4D04" w:rsidRPr="00FA4D04" w:rsidRDefault="00FA4D04" w:rsidP="00FA4D04">
            <w:pPr>
              <w:jc w:val="center"/>
              <w:rPr>
                <w:sz w:val="22"/>
                <w:szCs w:val="22"/>
              </w:rPr>
            </w:pPr>
            <w:r w:rsidRPr="00FA4D04">
              <w:rPr>
                <w:color w:val="000000"/>
                <w:sz w:val="22"/>
                <w:szCs w:val="22"/>
              </w:rPr>
              <w:t>1,348632</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9714ADD" w14:textId="4709F177" w:rsidR="00FA4D04" w:rsidRPr="00FA4D04" w:rsidRDefault="00FA4D04" w:rsidP="00FA4D04">
            <w:pPr>
              <w:jc w:val="center"/>
              <w:rPr>
                <w:sz w:val="22"/>
                <w:szCs w:val="22"/>
              </w:rPr>
            </w:pPr>
            <w:r w:rsidRPr="00FA4D04">
              <w:rPr>
                <w:color w:val="000000"/>
                <w:sz w:val="22"/>
                <w:szCs w:val="22"/>
              </w:rPr>
              <w:t>0,294</w:t>
            </w:r>
          </w:p>
        </w:tc>
        <w:tc>
          <w:tcPr>
            <w:tcW w:w="359" w:type="pct"/>
            <w:tcBorders>
              <w:top w:val="single" w:sz="4" w:space="0" w:color="auto"/>
              <w:left w:val="single" w:sz="4" w:space="0" w:color="auto"/>
              <w:bottom w:val="single" w:sz="4" w:space="0" w:color="auto"/>
              <w:right w:val="single" w:sz="4" w:space="0" w:color="auto"/>
            </w:tcBorders>
            <w:shd w:val="clear" w:color="000000" w:fill="FFFFFF"/>
            <w:vAlign w:val="center"/>
          </w:tcPr>
          <w:p w14:paraId="2A51B8A2" w14:textId="6F045A8E" w:rsidR="00FA4D04" w:rsidRPr="00FA4D04" w:rsidRDefault="00FA4D04" w:rsidP="00FA4D04">
            <w:pPr>
              <w:jc w:val="center"/>
              <w:rPr>
                <w:sz w:val="22"/>
                <w:szCs w:val="22"/>
              </w:rPr>
            </w:pPr>
            <w:r w:rsidRPr="00FA4D04">
              <w:rPr>
                <w:color w:val="000000"/>
                <w:sz w:val="22"/>
                <w:szCs w:val="22"/>
              </w:rPr>
              <w:t>0,514</w:t>
            </w:r>
          </w:p>
        </w:tc>
        <w:tc>
          <w:tcPr>
            <w:tcW w:w="268" w:type="pct"/>
            <w:tcBorders>
              <w:top w:val="single" w:sz="4" w:space="0" w:color="auto"/>
              <w:left w:val="single" w:sz="4" w:space="0" w:color="auto"/>
              <w:bottom w:val="single" w:sz="4" w:space="0" w:color="auto"/>
              <w:right w:val="single" w:sz="4" w:space="0" w:color="auto"/>
            </w:tcBorders>
            <w:shd w:val="clear" w:color="auto" w:fill="auto"/>
            <w:vAlign w:val="center"/>
          </w:tcPr>
          <w:p w14:paraId="1C24E91C" w14:textId="1512E9C2" w:rsidR="00FA4D04" w:rsidRPr="00FA4D04" w:rsidRDefault="00FA4D04" w:rsidP="00FA4D04">
            <w:pPr>
              <w:jc w:val="center"/>
              <w:rPr>
                <w:sz w:val="22"/>
                <w:szCs w:val="22"/>
              </w:rPr>
            </w:pPr>
            <w:r w:rsidRPr="00FA4D04">
              <w:rPr>
                <w:color w:val="000000"/>
                <w:sz w:val="22"/>
                <w:szCs w:val="22"/>
              </w:rPr>
              <w:t>0,54</w:t>
            </w:r>
          </w:p>
        </w:tc>
        <w:tc>
          <w:tcPr>
            <w:tcW w:w="257" w:type="pct"/>
            <w:tcBorders>
              <w:top w:val="single" w:sz="4" w:space="0" w:color="auto"/>
              <w:left w:val="single" w:sz="4" w:space="0" w:color="auto"/>
              <w:bottom w:val="single" w:sz="4" w:space="0" w:color="auto"/>
              <w:right w:val="single" w:sz="4" w:space="0" w:color="auto"/>
            </w:tcBorders>
            <w:shd w:val="clear" w:color="auto" w:fill="auto"/>
            <w:vAlign w:val="center"/>
          </w:tcPr>
          <w:p w14:paraId="4F0F8ADF" w14:textId="119E67CF" w:rsidR="00FA4D04" w:rsidRPr="00FA4D04" w:rsidRDefault="00FA4D04" w:rsidP="00FA4D04">
            <w:pPr>
              <w:jc w:val="center"/>
              <w:rPr>
                <w:sz w:val="22"/>
                <w:szCs w:val="22"/>
              </w:rPr>
            </w:pPr>
            <w:r w:rsidRPr="00FA4D04">
              <w:rPr>
                <w:color w:val="000000"/>
                <w:sz w:val="22"/>
                <w:szCs w:val="22"/>
              </w:rPr>
              <w:t>40,09</w:t>
            </w:r>
          </w:p>
        </w:tc>
      </w:tr>
    </w:tbl>
    <w:p w14:paraId="5D1234E1" w14:textId="77777777" w:rsidR="00FB071F" w:rsidRDefault="00FB071F" w:rsidP="00FB071F">
      <w:pPr>
        <w:pStyle w:val="Affa"/>
      </w:pPr>
    </w:p>
    <w:p w14:paraId="2477F8AB" w14:textId="1D295165" w:rsidR="00FA4D04" w:rsidRDefault="00FA4D04" w:rsidP="00FA4D04">
      <w:pPr>
        <w:pStyle w:val="Affa"/>
      </w:pPr>
      <w:r w:rsidRPr="00E54750">
        <w:rPr>
          <w:szCs w:val="24"/>
        </w:rPr>
        <w:t xml:space="preserve">По данным, приведенным в таблице </w:t>
      </w:r>
      <w:r w:rsidR="007A4F01">
        <w:rPr>
          <w:szCs w:val="24"/>
        </w:rPr>
        <w:t>9</w:t>
      </w:r>
      <w:r w:rsidRPr="00E54750">
        <w:rPr>
          <w:szCs w:val="24"/>
        </w:rPr>
        <w:t xml:space="preserve">, видно, что в </w:t>
      </w:r>
      <w:r>
        <w:rPr>
          <w:szCs w:val="24"/>
        </w:rPr>
        <w:t xml:space="preserve">перспективных </w:t>
      </w:r>
      <w:r w:rsidRPr="00E54750">
        <w:rPr>
          <w:szCs w:val="24"/>
        </w:rPr>
        <w:t xml:space="preserve">зонах действия источников теплоснабжения округа </w:t>
      </w:r>
      <w:r w:rsidRPr="00E54750">
        <w:t xml:space="preserve">имеется запас тепловой мощности. </w:t>
      </w:r>
    </w:p>
    <w:p w14:paraId="077DD28F" w14:textId="77777777" w:rsidR="009F5517" w:rsidRPr="00E54750" w:rsidRDefault="009F5517" w:rsidP="009F5517">
      <w:pPr>
        <w:pStyle w:val="Affa"/>
        <w:rPr>
          <w:rFonts w:eastAsia="Calibri"/>
        </w:rPr>
      </w:pPr>
      <w:r w:rsidRPr="00E54750">
        <w:rPr>
          <w:rFonts w:eastAsia="Calibri"/>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теплоснабжения. В качестве теплоносителя используется вода.</w:t>
      </w:r>
    </w:p>
    <w:p w14:paraId="420A42CA" w14:textId="77777777" w:rsidR="009F5517" w:rsidRDefault="009F5517" w:rsidP="009F5517">
      <w:pPr>
        <w:pStyle w:val="Affa"/>
        <w:rPr>
          <w:rFonts w:eastAsia="Calibri"/>
        </w:rPr>
      </w:pPr>
      <w:r w:rsidRPr="00E54750">
        <w:rPr>
          <w:rFonts w:eastAsia="Calibri"/>
        </w:rPr>
        <w:t xml:space="preserve">Гидравлический расчёт тепловых сетей проводится с учётом: </w:t>
      </w:r>
    </w:p>
    <w:p w14:paraId="097524A7" w14:textId="77777777" w:rsidR="009F5517" w:rsidRDefault="009F5517" w:rsidP="009F5517">
      <w:pPr>
        <w:pStyle w:val="Affa"/>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 xml:space="preserve">утечек из тепловой сети и систем теплопотребления; </w:t>
      </w:r>
    </w:p>
    <w:p w14:paraId="01036788" w14:textId="1EB10E0F" w:rsidR="009F5517" w:rsidRPr="00E54750" w:rsidRDefault="009F5517" w:rsidP="009F5517">
      <w:pPr>
        <w:pStyle w:val="Affa"/>
        <w:rPr>
          <w:rFonts w:eastAsia="Calibri"/>
        </w:rPr>
      </w:pPr>
      <w:r w:rsidRPr="00E54750">
        <w:rPr>
          <w:rFonts w:ascii="Symbol" w:eastAsia="Calibri" w:hAnsi="Symbol" w:cs="Symbol"/>
        </w:rPr>
        <w:t></w:t>
      </w:r>
      <w:r w:rsidRPr="00E54750">
        <w:rPr>
          <w:rFonts w:ascii="Arial" w:eastAsia="Calibri" w:hAnsi="Arial" w:cs="Arial"/>
        </w:rPr>
        <w:t xml:space="preserve"> </w:t>
      </w:r>
      <w:r w:rsidRPr="00E54750">
        <w:rPr>
          <w:rFonts w:eastAsia="Calibri"/>
        </w:rPr>
        <w:t>фактически установленного оборудования на абонентских вводах и тепловых сетях.</w:t>
      </w:r>
    </w:p>
    <w:p w14:paraId="7AA78CFE" w14:textId="77777777" w:rsidR="009F5517" w:rsidRPr="00E54750" w:rsidRDefault="009F5517" w:rsidP="009F5517">
      <w:pPr>
        <w:pStyle w:val="Affa"/>
        <w:rPr>
          <w:rFonts w:eastAsia="Calibri"/>
        </w:rPr>
      </w:pPr>
      <w:r w:rsidRPr="00E54750">
        <w:rPr>
          <w:rFonts w:eastAsia="Calibri"/>
        </w:rPr>
        <w:t>Гидравлический расчет позволяет рассчитать любую аварию на трубопроводах тепловой сети и источнике теплоснабжения. В результате расчета определяются расходы и потери напора в трубопроводах, напоры в узлах сети, в том числе располагаемые напоры у потребителей, расходы и температуры воды на входе и выходе в каждую систему теплопотребления. Рассчитывается баланс по воде и отпущенной тепловой энергией между источником и потребителями.</w:t>
      </w:r>
    </w:p>
    <w:p w14:paraId="08D8DC25" w14:textId="77777777" w:rsidR="009F5517" w:rsidRPr="00E54750" w:rsidRDefault="009F5517" w:rsidP="009F5517">
      <w:pPr>
        <w:tabs>
          <w:tab w:val="left" w:pos="0"/>
        </w:tabs>
        <w:ind w:firstLine="709"/>
      </w:pPr>
      <w:r w:rsidRPr="00E54750">
        <w:t>Результаты гидравлического расчета приведены в таблице ниже.</w:t>
      </w:r>
    </w:p>
    <w:p w14:paraId="2EA41ADB" w14:textId="77777777" w:rsidR="009F5517" w:rsidRDefault="009F5517" w:rsidP="009F5517">
      <w:pPr>
        <w:pStyle w:val="aff8"/>
      </w:pPr>
    </w:p>
    <w:p w14:paraId="5989AA74" w14:textId="0633311D" w:rsidR="009F5517" w:rsidRPr="00E54750" w:rsidRDefault="009F5517" w:rsidP="009F5517">
      <w:pPr>
        <w:pStyle w:val="aff8"/>
      </w:pPr>
      <w:r w:rsidRPr="00E54750">
        <w:t xml:space="preserve">Таблица </w:t>
      </w:r>
      <w:fldSimple w:instr=" SEQ Таблица \* ARABIC ">
        <w:r w:rsidR="00507DBF">
          <w:rPr>
            <w:noProof/>
          </w:rPr>
          <w:t>10</w:t>
        </w:r>
      </w:fldSimple>
      <w:r w:rsidRPr="00E54750">
        <w:t xml:space="preserve"> - Результаты тепло-гидравлического расчета тепловых сетей котельных </w:t>
      </w:r>
      <w:r w:rsidR="00AC36B2">
        <w:t>округа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
        <w:gridCol w:w="3043"/>
        <w:gridCol w:w="1878"/>
        <w:gridCol w:w="1704"/>
        <w:gridCol w:w="1945"/>
        <w:gridCol w:w="2073"/>
        <w:gridCol w:w="1686"/>
        <w:gridCol w:w="1692"/>
      </w:tblGrid>
      <w:tr w:rsidR="009F5517" w:rsidRPr="00E54750" w14:paraId="0C44CAB0" w14:textId="77777777" w:rsidTr="009A340C">
        <w:trPr>
          <w:cantSplit/>
          <w:tblHeader/>
        </w:trPr>
        <w:tc>
          <w:tcPr>
            <w:tcW w:w="185" w:type="pct"/>
            <w:tcBorders>
              <w:bottom w:val="single" w:sz="4" w:space="0" w:color="auto"/>
            </w:tcBorders>
            <w:shd w:val="clear" w:color="auto" w:fill="auto"/>
            <w:vAlign w:val="center"/>
            <w:hideMark/>
          </w:tcPr>
          <w:p w14:paraId="115CFAD7" w14:textId="77777777" w:rsidR="009F5517" w:rsidRPr="00E54750" w:rsidRDefault="009F5517" w:rsidP="009A340C">
            <w:pPr>
              <w:jc w:val="center"/>
              <w:rPr>
                <w:b/>
                <w:bCs/>
                <w:sz w:val="20"/>
                <w:szCs w:val="20"/>
              </w:rPr>
            </w:pPr>
            <w:r w:rsidRPr="00E54750">
              <w:rPr>
                <w:b/>
                <w:bCs/>
                <w:sz w:val="20"/>
                <w:szCs w:val="20"/>
              </w:rPr>
              <w:t>№ п/п</w:t>
            </w:r>
          </w:p>
        </w:tc>
        <w:tc>
          <w:tcPr>
            <w:tcW w:w="1045" w:type="pct"/>
            <w:tcBorders>
              <w:bottom w:val="single" w:sz="4" w:space="0" w:color="auto"/>
            </w:tcBorders>
            <w:shd w:val="clear" w:color="auto" w:fill="auto"/>
            <w:vAlign w:val="center"/>
            <w:hideMark/>
          </w:tcPr>
          <w:p w14:paraId="370FB44A" w14:textId="77777777" w:rsidR="009F5517" w:rsidRPr="00E54750" w:rsidRDefault="009F5517" w:rsidP="009A340C">
            <w:pPr>
              <w:jc w:val="center"/>
              <w:rPr>
                <w:b/>
                <w:bCs/>
                <w:sz w:val="20"/>
                <w:szCs w:val="20"/>
              </w:rPr>
            </w:pPr>
            <w:r w:rsidRPr="00E54750">
              <w:rPr>
                <w:b/>
                <w:bCs/>
                <w:sz w:val="20"/>
                <w:szCs w:val="20"/>
              </w:rPr>
              <w:t>Наименование источника теплоснабжения</w:t>
            </w:r>
          </w:p>
        </w:tc>
        <w:tc>
          <w:tcPr>
            <w:tcW w:w="645" w:type="pct"/>
            <w:tcBorders>
              <w:bottom w:val="single" w:sz="4" w:space="0" w:color="auto"/>
            </w:tcBorders>
            <w:shd w:val="clear" w:color="auto" w:fill="auto"/>
            <w:vAlign w:val="center"/>
          </w:tcPr>
          <w:p w14:paraId="70845ED6" w14:textId="77777777" w:rsidR="009F5517" w:rsidRPr="00E54750" w:rsidRDefault="009F5517" w:rsidP="009A340C">
            <w:pPr>
              <w:jc w:val="center"/>
              <w:rPr>
                <w:b/>
                <w:bCs/>
                <w:sz w:val="20"/>
                <w:szCs w:val="20"/>
              </w:rPr>
            </w:pPr>
            <w:r w:rsidRPr="00E54750">
              <w:rPr>
                <w:b/>
                <w:bCs/>
                <w:sz w:val="20"/>
                <w:szCs w:val="20"/>
              </w:rPr>
              <w:t>Протяженность тепловой сети в двухтрубном исчислении, м</w:t>
            </w:r>
          </w:p>
        </w:tc>
        <w:tc>
          <w:tcPr>
            <w:tcW w:w="585" w:type="pct"/>
            <w:tcBorders>
              <w:bottom w:val="single" w:sz="4" w:space="0" w:color="auto"/>
            </w:tcBorders>
            <w:shd w:val="clear" w:color="auto" w:fill="auto"/>
            <w:vAlign w:val="center"/>
            <w:hideMark/>
          </w:tcPr>
          <w:p w14:paraId="21371D6C" w14:textId="77777777" w:rsidR="009F5517" w:rsidRPr="00E54750" w:rsidRDefault="009F5517" w:rsidP="009A340C">
            <w:pPr>
              <w:jc w:val="center"/>
              <w:rPr>
                <w:b/>
                <w:bCs/>
                <w:sz w:val="20"/>
                <w:szCs w:val="20"/>
              </w:rPr>
            </w:pPr>
            <w:r w:rsidRPr="00E54750">
              <w:rPr>
                <w:b/>
                <w:bCs/>
                <w:sz w:val="20"/>
                <w:szCs w:val="20"/>
              </w:rPr>
              <w:t>Расход теплоносителя, т/ч</w:t>
            </w:r>
          </w:p>
        </w:tc>
        <w:tc>
          <w:tcPr>
            <w:tcW w:w="668" w:type="pct"/>
            <w:tcBorders>
              <w:bottom w:val="single" w:sz="4" w:space="0" w:color="auto"/>
            </w:tcBorders>
            <w:shd w:val="clear" w:color="auto" w:fill="auto"/>
            <w:vAlign w:val="center"/>
            <w:hideMark/>
          </w:tcPr>
          <w:p w14:paraId="5A707E71" w14:textId="77777777" w:rsidR="009F5517" w:rsidRPr="00E54750" w:rsidRDefault="009F5517" w:rsidP="009A340C">
            <w:pPr>
              <w:jc w:val="center"/>
              <w:rPr>
                <w:b/>
                <w:bCs/>
                <w:sz w:val="20"/>
                <w:szCs w:val="20"/>
              </w:rPr>
            </w:pPr>
            <w:r w:rsidRPr="00E54750">
              <w:rPr>
                <w:b/>
                <w:bCs/>
                <w:sz w:val="20"/>
                <w:szCs w:val="20"/>
              </w:rPr>
              <w:t>Потери напора в подающем трубопроводе от источника до самого удаленного потребителя, м</w:t>
            </w:r>
          </w:p>
        </w:tc>
        <w:tc>
          <w:tcPr>
            <w:tcW w:w="712" w:type="pct"/>
            <w:tcBorders>
              <w:bottom w:val="single" w:sz="4" w:space="0" w:color="auto"/>
            </w:tcBorders>
            <w:shd w:val="clear" w:color="auto" w:fill="auto"/>
            <w:vAlign w:val="center"/>
            <w:hideMark/>
          </w:tcPr>
          <w:p w14:paraId="28AF9676" w14:textId="77777777" w:rsidR="009F5517" w:rsidRPr="00E54750" w:rsidRDefault="009F5517" w:rsidP="009A340C">
            <w:pPr>
              <w:jc w:val="center"/>
              <w:rPr>
                <w:b/>
                <w:bCs/>
                <w:sz w:val="20"/>
                <w:szCs w:val="20"/>
              </w:rPr>
            </w:pPr>
            <w:r w:rsidRPr="00E54750">
              <w:rPr>
                <w:b/>
                <w:bCs/>
                <w:sz w:val="20"/>
                <w:szCs w:val="20"/>
              </w:rPr>
              <w:t>Потери напора в обратном трубопроводе от источника до самого удаленного потребителя, м</w:t>
            </w:r>
          </w:p>
        </w:tc>
        <w:tc>
          <w:tcPr>
            <w:tcW w:w="579" w:type="pct"/>
            <w:tcBorders>
              <w:bottom w:val="single" w:sz="4" w:space="0" w:color="auto"/>
            </w:tcBorders>
            <w:shd w:val="clear" w:color="auto" w:fill="auto"/>
            <w:vAlign w:val="center"/>
            <w:hideMark/>
          </w:tcPr>
          <w:p w14:paraId="732BE56F" w14:textId="77777777" w:rsidR="009F5517" w:rsidRPr="00E54750" w:rsidRDefault="009F5517" w:rsidP="009A340C">
            <w:pPr>
              <w:jc w:val="center"/>
              <w:rPr>
                <w:b/>
                <w:bCs/>
                <w:sz w:val="20"/>
                <w:szCs w:val="20"/>
              </w:rPr>
            </w:pPr>
            <w:r w:rsidRPr="00E54750">
              <w:rPr>
                <w:b/>
                <w:bCs/>
                <w:sz w:val="20"/>
                <w:szCs w:val="20"/>
              </w:rPr>
              <w:t>Тепловые потери в подающем трубопроводе, ккал/ч</w:t>
            </w:r>
          </w:p>
        </w:tc>
        <w:tc>
          <w:tcPr>
            <w:tcW w:w="581" w:type="pct"/>
            <w:tcBorders>
              <w:bottom w:val="single" w:sz="4" w:space="0" w:color="auto"/>
            </w:tcBorders>
            <w:shd w:val="clear" w:color="auto" w:fill="auto"/>
            <w:vAlign w:val="center"/>
            <w:hideMark/>
          </w:tcPr>
          <w:p w14:paraId="760DD8D8" w14:textId="77777777" w:rsidR="009F5517" w:rsidRPr="00E54750" w:rsidRDefault="009F5517" w:rsidP="009A340C">
            <w:pPr>
              <w:jc w:val="center"/>
              <w:rPr>
                <w:b/>
                <w:bCs/>
                <w:sz w:val="20"/>
                <w:szCs w:val="20"/>
              </w:rPr>
            </w:pPr>
            <w:r w:rsidRPr="00E54750">
              <w:rPr>
                <w:b/>
                <w:bCs/>
                <w:sz w:val="20"/>
                <w:szCs w:val="20"/>
              </w:rPr>
              <w:t>Тепловые потери в обратном трубопроводе, ккал/ч</w:t>
            </w:r>
          </w:p>
        </w:tc>
      </w:tr>
      <w:tr w:rsidR="009F5517" w:rsidRPr="00E54750" w14:paraId="5FCC4E8B" w14:textId="77777777" w:rsidTr="009A340C">
        <w:trPr>
          <w:cantSplit/>
        </w:trPr>
        <w:tc>
          <w:tcPr>
            <w:tcW w:w="185" w:type="pct"/>
            <w:tcBorders>
              <w:top w:val="single" w:sz="4" w:space="0" w:color="auto"/>
              <w:bottom w:val="single" w:sz="4" w:space="0" w:color="auto"/>
            </w:tcBorders>
            <w:shd w:val="clear" w:color="auto" w:fill="auto"/>
            <w:vAlign w:val="center"/>
          </w:tcPr>
          <w:p w14:paraId="46206AEC" w14:textId="77777777" w:rsidR="009F5517" w:rsidRPr="00E54750" w:rsidRDefault="009F5517" w:rsidP="009A340C">
            <w:pPr>
              <w:pStyle w:val="aa"/>
              <w:jc w:val="center"/>
              <w:rPr>
                <w:sz w:val="22"/>
                <w:szCs w:val="22"/>
              </w:rPr>
            </w:pPr>
            <w:r w:rsidRPr="00E54750">
              <w:rPr>
                <w:sz w:val="22"/>
                <w:szCs w:val="22"/>
              </w:rPr>
              <w:t>1</w:t>
            </w:r>
          </w:p>
        </w:tc>
        <w:tc>
          <w:tcPr>
            <w:tcW w:w="1045" w:type="pct"/>
            <w:tcBorders>
              <w:top w:val="single" w:sz="4" w:space="0" w:color="auto"/>
              <w:bottom w:val="single" w:sz="4" w:space="0" w:color="auto"/>
            </w:tcBorders>
            <w:shd w:val="clear" w:color="auto" w:fill="auto"/>
            <w:vAlign w:val="center"/>
          </w:tcPr>
          <w:p w14:paraId="64B2C749" w14:textId="77777777" w:rsidR="009F5517" w:rsidRPr="00E54750" w:rsidRDefault="009F5517" w:rsidP="009A340C">
            <w:pPr>
              <w:jc w:val="center"/>
              <w:rPr>
                <w:sz w:val="22"/>
                <w:szCs w:val="22"/>
              </w:rPr>
            </w:pPr>
            <w:r w:rsidRPr="00E54750">
              <w:rPr>
                <w:sz w:val="22"/>
                <w:szCs w:val="22"/>
              </w:rPr>
              <w:t>Котельная №1 (пгт.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39941669" w14:textId="77777777" w:rsidR="009F5517" w:rsidRPr="00E54750" w:rsidRDefault="009F5517" w:rsidP="009A340C">
            <w:pPr>
              <w:jc w:val="center"/>
              <w:rPr>
                <w:sz w:val="22"/>
                <w:szCs w:val="22"/>
              </w:rPr>
            </w:pPr>
            <w:r w:rsidRPr="00E54750">
              <w:rPr>
                <w:rFonts w:cs="Courier New"/>
                <w:sz w:val="22"/>
                <w:szCs w:val="22"/>
              </w:rPr>
              <w:t>3,630</w:t>
            </w:r>
          </w:p>
        </w:tc>
        <w:tc>
          <w:tcPr>
            <w:tcW w:w="585" w:type="pct"/>
            <w:tcBorders>
              <w:top w:val="single" w:sz="4" w:space="0" w:color="auto"/>
              <w:left w:val="nil"/>
              <w:bottom w:val="single" w:sz="4" w:space="0" w:color="auto"/>
              <w:right w:val="nil"/>
            </w:tcBorders>
            <w:shd w:val="clear" w:color="auto" w:fill="auto"/>
            <w:vAlign w:val="center"/>
          </w:tcPr>
          <w:p w14:paraId="012C7A4A" w14:textId="77777777" w:rsidR="009F5517" w:rsidRPr="00E54750" w:rsidRDefault="009F5517" w:rsidP="009A340C">
            <w:pPr>
              <w:jc w:val="center"/>
              <w:rPr>
                <w:sz w:val="22"/>
                <w:szCs w:val="22"/>
              </w:rPr>
            </w:pPr>
            <w:r w:rsidRPr="00E54750">
              <w:rPr>
                <w:sz w:val="22"/>
                <w:szCs w:val="22"/>
              </w:rPr>
              <w:t>138,08</w:t>
            </w:r>
          </w:p>
        </w:tc>
        <w:tc>
          <w:tcPr>
            <w:tcW w:w="668" w:type="pct"/>
            <w:tcBorders>
              <w:top w:val="single" w:sz="4" w:space="0" w:color="auto"/>
              <w:bottom w:val="single" w:sz="4" w:space="0" w:color="auto"/>
            </w:tcBorders>
            <w:shd w:val="clear" w:color="auto" w:fill="auto"/>
            <w:vAlign w:val="center"/>
          </w:tcPr>
          <w:p w14:paraId="225C0894" w14:textId="77777777" w:rsidR="009F5517" w:rsidRPr="00E54750" w:rsidRDefault="009F5517" w:rsidP="009A340C">
            <w:pPr>
              <w:jc w:val="center"/>
              <w:rPr>
                <w:sz w:val="22"/>
                <w:szCs w:val="22"/>
              </w:rPr>
            </w:pPr>
            <w:r w:rsidRPr="00E54750">
              <w:rPr>
                <w:sz w:val="22"/>
                <w:szCs w:val="22"/>
              </w:rPr>
              <w:t>3,534</w:t>
            </w:r>
          </w:p>
        </w:tc>
        <w:tc>
          <w:tcPr>
            <w:tcW w:w="712" w:type="pct"/>
            <w:tcBorders>
              <w:top w:val="single" w:sz="4" w:space="0" w:color="auto"/>
              <w:bottom w:val="single" w:sz="4" w:space="0" w:color="auto"/>
            </w:tcBorders>
            <w:shd w:val="clear" w:color="auto" w:fill="auto"/>
            <w:vAlign w:val="center"/>
          </w:tcPr>
          <w:p w14:paraId="3FC1E93D" w14:textId="77777777" w:rsidR="009F5517" w:rsidRPr="00E54750" w:rsidRDefault="009F5517" w:rsidP="009A340C">
            <w:pPr>
              <w:jc w:val="center"/>
              <w:rPr>
                <w:sz w:val="22"/>
                <w:szCs w:val="22"/>
              </w:rPr>
            </w:pPr>
            <w:r w:rsidRPr="00E54750">
              <w:rPr>
                <w:sz w:val="22"/>
                <w:szCs w:val="22"/>
              </w:rPr>
              <w:t>3,516</w:t>
            </w:r>
          </w:p>
        </w:tc>
        <w:tc>
          <w:tcPr>
            <w:tcW w:w="579" w:type="pct"/>
            <w:tcBorders>
              <w:top w:val="single" w:sz="4" w:space="0" w:color="auto"/>
              <w:bottom w:val="single" w:sz="4" w:space="0" w:color="auto"/>
            </w:tcBorders>
            <w:shd w:val="clear" w:color="auto" w:fill="auto"/>
            <w:vAlign w:val="center"/>
          </w:tcPr>
          <w:p w14:paraId="0D1D957A" w14:textId="77777777" w:rsidR="009F5517" w:rsidRPr="00E54750" w:rsidRDefault="009F5517" w:rsidP="009A340C">
            <w:pPr>
              <w:jc w:val="center"/>
              <w:rPr>
                <w:sz w:val="22"/>
                <w:szCs w:val="22"/>
              </w:rPr>
            </w:pPr>
            <w:r w:rsidRPr="00E54750">
              <w:rPr>
                <w:sz w:val="22"/>
                <w:szCs w:val="22"/>
              </w:rPr>
              <w:t>134703,49</w:t>
            </w:r>
          </w:p>
        </w:tc>
        <w:tc>
          <w:tcPr>
            <w:tcW w:w="581" w:type="pct"/>
            <w:tcBorders>
              <w:top w:val="single" w:sz="4" w:space="0" w:color="auto"/>
              <w:bottom w:val="single" w:sz="4" w:space="0" w:color="auto"/>
            </w:tcBorders>
            <w:shd w:val="clear" w:color="auto" w:fill="auto"/>
            <w:vAlign w:val="center"/>
          </w:tcPr>
          <w:p w14:paraId="42FC300E" w14:textId="77777777" w:rsidR="009F5517" w:rsidRPr="00E54750" w:rsidRDefault="009F5517" w:rsidP="009A340C">
            <w:pPr>
              <w:jc w:val="center"/>
              <w:rPr>
                <w:sz w:val="22"/>
                <w:szCs w:val="22"/>
              </w:rPr>
            </w:pPr>
            <w:r w:rsidRPr="00E54750">
              <w:rPr>
                <w:sz w:val="22"/>
                <w:szCs w:val="22"/>
              </w:rPr>
              <w:t>57078,6</w:t>
            </w:r>
          </w:p>
        </w:tc>
      </w:tr>
      <w:tr w:rsidR="009F5517" w:rsidRPr="00E54750" w14:paraId="6D0D1929" w14:textId="77777777" w:rsidTr="009A340C">
        <w:trPr>
          <w:cantSplit/>
        </w:trPr>
        <w:tc>
          <w:tcPr>
            <w:tcW w:w="185" w:type="pct"/>
            <w:tcBorders>
              <w:top w:val="single" w:sz="4" w:space="0" w:color="auto"/>
              <w:bottom w:val="single" w:sz="4" w:space="0" w:color="auto"/>
            </w:tcBorders>
            <w:shd w:val="clear" w:color="auto" w:fill="auto"/>
            <w:vAlign w:val="center"/>
          </w:tcPr>
          <w:p w14:paraId="3BEE12F2" w14:textId="77777777" w:rsidR="009F5517" w:rsidRPr="00E54750" w:rsidRDefault="009F5517" w:rsidP="009A340C">
            <w:pPr>
              <w:pStyle w:val="aa"/>
              <w:jc w:val="center"/>
              <w:rPr>
                <w:sz w:val="22"/>
                <w:szCs w:val="22"/>
              </w:rPr>
            </w:pPr>
            <w:r w:rsidRPr="00E54750">
              <w:rPr>
                <w:sz w:val="22"/>
                <w:szCs w:val="22"/>
              </w:rPr>
              <w:t>2</w:t>
            </w:r>
          </w:p>
        </w:tc>
        <w:tc>
          <w:tcPr>
            <w:tcW w:w="1045" w:type="pct"/>
            <w:tcBorders>
              <w:top w:val="single" w:sz="4" w:space="0" w:color="auto"/>
              <w:bottom w:val="single" w:sz="4" w:space="0" w:color="auto"/>
            </w:tcBorders>
            <w:shd w:val="clear" w:color="auto" w:fill="auto"/>
            <w:vAlign w:val="center"/>
          </w:tcPr>
          <w:p w14:paraId="3759AFB2" w14:textId="77777777" w:rsidR="009F5517" w:rsidRPr="00E54750" w:rsidRDefault="009F5517" w:rsidP="009A340C">
            <w:pPr>
              <w:jc w:val="center"/>
              <w:rPr>
                <w:sz w:val="22"/>
                <w:szCs w:val="22"/>
              </w:rPr>
            </w:pPr>
            <w:r w:rsidRPr="00E54750">
              <w:rPr>
                <w:sz w:val="22"/>
                <w:szCs w:val="22"/>
              </w:rPr>
              <w:t>Котельная №2 (пгт.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06B61B15" w14:textId="77777777" w:rsidR="009F5517" w:rsidRPr="00E54750" w:rsidRDefault="009F5517" w:rsidP="009A340C">
            <w:pPr>
              <w:jc w:val="center"/>
              <w:rPr>
                <w:sz w:val="22"/>
                <w:szCs w:val="22"/>
              </w:rPr>
            </w:pPr>
            <w:r w:rsidRPr="00E54750">
              <w:rPr>
                <w:sz w:val="22"/>
                <w:szCs w:val="22"/>
              </w:rPr>
              <w:t>0,874</w:t>
            </w:r>
          </w:p>
        </w:tc>
        <w:tc>
          <w:tcPr>
            <w:tcW w:w="585" w:type="pct"/>
            <w:tcBorders>
              <w:top w:val="single" w:sz="4" w:space="0" w:color="auto"/>
              <w:left w:val="nil"/>
              <w:bottom w:val="single" w:sz="4" w:space="0" w:color="auto"/>
              <w:right w:val="nil"/>
            </w:tcBorders>
            <w:shd w:val="clear" w:color="auto" w:fill="auto"/>
            <w:vAlign w:val="center"/>
          </w:tcPr>
          <w:p w14:paraId="133998D3" w14:textId="77777777" w:rsidR="009F5517" w:rsidRPr="00E54750" w:rsidRDefault="009F5517" w:rsidP="009A340C">
            <w:pPr>
              <w:jc w:val="center"/>
              <w:rPr>
                <w:sz w:val="22"/>
                <w:szCs w:val="22"/>
              </w:rPr>
            </w:pPr>
            <w:r w:rsidRPr="00E54750">
              <w:rPr>
                <w:sz w:val="22"/>
                <w:szCs w:val="22"/>
              </w:rPr>
              <w:t>23,76</w:t>
            </w:r>
          </w:p>
        </w:tc>
        <w:tc>
          <w:tcPr>
            <w:tcW w:w="668" w:type="pct"/>
            <w:tcBorders>
              <w:top w:val="single" w:sz="4" w:space="0" w:color="auto"/>
              <w:bottom w:val="single" w:sz="4" w:space="0" w:color="auto"/>
            </w:tcBorders>
            <w:shd w:val="clear" w:color="auto" w:fill="auto"/>
            <w:vAlign w:val="center"/>
          </w:tcPr>
          <w:p w14:paraId="23A87FDD" w14:textId="77777777" w:rsidR="009F5517" w:rsidRPr="00E54750" w:rsidRDefault="009F5517" w:rsidP="009A340C">
            <w:pPr>
              <w:jc w:val="center"/>
              <w:rPr>
                <w:sz w:val="22"/>
                <w:szCs w:val="22"/>
              </w:rPr>
            </w:pPr>
            <w:r w:rsidRPr="00E54750">
              <w:rPr>
                <w:sz w:val="22"/>
                <w:szCs w:val="22"/>
              </w:rPr>
              <w:t>0,735</w:t>
            </w:r>
          </w:p>
        </w:tc>
        <w:tc>
          <w:tcPr>
            <w:tcW w:w="712" w:type="pct"/>
            <w:tcBorders>
              <w:top w:val="single" w:sz="4" w:space="0" w:color="auto"/>
              <w:bottom w:val="single" w:sz="4" w:space="0" w:color="auto"/>
            </w:tcBorders>
            <w:shd w:val="clear" w:color="auto" w:fill="auto"/>
            <w:vAlign w:val="center"/>
          </w:tcPr>
          <w:p w14:paraId="123E1762" w14:textId="77777777" w:rsidR="009F5517" w:rsidRPr="00E54750" w:rsidRDefault="009F5517" w:rsidP="009A340C">
            <w:pPr>
              <w:jc w:val="center"/>
              <w:rPr>
                <w:sz w:val="22"/>
                <w:szCs w:val="22"/>
              </w:rPr>
            </w:pPr>
            <w:r w:rsidRPr="00E54750">
              <w:rPr>
                <w:sz w:val="22"/>
                <w:szCs w:val="22"/>
              </w:rPr>
              <w:t>0,732</w:t>
            </w:r>
          </w:p>
        </w:tc>
        <w:tc>
          <w:tcPr>
            <w:tcW w:w="579" w:type="pct"/>
            <w:tcBorders>
              <w:top w:val="single" w:sz="4" w:space="0" w:color="auto"/>
              <w:bottom w:val="single" w:sz="4" w:space="0" w:color="auto"/>
            </w:tcBorders>
            <w:shd w:val="clear" w:color="auto" w:fill="auto"/>
            <w:vAlign w:val="center"/>
          </w:tcPr>
          <w:p w14:paraId="7313B2C3" w14:textId="77777777" w:rsidR="009F5517" w:rsidRPr="00E54750" w:rsidRDefault="009F5517" w:rsidP="009A340C">
            <w:pPr>
              <w:jc w:val="center"/>
              <w:rPr>
                <w:sz w:val="22"/>
                <w:szCs w:val="22"/>
              </w:rPr>
            </w:pPr>
            <w:r w:rsidRPr="00E54750">
              <w:rPr>
                <w:sz w:val="22"/>
                <w:szCs w:val="22"/>
              </w:rPr>
              <w:t>28667,29</w:t>
            </w:r>
          </w:p>
        </w:tc>
        <w:tc>
          <w:tcPr>
            <w:tcW w:w="581" w:type="pct"/>
            <w:tcBorders>
              <w:top w:val="single" w:sz="4" w:space="0" w:color="auto"/>
              <w:bottom w:val="single" w:sz="4" w:space="0" w:color="auto"/>
            </w:tcBorders>
            <w:shd w:val="clear" w:color="auto" w:fill="auto"/>
            <w:vAlign w:val="center"/>
          </w:tcPr>
          <w:p w14:paraId="55BDCA77" w14:textId="77777777" w:rsidR="009F5517" w:rsidRPr="00E54750" w:rsidRDefault="009F5517" w:rsidP="009A340C">
            <w:pPr>
              <w:jc w:val="center"/>
              <w:rPr>
                <w:sz w:val="22"/>
                <w:szCs w:val="22"/>
              </w:rPr>
            </w:pPr>
            <w:r w:rsidRPr="00E54750">
              <w:rPr>
                <w:sz w:val="22"/>
                <w:szCs w:val="22"/>
              </w:rPr>
              <w:t>12225,26</w:t>
            </w:r>
          </w:p>
        </w:tc>
      </w:tr>
      <w:tr w:rsidR="009F5517" w:rsidRPr="00E54750" w14:paraId="7BAF1F39" w14:textId="77777777" w:rsidTr="009A340C">
        <w:trPr>
          <w:cantSplit/>
        </w:trPr>
        <w:tc>
          <w:tcPr>
            <w:tcW w:w="185" w:type="pct"/>
            <w:tcBorders>
              <w:top w:val="single" w:sz="4" w:space="0" w:color="auto"/>
              <w:bottom w:val="single" w:sz="4" w:space="0" w:color="auto"/>
            </w:tcBorders>
            <w:shd w:val="clear" w:color="auto" w:fill="auto"/>
            <w:vAlign w:val="center"/>
          </w:tcPr>
          <w:p w14:paraId="2A8B233F" w14:textId="77777777" w:rsidR="009F5517" w:rsidRPr="00E54750" w:rsidRDefault="009F5517" w:rsidP="009A340C">
            <w:pPr>
              <w:pStyle w:val="aa"/>
              <w:jc w:val="center"/>
              <w:rPr>
                <w:sz w:val="22"/>
                <w:szCs w:val="22"/>
              </w:rPr>
            </w:pPr>
            <w:r w:rsidRPr="00E54750">
              <w:rPr>
                <w:sz w:val="22"/>
                <w:szCs w:val="22"/>
              </w:rPr>
              <w:t>3</w:t>
            </w:r>
          </w:p>
        </w:tc>
        <w:tc>
          <w:tcPr>
            <w:tcW w:w="1045" w:type="pct"/>
            <w:tcBorders>
              <w:top w:val="single" w:sz="4" w:space="0" w:color="auto"/>
              <w:bottom w:val="single" w:sz="4" w:space="0" w:color="auto"/>
            </w:tcBorders>
            <w:shd w:val="clear" w:color="auto" w:fill="auto"/>
            <w:vAlign w:val="center"/>
          </w:tcPr>
          <w:p w14:paraId="36D3EA59" w14:textId="77777777" w:rsidR="009F5517" w:rsidRPr="00E54750" w:rsidRDefault="009F5517" w:rsidP="009A340C">
            <w:pPr>
              <w:jc w:val="center"/>
              <w:rPr>
                <w:sz w:val="22"/>
                <w:szCs w:val="22"/>
              </w:rPr>
            </w:pPr>
            <w:r w:rsidRPr="00E54750">
              <w:rPr>
                <w:sz w:val="22"/>
                <w:szCs w:val="22"/>
              </w:rPr>
              <w:t>Котельная №5 (пгт.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7AD23697" w14:textId="77777777" w:rsidR="009F5517" w:rsidRPr="00E54750" w:rsidRDefault="009F5517" w:rsidP="009A340C">
            <w:pPr>
              <w:jc w:val="center"/>
              <w:rPr>
                <w:sz w:val="22"/>
                <w:szCs w:val="22"/>
              </w:rPr>
            </w:pPr>
            <w:r w:rsidRPr="00E54750">
              <w:rPr>
                <w:sz w:val="22"/>
                <w:szCs w:val="22"/>
              </w:rPr>
              <w:t>3,727</w:t>
            </w:r>
          </w:p>
        </w:tc>
        <w:tc>
          <w:tcPr>
            <w:tcW w:w="585" w:type="pct"/>
            <w:tcBorders>
              <w:top w:val="single" w:sz="4" w:space="0" w:color="auto"/>
              <w:left w:val="nil"/>
              <w:bottom w:val="single" w:sz="4" w:space="0" w:color="auto"/>
              <w:right w:val="nil"/>
            </w:tcBorders>
            <w:shd w:val="clear" w:color="auto" w:fill="auto"/>
            <w:vAlign w:val="center"/>
          </w:tcPr>
          <w:p w14:paraId="6D852C06" w14:textId="77777777" w:rsidR="009F5517" w:rsidRPr="00E54750" w:rsidRDefault="009F5517" w:rsidP="009A340C">
            <w:pPr>
              <w:jc w:val="center"/>
              <w:rPr>
                <w:sz w:val="22"/>
                <w:szCs w:val="22"/>
              </w:rPr>
            </w:pPr>
            <w:r w:rsidRPr="00E54750">
              <w:rPr>
                <w:sz w:val="22"/>
                <w:szCs w:val="22"/>
              </w:rPr>
              <w:t>99,28</w:t>
            </w:r>
          </w:p>
        </w:tc>
        <w:tc>
          <w:tcPr>
            <w:tcW w:w="668" w:type="pct"/>
            <w:tcBorders>
              <w:top w:val="single" w:sz="4" w:space="0" w:color="auto"/>
              <w:bottom w:val="single" w:sz="4" w:space="0" w:color="auto"/>
            </w:tcBorders>
            <w:shd w:val="clear" w:color="auto" w:fill="auto"/>
            <w:vAlign w:val="center"/>
          </w:tcPr>
          <w:p w14:paraId="28F6D50C" w14:textId="77777777" w:rsidR="009F5517" w:rsidRPr="00E54750" w:rsidRDefault="009F5517" w:rsidP="009A340C">
            <w:pPr>
              <w:jc w:val="center"/>
              <w:rPr>
                <w:sz w:val="22"/>
                <w:szCs w:val="22"/>
              </w:rPr>
            </w:pPr>
            <w:r w:rsidRPr="00E54750">
              <w:rPr>
                <w:sz w:val="22"/>
                <w:szCs w:val="22"/>
              </w:rPr>
              <w:t>0,788</w:t>
            </w:r>
          </w:p>
        </w:tc>
        <w:tc>
          <w:tcPr>
            <w:tcW w:w="712" w:type="pct"/>
            <w:tcBorders>
              <w:top w:val="single" w:sz="4" w:space="0" w:color="auto"/>
              <w:bottom w:val="single" w:sz="4" w:space="0" w:color="auto"/>
            </w:tcBorders>
            <w:shd w:val="clear" w:color="auto" w:fill="auto"/>
            <w:vAlign w:val="center"/>
          </w:tcPr>
          <w:p w14:paraId="2057F25F" w14:textId="77777777" w:rsidR="009F5517" w:rsidRPr="00E54750" w:rsidRDefault="009F5517" w:rsidP="009A340C">
            <w:pPr>
              <w:jc w:val="center"/>
              <w:rPr>
                <w:sz w:val="22"/>
                <w:szCs w:val="22"/>
              </w:rPr>
            </w:pPr>
            <w:r w:rsidRPr="00E54750">
              <w:rPr>
                <w:sz w:val="22"/>
                <w:szCs w:val="22"/>
              </w:rPr>
              <w:t>0,782</w:t>
            </w:r>
          </w:p>
        </w:tc>
        <w:tc>
          <w:tcPr>
            <w:tcW w:w="579" w:type="pct"/>
            <w:tcBorders>
              <w:top w:val="single" w:sz="4" w:space="0" w:color="auto"/>
              <w:bottom w:val="single" w:sz="4" w:space="0" w:color="auto"/>
            </w:tcBorders>
            <w:shd w:val="clear" w:color="auto" w:fill="auto"/>
            <w:vAlign w:val="center"/>
          </w:tcPr>
          <w:p w14:paraId="68F9E526" w14:textId="77777777" w:rsidR="009F5517" w:rsidRPr="00E54750" w:rsidRDefault="009F5517" w:rsidP="009A340C">
            <w:pPr>
              <w:jc w:val="center"/>
              <w:rPr>
                <w:sz w:val="22"/>
                <w:szCs w:val="22"/>
              </w:rPr>
            </w:pPr>
            <w:r w:rsidRPr="00E54750">
              <w:rPr>
                <w:sz w:val="22"/>
                <w:szCs w:val="22"/>
              </w:rPr>
              <w:t>128839,59</w:t>
            </w:r>
          </w:p>
        </w:tc>
        <w:tc>
          <w:tcPr>
            <w:tcW w:w="581" w:type="pct"/>
            <w:tcBorders>
              <w:top w:val="single" w:sz="4" w:space="0" w:color="auto"/>
              <w:bottom w:val="single" w:sz="4" w:space="0" w:color="auto"/>
            </w:tcBorders>
            <w:shd w:val="clear" w:color="auto" w:fill="auto"/>
            <w:vAlign w:val="center"/>
          </w:tcPr>
          <w:p w14:paraId="55D8DD50" w14:textId="77777777" w:rsidR="009F5517" w:rsidRPr="00E54750" w:rsidRDefault="009F5517" w:rsidP="009A340C">
            <w:pPr>
              <w:jc w:val="center"/>
              <w:rPr>
                <w:sz w:val="22"/>
                <w:szCs w:val="22"/>
              </w:rPr>
            </w:pPr>
            <w:r w:rsidRPr="00E54750">
              <w:rPr>
                <w:sz w:val="22"/>
                <w:szCs w:val="22"/>
              </w:rPr>
              <w:t>54537,64</w:t>
            </w:r>
          </w:p>
        </w:tc>
      </w:tr>
      <w:tr w:rsidR="009F5517" w:rsidRPr="00E54750" w14:paraId="51148D1D" w14:textId="77777777" w:rsidTr="009A340C">
        <w:trPr>
          <w:cantSplit/>
        </w:trPr>
        <w:tc>
          <w:tcPr>
            <w:tcW w:w="185" w:type="pct"/>
            <w:tcBorders>
              <w:top w:val="single" w:sz="4" w:space="0" w:color="auto"/>
              <w:bottom w:val="single" w:sz="4" w:space="0" w:color="auto"/>
            </w:tcBorders>
            <w:shd w:val="clear" w:color="auto" w:fill="auto"/>
            <w:vAlign w:val="center"/>
          </w:tcPr>
          <w:p w14:paraId="084DD3C2" w14:textId="77777777" w:rsidR="009F5517" w:rsidRPr="00E54750" w:rsidRDefault="009F5517" w:rsidP="009A340C">
            <w:pPr>
              <w:pStyle w:val="aa"/>
              <w:jc w:val="center"/>
              <w:rPr>
                <w:sz w:val="22"/>
                <w:szCs w:val="22"/>
              </w:rPr>
            </w:pPr>
            <w:r w:rsidRPr="00E54750">
              <w:rPr>
                <w:sz w:val="22"/>
                <w:szCs w:val="22"/>
              </w:rPr>
              <w:t>4</w:t>
            </w:r>
          </w:p>
        </w:tc>
        <w:tc>
          <w:tcPr>
            <w:tcW w:w="1045" w:type="pct"/>
            <w:tcBorders>
              <w:top w:val="single" w:sz="4" w:space="0" w:color="auto"/>
              <w:bottom w:val="single" w:sz="4" w:space="0" w:color="auto"/>
            </w:tcBorders>
            <w:shd w:val="clear" w:color="auto" w:fill="auto"/>
            <w:vAlign w:val="center"/>
          </w:tcPr>
          <w:p w14:paraId="2CC16B4E" w14:textId="77777777" w:rsidR="009F5517" w:rsidRPr="00E54750" w:rsidRDefault="009F5517" w:rsidP="009A340C">
            <w:pPr>
              <w:jc w:val="center"/>
              <w:rPr>
                <w:sz w:val="22"/>
                <w:szCs w:val="22"/>
              </w:rPr>
            </w:pPr>
            <w:r w:rsidRPr="00E54750">
              <w:rPr>
                <w:sz w:val="22"/>
                <w:szCs w:val="22"/>
              </w:rPr>
              <w:t>Котельная №9 (пгт.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133E6129" w14:textId="77777777" w:rsidR="009F5517" w:rsidRPr="00E54750" w:rsidRDefault="009F5517" w:rsidP="009A340C">
            <w:pPr>
              <w:jc w:val="center"/>
              <w:rPr>
                <w:sz w:val="22"/>
                <w:szCs w:val="22"/>
              </w:rPr>
            </w:pPr>
            <w:r w:rsidRPr="00E54750">
              <w:rPr>
                <w:sz w:val="22"/>
                <w:szCs w:val="22"/>
              </w:rPr>
              <w:t>3,114</w:t>
            </w:r>
          </w:p>
        </w:tc>
        <w:tc>
          <w:tcPr>
            <w:tcW w:w="585" w:type="pct"/>
            <w:tcBorders>
              <w:top w:val="single" w:sz="4" w:space="0" w:color="auto"/>
              <w:left w:val="nil"/>
              <w:bottom w:val="single" w:sz="4" w:space="0" w:color="auto"/>
              <w:right w:val="nil"/>
            </w:tcBorders>
            <w:shd w:val="clear" w:color="auto" w:fill="auto"/>
            <w:vAlign w:val="center"/>
          </w:tcPr>
          <w:p w14:paraId="5B2222DB" w14:textId="77777777" w:rsidR="009F5517" w:rsidRPr="00E54750" w:rsidRDefault="009F5517" w:rsidP="009A340C">
            <w:pPr>
              <w:jc w:val="center"/>
              <w:rPr>
                <w:sz w:val="22"/>
                <w:szCs w:val="22"/>
              </w:rPr>
            </w:pPr>
            <w:r w:rsidRPr="00E54750">
              <w:rPr>
                <w:sz w:val="22"/>
                <w:szCs w:val="22"/>
              </w:rPr>
              <w:t>82,72</w:t>
            </w:r>
          </w:p>
        </w:tc>
        <w:tc>
          <w:tcPr>
            <w:tcW w:w="668" w:type="pct"/>
            <w:tcBorders>
              <w:top w:val="single" w:sz="4" w:space="0" w:color="auto"/>
              <w:bottom w:val="single" w:sz="4" w:space="0" w:color="auto"/>
            </w:tcBorders>
            <w:shd w:val="clear" w:color="auto" w:fill="auto"/>
            <w:vAlign w:val="center"/>
          </w:tcPr>
          <w:p w14:paraId="47A017E8" w14:textId="77777777" w:rsidR="009F5517" w:rsidRPr="00E54750" w:rsidRDefault="009F5517" w:rsidP="009A340C">
            <w:pPr>
              <w:jc w:val="center"/>
              <w:rPr>
                <w:sz w:val="22"/>
                <w:szCs w:val="22"/>
              </w:rPr>
            </w:pPr>
            <w:r w:rsidRPr="00E54750">
              <w:rPr>
                <w:sz w:val="22"/>
                <w:szCs w:val="22"/>
              </w:rPr>
              <w:t>0,547</w:t>
            </w:r>
          </w:p>
        </w:tc>
        <w:tc>
          <w:tcPr>
            <w:tcW w:w="712" w:type="pct"/>
            <w:tcBorders>
              <w:top w:val="single" w:sz="4" w:space="0" w:color="auto"/>
              <w:bottom w:val="single" w:sz="4" w:space="0" w:color="auto"/>
            </w:tcBorders>
            <w:shd w:val="clear" w:color="auto" w:fill="auto"/>
            <w:vAlign w:val="center"/>
          </w:tcPr>
          <w:p w14:paraId="63C1EBC8" w14:textId="77777777" w:rsidR="009F5517" w:rsidRPr="00E54750" w:rsidRDefault="009F5517" w:rsidP="009A340C">
            <w:pPr>
              <w:jc w:val="center"/>
              <w:rPr>
                <w:sz w:val="22"/>
                <w:szCs w:val="22"/>
              </w:rPr>
            </w:pPr>
            <w:r w:rsidRPr="00E54750">
              <w:rPr>
                <w:sz w:val="22"/>
                <w:szCs w:val="22"/>
              </w:rPr>
              <w:t>0,543</w:t>
            </w:r>
          </w:p>
        </w:tc>
        <w:tc>
          <w:tcPr>
            <w:tcW w:w="579" w:type="pct"/>
            <w:tcBorders>
              <w:top w:val="single" w:sz="4" w:space="0" w:color="auto"/>
              <w:bottom w:val="single" w:sz="4" w:space="0" w:color="auto"/>
            </w:tcBorders>
            <w:shd w:val="clear" w:color="auto" w:fill="auto"/>
            <w:vAlign w:val="center"/>
          </w:tcPr>
          <w:p w14:paraId="217F42F5" w14:textId="77777777" w:rsidR="009F5517" w:rsidRPr="00E54750" w:rsidRDefault="009F5517" w:rsidP="009A340C">
            <w:pPr>
              <w:jc w:val="center"/>
              <w:rPr>
                <w:sz w:val="22"/>
                <w:szCs w:val="22"/>
              </w:rPr>
            </w:pPr>
            <w:r w:rsidRPr="00E54750">
              <w:rPr>
                <w:sz w:val="22"/>
                <w:szCs w:val="22"/>
              </w:rPr>
              <w:t>1409801,88</w:t>
            </w:r>
          </w:p>
        </w:tc>
        <w:tc>
          <w:tcPr>
            <w:tcW w:w="581" w:type="pct"/>
            <w:tcBorders>
              <w:top w:val="single" w:sz="4" w:space="0" w:color="auto"/>
              <w:bottom w:val="single" w:sz="4" w:space="0" w:color="auto"/>
            </w:tcBorders>
            <w:shd w:val="clear" w:color="auto" w:fill="auto"/>
            <w:vAlign w:val="center"/>
          </w:tcPr>
          <w:p w14:paraId="2A3868AD" w14:textId="77777777" w:rsidR="009F5517" w:rsidRPr="00E54750" w:rsidRDefault="009F5517" w:rsidP="009A340C">
            <w:pPr>
              <w:jc w:val="center"/>
              <w:rPr>
                <w:sz w:val="22"/>
                <w:szCs w:val="22"/>
              </w:rPr>
            </w:pPr>
            <w:r w:rsidRPr="00E54750">
              <w:rPr>
                <w:sz w:val="22"/>
                <w:szCs w:val="22"/>
              </w:rPr>
              <w:t>46393,14</w:t>
            </w:r>
          </w:p>
        </w:tc>
      </w:tr>
      <w:tr w:rsidR="009F5517" w:rsidRPr="00E54750" w14:paraId="5E68BAA1" w14:textId="77777777" w:rsidTr="009A340C">
        <w:trPr>
          <w:cantSplit/>
        </w:trPr>
        <w:tc>
          <w:tcPr>
            <w:tcW w:w="185" w:type="pct"/>
            <w:tcBorders>
              <w:top w:val="single" w:sz="4" w:space="0" w:color="auto"/>
              <w:bottom w:val="single" w:sz="4" w:space="0" w:color="auto"/>
            </w:tcBorders>
            <w:shd w:val="clear" w:color="auto" w:fill="auto"/>
            <w:vAlign w:val="center"/>
          </w:tcPr>
          <w:p w14:paraId="1C766A54" w14:textId="77777777" w:rsidR="009F5517" w:rsidRPr="00E54750" w:rsidRDefault="009F5517" w:rsidP="009A340C">
            <w:pPr>
              <w:pStyle w:val="aa"/>
              <w:jc w:val="center"/>
              <w:rPr>
                <w:sz w:val="22"/>
                <w:szCs w:val="22"/>
              </w:rPr>
            </w:pPr>
            <w:r w:rsidRPr="00E54750">
              <w:rPr>
                <w:sz w:val="22"/>
                <w:szCs w:val="22"/>
              </w:rPr>
              <w:t>5</w:t>
            </w:r>
          </w:p>
        </w:tc>
        <w:tc>
          <w:tcPr>
            <w:tcW w:w="1045" w:type="pct"/>
            <w:tcBorders>
              <w:top w:val="single" w:sz="4" w:space="0" w:color="auto"/>
              <w:bottom w:val="single" w:sz="4" w:space="0" w:color="auto"/>
            </w:tcBorders>
            <w:shd w:val="clear" w:color="auto" w:fill="auto"/>
            <w:vAlign w:val="center"/>
          </w:tcPr>
          <w:p w14:paraId="05D9D55C" w14:textId="77777777" w:rsidR="009F5517" w:rsidRPr="00E54750" w:rsidRDefault="009F5517" w:rsidP="009A340C">
            <w:pPr>
              <w:jc w:val="center"/>
              <w:rPr>
                <w:sz w:val="22"/>
                <w:szCs w:val="22"/>
              </w:rPr>
            </w:pPr>
            <w:r w:rsidRPr="00E54750">
              <w:rPr>
                <w:sz w:val="22"/>
                <w:szCs w:val="22"/>
              </w:rPr>
              <w:t>Котельная №10 (пгт.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10DAF0C8" w14:textId="77777777" w:rsidR="009F5517" w:rsidRPr="00E54750" w:rsidRDefault="009F5517" w:rsidP="009A340C">
            <w:pPr>
              <w:jc w:val="center"/>
              <w:rPr>
                <w:sz w:val="22"/>
                <w:szCs w:val="22"/>
              </w:rPr>
            </w:pPr>
            <w:r w:rsidRPr="00E54750">
              <w:rPr>
                <w:sz w:val="22"/>
                <w:szCs w:val="22"/>
              </w:rPr>
              <w:t>7,555</w:t>
            </w:r>
          </w:p>
        </w:tc>
        <w:tc>
          <w:tcPr>
            <w:tcW w:w="585" w:type="pct"/>
            <w:tcBorders>
              <w:top w:val="single" w:sz="4" w:space="0" w:color="auto"/>
              <w:left w:val="nil"/>
              <w:bottom w:val="single" w:sz="4" w:space="0" w:color="auto"/>
              <w:right w:val="nil"/>
            </w:tcBorders>
            <w:shd w:val="clear" w:color="auto" w:fill="auto"/>
            <w:vAlign w:val="center"/>
          </w:tcPr>
          <w:p w14:paraId="3A53F1A3" w14:textId="77777777" w:rsidR="009F5517" w:rsidRPr="00E54750" w:rsidRDefault="009F5517" w:rsidP="009A340C">
            <w:pPr>
              <w:jc w:val="center"/>
              <w:rPr>
                <w:sz w:val="22"/>
                <w:szCs w:val="22"/>
              </w:rPr>
            </w:pPr>
            <w:r w:rsidRPr="00E54750">
              <w:rPr>
                <w:sz w:val="22"/>
                <w:szCs w:val="22"/>
              </w:rPr>
              <w:t>444,08</w:t>
            </w:r>
          </w:p>
        </w:tc>
        <w:tc>
          <w:tcPr>
            <w:tcW w:w="668" w:type="pct"/>
            <w:tcBorders>
              <w:top w:val="single" w:sz="4" w:space="0" w:color="auto"/>
              <w:bottom w:val="single" w:sz="4" w:space="0" w:color="auto"/>
            </w:tcBorders>
            <w:shd w:val="clear" w:color="auto" w:fill="auto"/>
            <w:vAlign w:val="center"/>
          </w:tcPr>
          <w:p w14:paraId="4169D0E8" w14:textId="77777777" w:rsidR="009F5517" w:rsidRPr="00E54750" w:rsidRDefault="009F5517" w:rsidP="009A340C">
            <w:pPr>
              <w:jc w:val="center"/>
              <w:rPr>
                <w:sz w:val="22"/>
                <w:szCs w:val="22"/>
              </w:rPr>
            </w:pPr>
            <w:r w:rsidRPr="00E54750">
              <w:rPr>
                <w:sz w:val="22"/>
                <w:szCs w:val="22"/>
              </w:rPr>
              <w:t>7,788</w:t>
            </w:r>
          </w:p>
        </w:tc>
        <w:tc>
          <w:tcPr>
            <w:tcW w:w="712" w:type="pct"/>
            <w:tcBorders>
              <w:top w:val="single" w:sz="4" w:space="0" w:color="auto"/>
              <w:bottom w:val="single" w:sz="4" w:space="0" w:color="auto"/>
            </w:tcBorders>
            <w:shd w:val="clear" w:color="auto" w:fill="auto"/>
            <w:vAlign w:val="center"/>
          </w:tcPr>
          <w:p w14:paraId="13803431" w14:textId="77777777" w:rsidR="009F5517" w:rsidRPr="00E54750" w:rsidRDefault="009F5517" w:rsidP="009A340C">
            <w:pPr>
              <w:jc w:val="center"/>
              <w:rPr>
                <w:sz w:val="22"/>
                <w:szCs w:val="22"/>
              </w:rPr>
            </w:pPr>
            <w:r w:rsidRPr="00E54750">
              <w:rPr>
                <w:sz w:val="22"/>
                <w:szCs w:val="22"/>
              </w:rPr>
              <w:t>7,745</w:t>
            </w:r>
          </w:p>
        </w:tc>
        <w:tc>
          <w:tcPr>
            <w:tcW w:w="579" w:type="pct"/>
            <w:tcBorders>
              <w:top w:val="single" w:sz="4" w:space="0" w:color="auto"/>
              <w:bottom w:val="single" w:sz="4" w:space="0" w:color="auto"/>
            </w:tcBorders>
            <w:shd w:val="clear" w:color="auto" w:fill="auto"/>
            <w:vAlign w:val="center"/>
          </w:tcPr>
          <w:p w14:paraId="385F0275" w14:textId="77777777" w:rsidR="009F5517" w:rsidRPr="00E54750" w:rsidRDefault="009F5517" w:rsidP="009A340C">
            <w:pPr>
              <w:jc w:val="center"/>
              <w:rPr>
                <w:sz w:val="22"/>
                <w:szCs w:val="22"/>
              </w:rPr>
            </w:pPr>
            <w:r w:rsidRPr="00E54750">
              <w:rPr>
                <w:sz w:val="22"/>
                <w:szCs w:val="22"/>
              </w:rPr>
              <w:t>404598,37</w:t>
            </w:r>
          </w:p>
        </w:tc>
        <w:tc>
          <w:tcPr>
            <w:tcW w:w="581" w:type="pct"/>
            <w:tcBorders>
              <w:top w:val="single" w:sz="4" w:space="0" w:color="auto"/>
              <w:bottom w:val="single" w:sz="4" w:space="0" w:color="auto"/>
            </w:tcBorders>
            <w:shd w:val="clear" w:color="auto" w:fill="auto"/>
            <w:vAlign w:val="center"/>
          </w:tcPr>
          <w:p w14:paraId="2FEE275C" w14:textId="77777777" w:rsidR="009F5517" w:rsidRPr="00E54750" w:rsidRDefault="009F5517" w:rsidP="009A340C">
            <w:pPr>
              <w:jc w:val="center"/>
              <w:rPr>
                <w:sz w:val="22"/>
                <w:szCs w:val="22"/>
              </w:rPr>
            </w:pPr>
            <w:r w:rsidRPr="00E54750">
              <w:rPr>
                <w:sz w:val="22"/>
                <w:szCs w:val="22"/>
              </w:rPr>
              <w:t>172333,98</w:t>
            </w:r>
          </w:p>
        </w:tc>
      </w:tr>
      <w:tr w:rsidR="009F5517" w:rsidRPr="00E54750" w14:paraId="44054EFD" w14:textId="77777777" w:rsidTr="009A340C">
        <w:trPr>
          <w:cantSplit/>
        </w:trPr>
        <w:tc>
          <w:tcPr>
            <w:tcW w:w="185" w:type="pct"/>
            <w:tcBorders>
              <w:top w:val="single" w:sz="4" w:space="0" w:color="auto"/>
              <w:bottom w:val="single" w:sz="4" w:space="0" w:color="auto"/>
            </w:tcBorders>
            <w:shd w:val="clear" w:color="auto" w:fill="auto"/>
            <w:vAlign w:val="center"/>
          </w:tcPr>
          <w:p w14:paraId="72CC93E4" w14:textId="77777777" w:rsidR="009F5517" w:rsidRPr="00E54750" w:rsidRDefault="009F5517" w:rsidP="009A340C">
            <w:pPr>
              <w:pStyle w:val="aa"/>
              <w:jc w:val="center"/>
              <w:rPr>
                <w:sz w:val="22"/>
                <w:szCs w:val="22"/>
              </w:rPr>
            </w:pPr>
            <w:r w:rsidRPr="00E54750">
              <w:rPr>
                <w:sz w:val="22"/>
                <w:szCs w:val="22"/>
              </w:rPr>
              <w:t>6</w:t>
            </w:r>
          </w:p>
        </w:tc>
        <w:tc>
          <w:tcPr>
            <w:tcW w:w="1045" w:type="pct"/>
            <w:tcBorders>
              <w:top w:val="single" w:sz="4" w:space="0" w:color="auto"/>
              <w:bottom w:val="single" w:sz="4" w:space="0" w:color="auto"/>
            </w:tcBorders>
            <w:shd w:val="clear" w:color="auto" w:fill="auto"/>
            <w:vAlign w:val="center"/>
          </w:tcPr>
          <w:p w14:paraId="2D529721" w14:textId="77777777" w:rsidR="009F5517" w:rsidRPr="00E54750" w:rsidRDefault="009F5517" w:rsidP="009A340C">
            <w:pPr>
              <w:jc w:val="center"/>
              <w:rPr>
                <w:sz w:val="22"/>
                <w:szCs w:val="22"/>
              </w:rPr>
            </w:pPr>
            <w:r w:rsidRPr="00E54750">
              <w:rPr>
                <w:sz w:val="22"/>
                <w:szCs w:val="22"/>
              </w:rPr>
              <w:t>Котельная №16 (пгт.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547C85DC" w14:textId="77777777" w:rsidR="009F5517" w:rsidRPr="00E54750" w:rsidRDefault="009F5517" w:rsidP="009A340C">
            <w:pPr>
              <w:jc w:val="center"/>
              <w:rPr>
                <w:sz w:val="22"/>
                <w:szCs w:val="22"/>
              </w:rPr>
            </w:pPr>
            <w:r w:rsidRPr="00E54750">
              <w:rPr>
                <w:sz w:val="22"/>
                <w:szCs w:val="22"/>
              </w:rPr>
              <w:t>0,836</w:t>
            </w:r>
          </w:p>
        </w:tc>
        <w:tc>
          <w:tcPr>
            <w:tcW w:w="585" w:type="pct"/>
            <w:tcBorders>
              <w:top w:val="single" w:sz="4" w:space="0" w:color="auto"/>
              <w:left w:val="nil"/>
              <w:bottom w:val="single" w:sz="4" w:space="0" w:color="auto"/>
              <w:right w:val="nil"/>
            </w:tcBorders>
            <w:shd w:val="clear" w:color="auto" w:fill="auto"/>
            <w:vAlign w:val="center"/>
          </w:tcPr>
          <w:p w14:paraId="48281D97" w14:textId="77777777" w:rsidR="009F5517" w:rsidRPr="00E54750" w:rsidRDefault="009F5517" w:rsidP="009A340C">
            <w:pPr>
              <w:jc w:val="center"/>
              <w:rPr>
                <w:sz w:val="22"/>
                <w:szCs w:val="22"/>
              </w:rPr>
            </w:pPr>
            <w:r w:rsidRPr="00E54750">
              <w:rPr>
                <w:sz w:val="22"/>
                <w:szCs w:val="22"/>
              </w:rPr>
              <w:t>11,88</w:t>
            </w:r>
          </w:p>
        </w:tc>
        <w:tc>
          <w:tcPr>
            <w:tcW w:w="668" w:type="pct"/>
            <w:tcBorders>
              <w:top w:val="single" w:sz="4" w:space="0" w:color="auto"/>
              <w:bottom w:val="single" w:sz="4" w:space="0" w:color="auto"/>
            </w:tcBorders>
            <w:shd w:val="clear" w:color="auto" w:fill="auto"/>
            <w:vAlign w:val="center"/>
          </w:tcPr>
          <w:p w14:paraId="46040D6F" w14:textId="77777777" w:rsidR="009F5517" w:rsidRPr="00E54750" w:rsidRDefault="009F5517" w:rsidP="009A340C">
            <w:pPr>
              <w:jc w:val="center"/>
              <w:rPr>
                <w:sz w:val="22"/>
                <w:szCs w:val="22"/>
              </w:rPr>
            </w:pPr>
            <w:r w:rsidRPr="00E54750">
              <w:rPr>
                <w:sz w:val="22"/>
                <w:szCs w:val="22"/>
              </w:rPr>
              <w:t>2,403</w:t>
            </w:r>
          </w:p>
        </w:tc>
        <w:tc>
          <w:tcPr>
            <w:tcW w:w="712" w:type="pct"/>
            <w:tcBorders>
              <w:top w:val="single" w:sz="4" w:space="0" w:color="auto"/>
              <w:bottom w:val="single" w:sz="4" w:space="0" w:color="auto"/>
            </w:tcBorders>
            <w:shd w:val="clear" w:color="auto" w:fill="auto"/>
            <w:vAlign w:val="center"/>
          </w:tcPr>
          <w:p w14:paraId="24844487" w14:textId="77777777" w:rsidR="009F5517" w:rsidRPr="00E54750" w:rsidRDefault="009F5517" w:rsidP="009A340C">
            <w:pPr>
              <w:jc w:val="center"/>
              <w:rPr>
                <w:sz w:val="22"/>
                <w:szCs w:val="22"/>
              </w:rPr>
            </w:pPr>
            <w:r w:rsidRPr="00E54750">
              <w:rPr>
                <w:sz w:val="22"/>
                <w:szCs w:val="22"/>
              </w:rPr>
              <w:t>2,390</w:t>
            </w:r>
          </w:p>
        </w:tc>
        <w:tc>
          <w:tcPr>
            <w:tcW w:w="579" w:type="pct"/>
            <w:tcBorders>
              <w:top w:val="single" w:sz="4" w:space="0" w:color="auto"/>
              <w:bottom w:val="single" w:sz="4" w:space="0" w:color="auto"/>
            </w:tcBorders>
            <w:shd w:val="clear" w:color="auto" w:fill="auto"/>
            <w:vAlign w:val="center"/>
          </w:tcPr>
          <w:p w14:paraId="0145A36C" w14:textId="77777777" w:rsidR="009F5517" w:rsidRPr="00E54750" w:rsidRDefault="009F5517" w:rsidP="009A340C">
            <w:pPr>
              <w:jc w:val="center"/>
              <w:rPr>
                <w:sz w:val="22"/>
                <w:szCs w:val="22"/>
              </w:rPr>
            </w:pPr>
            <w:r w:rsidRPr="00E54750">
              <w:rPr>
                <w:sz w:val="22"/>
                <w:szCs w:val="22"/>
              </w:rPr>
              <w:t>23472,32</w:t>
            </w:r>
          </w:p>
        </w:tc>
        <w:tc>
          <w:tcPr>
            <w:tcW w:w="581" w:type="pct"/>
            <w:tcBorders>
              <w:top w:val="single" w:sz="4" w:space="0" w:color="auto"/>
              <w:bottom w:val="single" w:sz="4" w:space="0" w:color="auto"/>
            </w:tcBorders>
            <w:shd w:val="clear" w:color="auto" w:fill="auto"/>
            <w:vAlign w:val="center"/>
          </w:tcPr>
          <w:p w14:paraId="679B186F" w14:textId="77777777" w:rsidR="009F5517" w:rsidRPr="00E54750" w:rsidRDefault="009F5517" w:rsidP="009A340C">
            <w:pPr>
              <w:jc w:val="center"/>
              <w:rPr>
                <w:sz w:val="22"/>
                <w:szCs w:val="22"/>
              </w:rPr>
            </w:pPr>
            <w:r w:rsidRPr="00E54750">
              <w:rPr>
                <w:sz w:val="22"/>
                <w:szCs w:val="22"/>
              </w:rPr>
              <w:t>10029,84</w:t>
            </w:r>
          </w:p>
        </w:tc>
      </w:tr>
      <w:tr w:rsidR="009F5517" w:rsidRPr="00E54750" w14:paraId="67D511E9" w14:textId="77777777" w:rsidTr="009A340C">
        <w:trPr>
          <w:cantSplit/>
        </w:trPr>
        <w:tc>
          <w:tcPr>
            <w:tcW w:w="185" w:type="pct"/>
            <w:tcBorders>
              <w:top w:val="single" w:sz="4" w:space="0" w:color="auto"/>
              <w:bottom w:val="single" w:sz="4" w:space="0" w:color="auto"/>
            </w:tcBorders>
            <w:shd w:val="clear" w:color="auto" w:fill="auto"/>
            <w:vAlign w:val="center"/>
          </w:tcPr>
          <w:p w14:paraId="1AB41E19" w14:textId="77777777" w:rsidR="009F5517" w:rsidRPr="00E54750" w:rsidRDefault="009F5517" w:rsidP="009A340C">
            <w:pPr>
              <w:pStyle w:val="aa"/>
              <w:jc w:val="center"/>
              <w:rPr>
                <w:sz w:val="22"/>
                <w:szCs w:val="22"/>
              </w:rPr>
            </w:pPr>
            <w:r w:rsidRPr="00E54750">
              <w:rPr>
                <w:sz w:val="22"/>
                <w:szCs w:val="22"/>
              </w:rPr>
              <w:lastRenderedPageBreak/>
              <w:t>7</w:t>
            </w:r>
          </w:p>
        </w:tc>
        <w:tc>
          <w:tcPr>
            <w:tcW w:w="1045" w:type="pct"/>
            <w:tcBorders>
              <w:top w:val="single" w:sz="4" w:space="0" w:color="auto"/>
              <w:bottom w:val="single" w:sz="4" w:space="0" w:color="auto"/>
            </w:tcBorders>
            <w:shd w:val="clear" w:color="auto" w:fill="auto"/>
            <w:vAlign w:val="center"/>
          </w:tcPr>
          <w:p w14:paraId="0AF364ED" w14:textId="77777777" w:rsidR="009F5517" w:rsidRPr="00E54750" w:rsidRDefault="009F5517" w:rsidP="009A340C">
            <w:pPr>
              <w:jc w:val="center"/>
              <w:rPr>
                <w:sz w:val="22"/>
                <w:szCs w:val="22"/>
              </w:rPr>
            </w:pPr>
            <w:r w:rsidRPr="00E54750">
              <w:rPr>
                <w:sz w:val="22"/>
                <w:szCs w:val="22"/>
              </w:rPr>
              <w:t>Котельная Ноглики-2 (пгт. Ноглики)</w:t>
            </w:r>
          </w:p>
        </w:tc>
        <w:tc>
          <w:tcPr>
            <w:tcW w:w="645" w:type="pct"/>
            <w:tcBorders>
              <w:top w:val="single" w:sz="4" w:space="0" w:color="auto"/>
              <w:left w:val="nil"/>
              <w:bottom w:val="single" w:sz="4" w:space="0" w:color="auto"/>
              <w:right w:val="single" w:sz="4" w:space="0" w:color="auto"/>
            </w:tcBorders>
            <w:shd w:val="clear" w:color="auto" w:fill="auto"/>
            <w:vAlign w:val="center"/>
          </w:tcPr>
          <w:p w14:paraId="36738248" w14:textId="77777777" w:rsidR="009F5517" w:rsidRPr="00E54750" w:rsidRDefault="009F5517" w:rsidP="009A340C">
            <w:pPr>
              <w:jc w:val="center"/>
              <w:rPr>
                <w:sz w:val="22"/>
                <w:szCs w:val="22"/>
              </w:rPr>
            </w:pPr>
            <w:r w:rsidRPr="00E54750">
              <w:rPr>
                <w:sz w:val="22"/>
                <w:szCs w:val="22"/>
              </w:rPr>
              <w:t>4,212</w:t>
            </w:r>
          </w:p>
        </w:tc>
        <w:tc>
          <w:tcPr>
            <w:tcW w:w="585" w:type="pct"/>
            <w:tcBorders>
              <w:top w:val="single" w:sz="4" w:space="0" w:color="auto"/>
              <w:left w:val="nil"/>
              <w:bottom w:val="single" w:sz="4" w:space="0" w:color="auto"/>
              <w:right w:val="nil"/>
            </w:tcBorders>
            <w:shd w:val="clear" w:color="auto" w:fill="auto"/>
            <w:vAlign w:val="center"/>
          </w:tcPr>
          <w:p w14:paraId="0859E81D" w14:textId="77777777" w:rsidR="009F5517" w:rsidRPr="00E54750" w:rsidRDefault="009F5517" w:rsidP="009A340C">
            <w:pPr>
              <w:jc w:val="center"/>
              <w:rPr>
                <w:sz w:val="22"/>
                <w:szCs w:val="22"/>
              </w:rPr>
            </w:pPr>
            <w:r w:rsidRPr="00E54750">
              <w:rPr>
                <w:sz w:val="22"/>
                <w:szCs w:val="22"/>
              </w:rPr>
              <w:t>99,20</w:t>
            </w:r>
          </w:p>
        </w:tc>
        <w:tc>
          <w:tcPr>
            <w:tcW w:w="668" w:type="pct"/>
            <w:tcBorders>
              <w:top w:val="single" w:sz="4" w:space="0" w:color="auto"/>
              <w:bottom w:val="single" w:sz="4" w:space="0" w:color="auto"/>
            </w:tcBorders>
            <w:shd w:val="clear" w:color="auto" w:fill="auto"/>
            <w:vAlign w:val="center"/>
          </w:tcPr>
          <w:p w14:paraId="7C2A5FD9" w14:textId="77777777" w:rsidR="009F5517" w:rsidRPr="00E54750" w:rsidRDefault="009F5517" w:rsidP="009A340C">
            <w:pPr>
              <w:jc w:val="center"/>
              <w:rPr>
                <w:sz w:val="22"/>
                <w:szCs w:val="22"/>
              </w:rPr>
            </w:pPr>
            <w:r w:rsidRPr="00E54750">
              <w:rPr>
                <w:sz w:val="22"/>
                <w:szCs w:val="22"/>
              </w:rPr>
              <w:t>3,965</w:t>
            </w:r>
          </w:p>
        </w:tc>
        <w:tc>
          <w:tcPr>
            <w:tcW w:w="712" w:type="pct"/>
            <w:tcBorders>
              <w:top w:val="single" w:sz="4" w:space="0" w:color="auto"/>
              <w:bottom w:val="single" w:sz="4" w:space="0" w:color="auto"/>
            </w:tcBorders>
            <w:shd w:val="clear" w:color="auto" w:fill="auto"/>
            <w:vAlign w:val="center"/>
          </w:tcPr>
          <w:p w14:paraId="00ABF455" w14:textId="77777777" w:rsidR="009F5517" w:rsidRPr="00E54750" w:rsidRDefault="009F5517" w:rsidP="009A340C">
            <w:pPr>
              <w:jc w:val="center"/>
              <w:rPr>
                <w:sz w:val="22"/>
                <w:szCs w:val="22"/>
              </w:rPr>
            </w:pPr>
            <w:r w:rsidRPr="00E54750">
              <w:rPr>
                <w:sz w:val="22"/>
                <w:szCs w:val="22"/>
              </w:rPr>
              <w:t>3,941</w:t>
            </w:r>
          </w:p>
        </w:tc>
        <w:tc>
          <w:tcPr>
            <w:tcW w:w="579" w:type="pct"/>
            <w:tcBorders>
              <w:top w:val="single" w:sz="4" w:space="0" w:color="auto"/>
              <w:bottom w:val="single" w:sz="4" w:space="0" w:color="auto"/>
            </w:tcBorders>
            <w:shd w:val="clear" w:color="auto" w:fill="auto"/>
            <w:vAlign w:val="center"/>
          </w:tcPr>
          <w:p w14:paraId="5FC914F4" w14:textId="77777777" w:rsidR="009F5517" w:rsidRPr="00E54750" w:rsidRDefault="009F5517" w:rsidP="009A340C">
            <w:pPr>
              <w:jc w:val="center"/>
              <w:rPr>
                <w:sz w:val="22"/>
                <w:szCs w:val="22"/>
              </w:rPr>
            </w:pPr>
            <w:r w:rsidRPr="00E54750">
              <w:rPr>
                <w:sz w:val="22"/>
                <w:szCs w:val="22"/>
              </w:rPr>
              <w:t>156072,31</w:t>
            </w:r>
          </w:p>
        </w:tc>
        <w:tc>
          <w:tcPr>
            <w:tcW w:w="581" w:type="pct"/>
            <w:tcBorders>
              <w:top w:val="single" w:sz="4" w:space="0" w:color="auto"/>
              <w:bottom w:val="single" w:sz="4" w:space="0" w:color="auto"/>
            </w:tcBorders>
            <w:shd w:val="clear" w:color="auto" w:fill="auto"/>
            <w:vAlign w:val="center"/>
          </w:tcPr>
          <w:p w14:paraId="4035B7B3" w14:textId="77777777" w:rsidR="009F5517" w:rsidRPr="00E54750" w:rsidRDefault="009F5517" w:rsidP="009A340C">
            <w:pPr>
              <w:jc w:val="center"/>
              <w:rPr>
                <w:sz w:val="22"/>
                <w:szCs w:val="22"/>
              </w:rPr>
            </w:pPr>
            <w:r w:rsidRPr="00E54750">
              <w:rPr>
                <w:sz w:val="22"/>
                <w:szCs w:val="22"/>
              </w:rPr>
              <w:t>66285,35</w:t>
            </w:r>
          </w:p>
        </w:tc>
      </w:tr>
      <w:tr w:rsidR="009F5517" w:rsidRPr="00E54750" w14:paraId="715794C7" w14:textId="77777777" w:rsidTr="009A340C">
        <w:trPr>
          <w:cantSplit/>
        </w:trPr>
        <w:tc>
          <w:tcPr>
            <w:tcW w:w="185" w:type="pct"/>
            <w:tcBorders>
              <w:top w:val="single" w:sz="4" w:space="0" w:color="auto"/>
              <w:bottom w:val="single" w:sz="4" w:space="0" w:color="auto"/>
            </w:tcBorders>
            <w:shd w:val="clear" w:color="auto" w:fill="auto"/>
            <w:vAlign w:val="center"/>
          </w:tcPr>
          <w:p w14:paraId="741D0736" w14:textId="77777777" w:rsidR="009F5517" w:rsidRPr="00E54750" w:rsidRDefault="009F5517" w:rsidP="009A340C">
            <w:pPr>
              <w:pStyle w:val="aa"/>
              <w:jc w:val="center"/>
              <w:rPr>
                <w:sz w:val="22"/>
                <w:szCs w:val="22"/>
              </w:rPr>
            </w:pPr>
            <w:r w:rsidRPr="00E54750">
              <w:rPr>
                <w:sz w:val="22"/>
                <w:szCs w:val="22"/>
              </w:rPr>
              <w:t>8</w:t>
            </w:r>
          </w:p>
        </w:tc>
        <w:tc>
          <w:tcPr>
            <w:tcW w:w="1045" w:type="pct"/>
            <w:tcBorders>
              <w:top w:val="single" w:sz="4" w:space="0" w:color="auto"/>
              <w:bottom w:val="single" w:sz="4" w:space="0" w:color="auto"/>
            </w:tcBorders>
            <w:shd w:val="clear" w:color="auto" w:fill="auto"/>
            <w:vAlign w:val="center"/>
          </w:tcPr>
          <w:p w14:paraId="18AA8E38" w14:textId="77777777" w:rsidR="009F5517" w:rsidRPr="00E54750" w:rsidRDefault="009F5517" w:rsidP="009A340C">
            <w:pPr>
              <w:jc w:val="center"/>
              <w:rPr>
                <w:sz w:val="22"/>
                <w:szCs w:val="22"/>
              </w:rPr>
            </w:pPr>
            <w:r w:rsidRPr="00E54750">
              <w:rPr>
                <w:sz w:val="22"/>
                <w:szCs w:val="22"/>
              </w:rPr>
              <w:t xml:space="preserve">Котельная </w:t>
            </w:r>
            <w:proofErr w:type="spellStart"/>
            <w:r w:rsidRPr="00E54750">
              <w:rPr>
                <w:sz w:val="22"/>
                <w:szCs w:val="22"/>
              </w:rPr>
              <w:t>Дет.сада</w:t>
            </w:r>
            <w:proofErr w:type="spellEnd"/>
            <w:r w:rsidRPr="00E54750">
              <w:rPr>
                <w:sz w:val="22"/>
                <w:szCs w:val="22"/>
              </w:rPr>
              <w:t xml:space="preserve"> «Ромашка»</w:t>
            </w:r>
          </w:p>
        </w:tc>
        <w:tc>
          <w:tcPr>
            <w:tcW w:w="645" w:type="pct"/>
            <w:tcBorders>
              <w:top w:val="single" w:sz="4" w:space="0" w:color="auto"/>
              <w:left w:val="nil"/>
              <w:bottom w:val="single" w:sz="4" w:space="0" w:color="auto"/>
              <w:right w:val="single" w:sz="4" w:space="0" w:color="auto"/>
            </w:tcBorders>
            <w:shd w:val="clear" w:color="auto" w:fill="auto"/>
            <w:vAlign w:val="center"/>
          </w:tcPr>
          <w:p w14:paraId="621EA786" w14:textId="77777777" w:rsidR="009F5517" w:rsidRPr="00E54750" w:rsidRDefault="009F5517" w:rsidP="009A340C">
            <w:pPr>
              <w:jc w:val="center"/>
              <w:rPr>
                <w:sz w:val="22"/>
                <w:szCs w:val="22"/>
              </w:rPr>
            </w:pPr>
            <w:r w:rsidRPr="00E54750">
              <w:rPr>
                <w:sz w:val="22"/>
                <w:szCs w:val="22"/>
              </w:rPr>
              <w:t>Тепловые сети отсутствуют</w:t>
            </w:r>
          </w:p>
        </w:tc>
        <w:tc>
          <w:tcPr>
            <w:tcW w:w="585" w:type="pct"/>
            <w:tcBorders>
              <w:top w:val="single" w:sz="4" w:space="0" w:color="auto"/>
              <w:left w:val="nil"/>
              <w:bottom w:val="single" w:sz="4" w:space="0" w:color="auto"/>
              <w:right w:val="nil"/>
            </w:tcBorders>
            <w:shd w:val="clear" w:color="auto" w:fill="auto"/>
            <w:vAlign w:val="center"/>
          </w:tcPr>
          <w:p w14:paraId="4D0DADD3" w14:textId="77777777" w:rsidR="009F5517" w:rsidRPr="00E54750" w:rsidRDefault="009F5517" w:rsidP="009A340C">
            <w:pPr>
              <w:jc w:val="center"/>
              <w:rPr>
                <w:sz w:val="22"/>
                <w:szCs w:val="22"/>
              </w:rPr>
            </w:pPr>
            <w:r w:rsidRPr="00E54750">
              <w:rPr>
                <w:sz w:val="22"/>
                <w:szCs w:val="22"/>
              </w:rPr>
              <w:t>1,76</w:t>
            </w:r>
          </w:p>
        </w:tc>
        <w:tc>
          <w:tcPr>
            <w:tcW w:w="668" w:type="pct"/>
            <w:tcBorders>
              <w:top w:val="single" w:sz="4" w:space="0" w:color="auto"/>
              <w:bottom w:val="single" w:sz="4" w:space="0" w:color="auto"/>
            </w:tcBorders>
            <w:shd w:val="clear" w:color="auto" w:fill="auto"/>
            <w:vAlign w:val="center"/>
          </w:tcPr>
          <w:p w14:paraId="20D251F1" w14:textId="77777777" w:rsidR="009F5517" w:rsidRPr="00E54750" w:rsidRDefault="009F5517" w:rsidP="009A340C">
            <w:pPr>
              <w:jc w:val="center"/>
              <w:rPr>
                <w:sz w:val="22"/>
                <w:szCs w:val="22"/>
              </w:rPr>
            </w:pPr>
            <w:r w:rsidRPr="00E54750">
              <w:rPr>
                <w:sz w:val="22"/>
                <w:szCs w:val="22"/>
              </w:rPr>
              <w:t>-</w:t>
            </w:r>
          </w:p>
        </w:tc>
        <w:tc>
          <w:tcPr>
            <w:tcW w:w="712" w:type="pct"/>
            <w:tcBorders>
              <w:top w:val="single" w:sz="4" w:space="0" w:color="auto"/>
              <w:bottom w:val="single" w:sz="4" w:space="0" w:color="auto"/>
            </w:tcBorders>
            <w:shd w:val="clear" w:color="auto" w:fill="auto"/>
            <w:vAlign w:val="center"/>
          </w:tcPr>
          <w:p w14:paraId="3F9E5FAB" w14:textId="77777777" w:rsidR="009F5517" w:rsidRPr="00E54750" w:rsidRDefault="009F5517" w:rsidP="009A340C">
            <w:pPr>
              <w:jc w:val="center"/>
              <w:rPr>
                <w:sz w:val="22"/>
                <w:szCs w:val="22"/>
              </w:rPr>
            </w:pPr>
            <w:r w:rsidRPr="00E54750">
              <w:rPr>
                <w:sz w:val="22"/>
                <w:szCs w:val="22"/>
              </w:rPr>
              <w:t>-</w:t>
            </w:r>
          </w:p>
        </w:tc>
        <w:tc>
          <w:tcPr>
            <w:tcW w:w="579" w:type="pct"/>
            <w:tcBorders>
              <w:top w:val="single" w:sz="4" w:space="0" w:color="auto"/>
              <w:bottom w:val="single" w:sz="4" w:space="0" w:color="auto"/>
            </w:tcBorders>
            <w:shd w:val="clear" w:color="auto" w:fill="auto"/>
            <w:vAlign w:val="center"/>
          </w:tcPr>
          <w:p w14:paraId="39C90A26" w14:textId="77777777" w:rsidR="009F5517" w:rsidRPr="00E54750" w:rsidRDefault="009F5517" w:rsidP="009A340C">
            <w:pPr>
              <w:jc w:val="center"/>
              <w:rPr>
                <w:sz w:val="22"/>
                <w:szCs w:val="22"/>
              </w:rPr>
            </w:pPr>
            <w:r w:rsidRPr="00E54750">
              <w:rPr>
                <w:sz w:val="22"/>
                <w:szCs w:val="22"/>
              </w:rPr>
              <w:t>-</w:t>
            </w:r>
          </w:p>
        </w:tc>
        <w:tc>
          <w:tcPr>
            <w:tcW w:w="581" w:type="pct"/>
            <w:tcBorders>
              <w:top w:val="single" w:sz="4" w:space="0" w:color="auto"/>
              <w:bottom w:val="single" w:sz="4" w:space="0" w:color="auto"/>
            </w:tcBorders>
            <w:shd w:val="clear" w:color="auto" w:fill="auto"/>
            <w:vAlign w:val="center"/>
          </w:tcPr>
          <w:p w14:paraId="70972446" w14:textId="77777777" w:rsidR="009F5517" w:rsidRPr="00E54750" w:rsidRDefault="009F5517" w:rsidP="009A340C">
            <w:pPr>
              <w:jc w:val="center"/>
              <w:rPr>
                <w:sz w:val="22"/>
                <w:szCs w:val="22"/>
              </w:rPr>
            </w:pPr>
            <w:r w:rsidRPr="00E54750">
              <w:rPr>
                <w:sz w:val="22"/>
                <w:szCs w:val="22"/>
              </w:rPr>
              <w:t>-</w:t>
            </w:r>
          </w:p>
        </w:tc>
      </w:tr>
      <w:tr w:rsidR="009F5517" w:rsidRPr="00E54750" w14:paraId="574ABF77" w14:textId="77777777" w:rsidTr="009A340C">
        <w:trPr>
          <w:cantSplit/>
        </w:trPr>
        <w:tc>
          <w:tcPr>
            <w:tcW w:w="185" w:type="pct"/>
            <w:tcBorders>
              <w:top w:val="single" w:sz="4" w:space="0" w:color="auto"/>
              <w:bottom w:val="single" w:sz="4" w:space="0" w:color="auto"/>
            </w:tcBorders>
            <w:shd w:val="clear" w:color="auto" w:fill="auto"/>
            <w:vAlign w:val="center"/>
          </w:tcPr>
          <w:p w14:paraId="47F3802B" w14:textId="77777777" w:rsidR="009F5517" w:rsidRPr="00E54750" w:rsidRDefault="009F5517" w:rsidP="009A340C">
            <w:pPr>
              <w:pStyle w:val="aa"/>
              <w:jc w:val="center"/>
              <w:rPr>
                <w:sz w:val="22"/>
                <w:szCs w:val="22"/>
              </w:rPr>
            </w:pPr>
            <w:r w:rsidRPr="00E54750">
              <w:rPr>
                <w:sz w:val="22"/>
                <w:szCs w:val="22"/>
              </w:rPr>
              <w:t>9</w:t>
            </w:r>
          </w:p>
        </w:tc>
        <w:tc>
          <w:tcPr>
            <w:tcW w:w="1045" w:type="pct"/>
            <w:tcBorders>
              <w:top w:val="single" w:sz="4" w:space="0" w:color="auto"/>
              <w:bottom w:val="single" w:sz="4" w:space="0" w:color="auto"/>
            </w:tcBorders>
            <w:shd w:val="clear" w:color="auto" w:fill="auto"/>
            <w:vAlign w:val="center"/>
          </w:tcPr>
          <w:p w14:paraId="6388BE6C" w14:textId="77777777" w:rsidR="009F5517" w:rsidRPr="00E54750" w:rsidRDefault="009F5517" w:rsidP="009A340C">
            <w:pPr>
              <w:jc w:val="center"/>
              <w:rPr>
                <w:sz w:val="22"/>
                <w:szCs w:val="22"/>
              </w:rPr>
            </w:pPr>
            <w:r w:rsidRPr="00E54750">
              <w:rPr>
                <w:sz w:val="22"/>
                <w:szCs w:val="22"/>
              </w:rPr>
              <w:t>Котельная №15 (с. Вал)</w:t>
            </w:r>
          </w:p>
        </w:tc>
        <w:tc>
          <w:tcPr>
            <w:tcW w:w="645" w:type="pct"/>
            <w:tcBorders>
              <w:top w:val="single" w:sz="4" w:space="0" w:color="auto"/>
              <w:left w:val="nil"/>
              <w:bottom w:val="single" w:sz="4" w:space="0" w:color="auto"/>
              <w:right w:val="single" w:sz="4" w:space="0" w:color="auto"/>
            </w:tcBorders>
            <w:shd w:val="clear" w:color="auto" w:fill="auto"/>
            <w:vAlign w:val="center"/>
          </w:tcPr>
          <w:p w14:paraId="0FFE160C" w14:textId="77777777" w:rsidR="009F5517" w:rsidRPr="00E54750" w:rsidRDefault="009F5517" w:rsidP="009A340C">
            <w:pPr>
              <w:jc w:val="center"/>
              <w:rPr>
                <w:sz w:val="22"/>
                <w:szCs w:val="22"/>
              </w:rPr>
            </w:pPr>
            <w:r w:rsidRPr="00E54750">
              <w:rPr>
                <w:sz w:val="22"/>
                <w:szCs w:val="22"/>
              </w:rPr>
              <w:t>3,639</w:t>
            </w:r>
          </w:p>
        </w:tc>
        <w:tc>
          <w:tcPr>
            <w:tcW w:w="585" w:type="pct"/>
            <w:tcBorders>
              <w:top w:val="single" w:sz="4" w:space="0" w:color="auto"/>
              <w:left w:val="nil"/>
              <w:bottom w:val="single" w:sz="4" w:space="0" w:color="auto"/>
              <w:right w:val="nil"/>
            </w:tcBorders>
            <w:shd w:val="clear" w:color="auto" w:fill="auto"/>
            <w:vAlign w:val="center"/>
          </w:tcPr>
          <w:p w14:paraId="21A0718D" w14:textId="77777777" w:rsidR="009F5517" w:rsidRPr="00E54750" w:rsidRDefault="009F5517" w:rsidP="009A340C">
            <w:pPr>
              <w:jc w:val="center"/>
              <w:rPr>
                <w:sz w:val="22"/>
                <w:szCs w:val="22"/>
              </w:rPr>
            </w:pPr>
            <w:r w:rsidRPr="00E54750">
              <w:rPr>
                <w:sz w:val="22"/>
                <w:szCs w:val="22"/>
              </w:rPr>
              <w:t>50,68</w:t>
            </w:r>
          </w:p>
        </w:tc>
        <w:tc>
          <w:tcPr>
            <w:tcW w:w="668" w:type="pct"/>
            <w:tcBorders>
              <w:top w:val="single" w:sz="4" w:space="0" w:color="auto"/>
              <w:bottom w:val="single" w:sz="4" w:space="0" w:color="auto"/>
            </w:tcBorders>
            <w:shd w:val="clear" w:color="auto" w:fill="auto"/>
            <w:vAlign w:val="center"/>
          </w:tcPr>
          <w:p w14:paraId="2330E1A0" w14:textId="77777777" w:rsidR="009F5517" w:rsidRPr="00E54750" w:rsidRDefault="009F5517" w:rsidP="009A340C">
            <w:pPr>
              <w:jc w:val="center"/>
              <w:rPr>
                <w:sz w:val="22"/>
                <w:szCs w:val="22"/>
              </w:rPr>
            </w:pPr>
            <w:r w:rsidRPr="00E54750">
              <w:rPr>
                <w:sz w:val="22"/>
                <w:szCs w:val="22"/>
              </w:rPr>
              <w:t>2,403</w:t>
            </w:r>
          </w:p>
        </w:tc>
        <w:tc>
          <w:tcPr>
            <w:tcW w:w="712" w:type="pct"/>
            <w:tcBorders>
              <w:top w:val="single" w:sz="4" w:space="0" w:color="auto"/>
              <w:bottom w:val="single" w:sz="4" w:space="0" w:color="auto"/>
            </w:tcBorders>
            <w:shd w:val="clear" w:color="auto" w:fill="auto"/>
            <w:vAlign w:val="center"/>
          </w:tcPr>
          <w:p w14:paraId="254C81D5" w14:textId="77777777" w:rsidR="009F5517" w:rsidRPr="00E54750" w:rsidRDefault="009F5517" w:rsidP="009A340C">
            <w:pPr>
              <w:jc w:val="center"/>
              <w:rPr>
                <w:sz w:val="22"/>
                <w:szCs w:val="22"/>
              </w:rPr>
            </w:pPr>
            <w:r w:rsidRPr="00E54750">
              <w:rPr>
                <w:sz w:val="22"/>
                <w:szCs w:val="22"/>
              </w:rPr>
              <w:t>2,390</w:t>
            </w:r>
          </w:p>
        </w:tc>
        <w:tc>
          <w:tcPr>
            <w:tcW w:w="579" w:type="pct"/>
            <w:tcBorders>
              <w:top w:val="single" w:sz="4" w:space="0" w:color="auto"/>
              <w:bottom w:val="single" w:sz="4" w:space="0" w:color="auto"/>
            </w:tcBorders>
            <w:shd w:val="clear" w:color="auto" w:fill="auto"/>
            <w:vAlign w:val="center"/>
          </w:tcPr>
          <w:p w14:paraId="031D7F88" w14:textId="77777777" w:rsidR="009F5517" w:rsidRPr="00E54750" w:rsidRDefault="009F5517" w:rsidP="009A340C">
            <w:pPr>
              <w:jc w:val="center"/>
              <w:rPr>
                <w:sz w:val="22"/>
                <w:szCs w:val="22"/>
              </w:rPr>
            </w:pPr>
            <w:r w:rsidRPr="00E54750">
              <w:rPr>
                <w:sz w:val="22"/>
                <w:szCs w:val="22"/>
              </w:rPr>
              <w:t>102535,51</w:t>
            </w:r>
          </w:p>
        </w:tc>
        <w:tc>
          <w:tcPr>
            <w:tcW w:w="581" w:type="pct"/>
            <w:tcBorders>
              <w:top w:val="single" w:sz="4" w:space="0" w:color="auto"/>
              <w:bottom w:val="single" w:sz="4" w:space="0" w:color="auto"/>
            </w:tcBorders>
            <w:shd w:val="clear" w:color="auto" w:fill="auto"/>
            <w:vAlign w:val="center"/>
          </w:tcPr>
          <w:p w14:paraId="1DB22BE5" w14:textId="77777777" w:rsidR="009F5517" w:rsidRPr="00E54750" w:rsidRDefault="009F5517" w:rsidP="009A340C">
            <w:pPr>
              <w:jc w:val="center"/>
              <w:rPr>
                <w:sz w:val="22"/>
                <w:szCs w:val="22"/>
              </w:rPr>
            </w:pPr>
            <w:r w:rsidRPr="00E54750">
              <w:rPr>
                <w:sz w:val="22"/>
                <w:szCs w:val="22"/>
              </w:rPr>
              <w:t>43142,87</w:t>
            </w:r>
          </w:p>
        </w:tc>
      </w:tr>
      <w:tr w:rsidR="009F5517" w:rsidRPr="00E54750" w14:paraId="2947AF7C" w14:textId="77777777" w:rsidTr="009A340C">
        <w:trPr>
          <w:cantSplit/>
        </w:trPr>
        <w:tc>
          <w:tcPr>
            <w:tcW w:w="185" w:type="pct"/>
            <w:tcBorders>
              <w:top w:val="single" w:sz="4" w:space="0" w:color="auto"/>
              <w:bottom w:val="single" w:sz="4" w:space="0" w:color="auto"/>
            </w:tcBorders>
            <w:shd w:val="clear" w:color="auto" w:fill="auto"/>
            <w:vAlign w:val="center"/>
          </w:tcPr>
          <w:p w14:paraId="69A02FD0" w14:textId="77777777" w:rsidR="009F5517" w:rsidRPr="00E54750" w:rsidRDefault="009F5517" w:rsidP="009A340C">
            <w:pPr>
              <w:pStyle w:val="aa"/>
              <w:jc w:val="center"/>
              <w:rPr>
                <w:sz w:val="22"/>
                <w:szCs w:val="22"/>
              </w:rPr>
            </w:pPr>
            <w:r w:rsidRPr="00E54750">
              <w:rPr>
                <w:sz w:val="22"/>
                <w:szCs w:val="22"/>
              </w:rPr>
              <w:t>10</w:t>
            </w:r>
          </w:p>
        </w:tc>
        <w:tc>
          <w:tcPr>
            <w:tcW w:w="1045" w:type="pct"/>
            <w:tcBorders>
              <w:top w:val="single" w:sz="4" w:space="0" w:color="auto"/>
              <w:bottom w:val="single" w:sz="4" w:space="0" w:color="auto"/>
            </w:tcBorders>
            <w:shd w:val="clear" w:color="auto" w:fill="auto"/>
            <w:vAlign w:val="center"/>
          </w:tcPr>
          <w:p w14:paraId="41573ADE" w14:textId="77777777" w:rsidR="009F5517" w:rsidRPr="00E54750" w:rsidRDefault="009F5517" w:rsidP="009A340C">
            <w:pPr>
              <w:jc w:val="center"/>
              <w:rPr>
                <w:sz w:val="22"/>
                <w:szCs w:val="22"/>
              </w:rPr>
            </w:pPr>
            <w:r w:rsidRPr="00E54750">
              <w:rPr>
                <w:sz w:val="22"/>
                <w:szCs w:val="22"/>
              </w:rPr>
              <w:t>Мини ГТ ТЭЦ (с. Ныш)</w:t>
            </w:r>
          </w:p>
        </w:tc>
        <w:tc>
          <w:tcPr>
            <w:tcW w:w="645" w:type="pct"/>
            <w:tcBorders>
              <w:top w:val="single" w:sz="4" w:space="0" w:color="auto"/>
              <w:left w:val="nil"/>
              <w:bottom w:val="single" w:sz="4" w:space="0" w:color="auto"/>
              <w:right w:val="single" w:sz="4" w:space="0" w:color="auto"/>
            </w:tcBorders>
            <w:shd w:val="clear" w:color="auto" w:fill="auto"/>
            <w:vAlign w:val="center"/>
          </w:tcPr>
          <w:p w14:paraId="4A7A3D99" w14:textId="77777777" w:rsidR="009F5517" w:rsidRPr="00E54750" w:rsidRDefault="009F5517" w:rsidP="009A340C">
            <w:pPr>
              <w:jc w:val="center"/>
              <w:rPr>
                <w:sz w:val="22"/>
                <w:szCs w:val="22"/>
              </w:rPr>
            </w:pPr>
            <w:r w:rsidRPr="00E54750">
              <w:rPr>
                <w:sz w:val="22"/>
                <w:szCs w:val="22"/>
              </w:rPr>
              <w:t>1,730</w:t>
            </w:r>
          </w:p>
        </w:tc>
        <w:tc>
          <w:tcPr>
            <w:tcW w:w="585" w:type="pct"/>
            <w:tcBorders>
              <w:top w:val="single" w:sz="4" w:space="0" w:color="auto"/>
              <w:left w:val="nil"/>
              <w:bottom w:val="single" w:sz="4" w:space="0" w:color="auto"/>
              <w:right w:val="nil"/>
            </w:tcBorders>
            <w:shd w:val="clear" w:color="auto" w:fill="auto"/>
            <w:vAlign w:val="center"/>
          </w:tcPr>
          <w:p w14:paraId="4E9A0673" w14:textId="77777777" w:rsidR="009F5517" w:rsidRPr="00E54750" w:rsidRDefault="009F5517" w:rsidP="009A340C">
            <w:pPr>
              <w:jc w:val="center"/>
              <w:rPr>
                <w:sz w:val="22"/>
                <w:szCs w:val="22"/>
              </w:rPr>
            </w:pPr>
            <w:r w:rsidRPr="00E54750">
              <w:rPr>
                <w:sz w:val="22"/>
                <w:szCs w:val="22"/>
              </w:rPr>
              <w:t>20,56</w:t>
            </w:r>
          </w:p>
        </w:tc>
        <w:tc>
          <w:tcPr>
            <w:tcW w:w="668" w:type="pct"/>
            <w:tcBorders>
              <w:top w:val="single" w:sz="4" w:space="0" w:color="auto"/>
              <w:bottom w:val="single" w:sz="4" w:space="0" w:color="auto"/>
            </w:tcBorders>
            <w:shd w:val="clear" w:color="auto" w:fill="auto"/>
            <w:vAlign w:val="center"/>
          </w:tcPr>
          <w:p w14:paraId="05F64AE3" w14:textId="77777777" w:rsidR="009F5517" w:rsidRPr="00E54750" w:rsidRDefault="009F5517" w:rsidP="009A340C">
            <w:pPr>
              <w:jc w:val="center"/>
              <w:rPr>
                <w:sz w:val="22"/>
                <w:szCs w:val="22"/>
              </w:rPr>
            </w:pPr>
            <w:r w:rsidRPr="00E54750">
              <w:rPr>
                <w:sz w:val="22"/>
                <w:szCs w:val="22"/>
              </w:rPr>
              <w:t>0,183</w:t>
            </w:r>
          </w:p>
        </w:tc>
        <w:tc>
          <w:tcPr>
            <w:tcW w:w="712" w:type="pct"/>
            <w:tcBorders>
              <w:top w:val="single" w:sz="4" w:space="0" w:color="auto"/>
              <w:bottom w:val="single" w:sz="4" w:space="0" w:color="auto"/>
            </w:tcBorders>
            <w:shd w:val="clear" w:color="auto" w:fill="auto"/>
            <w:vAlign w:val="center"/>
          </w:tcPr>
          <w:p w14:paraId="54A3A986" w14:textId="77777777" w:rsidR="009F5517" w:rsidRPr="00E54750" w:rsidRDefault="009F5517" w:rsidP="009A340C">
            <w:pPr>
              <w:jc w:val="center"/>
              <w:rPr>
                <w:sz w:val="22"/>
                <w:szCs w:val="22"/>
              </w:rPr>
            </w:pPr>
            <w:r w:rsidRPr="00E54750">
              <w:rPr>
                <w:sz w:val="22"/>
                <w:szCs w:val="22"/>
              </w:rPr>
              <w:t>0,178</w:t>
            </w:r>
          </w:p>
        </w:tc>
        <w:tc>
          <w:tcPr>
            <w:tcW w:w="579" w:type="pct"/>
            <w:tcBorders>
              <w:top w:val="single" w:sz="4" w:space="0" w:color="auto"/>
              <w:bottom w:val="single" w:sz="4" w:space="0" w:color="auto"/>
            </w:tcBorders>
            <w:shd w:val="clear" w:color="auto" w:fill="auto"/>
            <w:vAlign w:val="center"/>
          </w:tcPr>
          <w:p w14:paraId="25AB6953" w14:textId="77777777" w:rsidR="009F5517" w:rsidRPr="00E54750" w:rsidRDefault="009F5517" w:rsidP="009A340C">
            <w:pPr>
              <w:jc w:val="center"/>
              <w:rPr>
                <w:sz w:val="22"/>
                <w:szCs w:val="22"/>
              </w:rPr>
            </w:pPr>
            <w:r w:rsidRPr="00E54750">
              <w:rPr>
                <w:sz w:val="22"/>
                <w:szCs w:val="22"/>
              </w:rPr>
              <w:t>126009,02</w:t>
            </w:r>
          </w:p>
        </w:tc>
        <w:tc>
          <w:tcPr>
            <w:tcW w:w="581" w:type="pct"/>
            <w:tcBorders>
              <w:top w:val="single" w:sz="4" w:space="0" w:color="auto"/>
              <w:bottom w:val="single" w:sz="4" w:space="0" w:color="auto"/>
            </w:tcBorders>
            <w:shd w:val="clear" w:color="auto" w:fill="auto"/>
            <w:vAlign w:val="center"/>
          </w:tcPr>
          <w:p w14:paraId="3BF4615B" w14:textId="77777777" w:rsidR="009F5517" w:rsidRPr="00E54750" w:rsidRDefault="009F5517" w:rsidP="009A340C">
            <w:pPr>
              <w:jc w:val="center"/>
              <w:rPr>
                <w:sz w:val="22"/>
                <w:szCs w:val="22"/>
              </w:rPr>
            </w:pPr>
            <w:r w:rsidRPr="00E54750">
              <w:rPr>
                <w:sz w:val="22"/>
                <w:szCs w:val="22"/>
              </w:rPr>
              <w:t>27500,78</w:t>
            </w:r>
          </w:p>
        </w:tc>
      </w:tr>
    </w:tbl>
    <w:p w14:paraId="3E23F034" w14:textId="77777777" w:rsidR="009F5517" w:rsidRPr="00E54750" w:rsidRDefault="009F5517" w:rsidP="009F5517"/>
    <w:p w14:paraId="03C2D1A9" w14:textId="77777777" w:rsidR="009F5517" w:rsidRPr="00E54750" w:rsidRDefault="009F5517" w:rsidP="009F5517">
      <w:pPr>
        <w:tabs>
          <w:tab w:val="left" w:pos="0"/>
        </w:tabs>
        <w:ind w:firstLine="567"/>
      </w:pPr>
      <w:r w:rsidRPr="00E54750">
        <w:t xml:space="preserve">Более подробные результаты </w:t>
      </w:r>
      <w:proofErr w:type="spellStart"/>
      <w:r w:rsidRPr="00E54750">
        <w:t>теплогидравлических</w:t>
      </w:r>
      <w:proofErr w:type="spellEnd"/>
      <w:r w:rsidRPr="00E54750">
        <w:t xml:space="preserve"> расчетов сетей теплоснабжения приведены в разработанной электронной модели схемы теплоснабжения поселения.</w:t>
      </w:r>
    </w:p>
    <w:p w14:paraId="5CE6A594" w14:textId="77777777" w:rsidR="009F5517" w:rsidRPr="00E54750" w:rsidRDefault="009F5517" w:rsidP="009F5517">
      <w:pPr>
        <w:pStyle w:val="Affa"/>
        <w:rPr>
          <w:rFonts w:eastAsia="Calibri"/>
        </w:rPr>
      </w:pPr>
      <w:r w:rsidRPr="00E54750">
        <w:rPr>
          <w:rFonts w:eastAsia="Calibri"/>
        </w:rPr>
        <w:t>Пьезометрические графики существующего положения системы теплоснабжения и их пути представлены на рисунках ниже.</w:t>
      </w:r>
    </w:p>
    <w:p w14:paraId="176AF5C3" w14:textId="77777777" w:rsidR="009F5517" w:rsidRPr="00E54750" w:rsidRDefault="009F5517" w:rsidP="009F5517">
      <w:pPr>
        <w:pStyle w:val="Affa"/>
        <w:rPr>
          <w:rFonts w:eastAsia="Calibri"/>
        </w:rPr>
        <w:sectPr w:rsidR="009F5517" w:rsidRPr="00E54750" w:rsidSect="00043050">
          <w:pgSz w:w="16838" w:h="11906" w:orient="landscape"/>
          <w:pgMar w:top="567" w:right="1134" w:bottom="1134" w:left="1134" w:header="708" w:footer="708" w:gutter="0"/>
          <w:cols w:space="708"/>
          <w:docGrid w:linePitch="360"/>
        </w:sectPr>
      </w:pPr>
    </w:p>
    <w:p w14:paraId="7D62E8E4" w14:textId="77777777" w:rsidR="009F5517" w:rsidRPr="00E54750" w:rsidRDefault="009F5517" w:rsidP="009F5517">
      <w:pPr>
        <w:pStyle w:val="Affa"/>
        <w:jc w:val="center"/>
        <w:rPr>
          <w:rFonts w:eastAsia="Calibri"/>
        </w:rPr>
      </w:pPr>
      <w:r w:rsidRPr="00E54750">
        <w:rPr>
          <w:noProof/>
        </w:rPr>
        <w:lastRenderedPageBreak/>
        <w:drawing>
          <wp:inline distT="0" distB="0" distL="0" distR="0" wp14:anchorId="09AB4248" wp14:editId="0A1A8B31">
            <wp:extent cx="6457950" cy="5909027"/>
            <wp:effectExtent l="0" t="0" r="0" b="0"/>
            <wp:docPr id="20029374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937485" name=""/>
                    <pic:cNvPicPr/>
                  </pic:nvPicPr>
                  <pic:blipFill>
                    <a:blip r:embed="rId26"/>
                    <a:stretch>
                      <a:fillRect/>
                    </a:stretch>
                  </pic:blipFill>
                  <pic:spPr>
                    <a:xfrm>
                      <a:off x="0" y="0"/>
                      <a:ext cx="6460556" cy="5911411"/>
                    </a:xfrm>
                    <a:prstGeom prst="rect">
                      <a:avLst/>
                    </a:prstGeom>
                  </pic:spPr>
                </pic:pic>
              </a:graphicData>
            </a:graphic>
          </wp:inline>
        </w:drawing>
      </w:r>
    </w:p>
    <w:p w14:paraId="568D75BA" w14:textId="02C799A9" w:rsidR="009F5517" w:rsidRPr="00E54750" w:rsidRDefault="009F5517" w:rsidP="009F5517">
      <w:pPr>
        <w:pStyle w:val="aff8"/>
        <w:jc w:val="center"/>
        <w:rPr>
          <w:bCs w:val="0"/>
        </w:rPr>
      </w:pPr>
      <w:r w:rsidRPr="00E54750">
        <w:t xml:space="preserve">Рисунок </w:t>
      </w:r>
      <w:fldSimple w:instr=" SEQ Рисунок \* ARABIC ">
        <w:r w:rsidR="00507DBF">
          <w:rPr>
            <w:noProof/>
          </w:rPr>
          <w:t>1</w:t>
        </w:r>
      </w:fldSimple>
      <w:r w:rsidRPr="00E54750">
        <w:t xml:space="preserve"> - </w:t>
      </w:r>
      <w:r w:rsidRPr="00E54750">
        <w:rPr>
          <w:bCs w:val="0"/>
        </w:rPr>
        <w:t xml:space="preserve">Путь построения пьезометрического графика от Котельной №1 (пгт. Ноглики) до определяющего потребителя - МБОУ СОШ №2 (пгт. </w:t>
      </w:r>
      <w:r w:rsidRPr="00E54750">
        <w:rPr>
          <w:bCs w:val="0"/>
        </w:rPr>
        <w:lastRenderedPageBreak/>
        <w:t>Ноглики)</w:t>
      </w:r>
    </w:p>
    <w:p w14:paraId="0BEA4700" w14:textId="77777777" w:rsidR="009F5517" w:rsidRPr="00E54750" w:rsidRDefault="009F5517" w:rsidP="009F5517">
      <w:pPr>
        <w:pStyle w:val="Affa"/>
        <w:rPr>
          <w:rFonts w:eastAsia="Calibri"/>
        </w:rPr>
      </w:pPr>
    </w:p>
    <w:p w14:paraId="35B28A17" w14:textId="77777777" w:rsidR="009F5517" w:rsidRPr="00E54750" w:rsidRDefault="009F5517" w:rsidP="009F5517">
      <w:pPr>
        <w:tabs>
          <w:tab w:val="left" w:pos="0"/>
        </w:tabs>
        <w:ind w:firstLine="567"/>
      </w:pPr>
      <w:r w:rsidRPr="00E54750">
        <w:rPr>
          <w:noProof/>
        </w:rPr>
        <w:drawing>
          <wp:inline distT="0" distB="0" distL="0" distR="0" wp14:anchorId="375A91C5" wp14:editId="28970A89">
            <wp:extent cx="9024571" cy="5759532"/>
            <wp:effectExtent l="0" t="0" r="5715" b="0"/>
            <wp:docPr id="10061461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46188" name=""/>
                    <pic:cNvPicPr/>
                  </pic:nvPicPr>
                  <pic:blipFill rotWithShape="1">
                    <a:blip r:embed="rId27"/>
                    <a:srcRect l="5182" t="11179" r="5288" b="8000"/>
                    <a:stretch/>
                  </pic:blipFill>
                  <pic:spPr bwMode="auto">
                    <a:xfrm>
                      <a:off x="0" y="0"/>
                      <a:ext cx="9032658" cy="5764693"/>
                    </a:xfrm>
                    <a:prstGeom prst="rect">
                      <a:avLst/>
                    </a:prstGeom>
                    <a:ln>
                      <a:noFill/>
                    </a:ln>
                    <a:extLst>
                      <a:ext uri="{53640926-AAD7-44D8-BBD7-CCE9431645EC}">
                        <a14:shadowObscured xmlns:a14="http://schemas.microsoft.com/office/drawing/2010/main"/>
                      </a:ext>
                    </a:extLst>
                  </pic:spPr>
                </pic:pic>
              </a:graphicData>
            </a:graphic>
          </wp:inline>
        </w:drawing>
      </w:r>
    </w:p>
    <w:p w14:paraId="1D686BF3" w14:textId="138C41CD" w:rsidR="009F5517" w:rsidRPr="00E54750" w:rsidRDefault="009F5517" w:rsidP="009F5517">
      <w:pPr>
        <w:pStyle w:val="aff8"/>
        <w:jc w:val="center"/>
        <w:rPr>
          <w:bCs w:val="0"/>
        </w:rPr>
      </w:pPr>
      <w:r w:rsidRPr="00E54750">
        <w:lastRenderedPageBreak/>
        <w:t xml:space="preserve">Рисунок </w:t>
      </w:r>
      <w:fldSimple w:instr=" SEQ Рисунок \* ARABIC ">
        <w:r w:rsidR="00507DBF">
          <w:rPr>
            <w:noProof/>
          </w:rPr>
          <w:t>2</w:t>
        </w:r>
      </w:fldSimple>
      <w:r w:rsidRPr="00E54750">
        <w:t xml:space="preserve"> - </w:t>
      </w:r>
      <w:r w:rsidRPr="00E54750">
        <w:rPr>
          <w:rFonts w:eastAsia="Calibri"/>
        </w:rPr>
        <w:t xml:space="preserve">Пьезометрический график </w:t>
      </w:r>
      <w:r w:rsidRPr="00E54750">
        <w:rPr>
          <w:bCs w:val="0"/>
        </w:rPr>
        <w:t>Котельной №1 (пгт. Ноглики) до определяющего потребителя - МБОУ СОШ №2 (пгт. Ноглики)</w:t>
      </w:r>
    </w:p>
    <w:p w14:paraId="4A0209B7" w14:textId="77777777" w:rsidR="009F5517" w:rsidRPr="00E54750" w:rsidRDefault="009F5517" w:rsidP="009F5517">
      <w:pPr>
        <w:pStyle w:val="Affa"/>
        <w:jc w:val="center"/>
        <w:rPr>
          <w:rFonts w:eastAsia="Calibri"/>
        </w:rPr>
      </w:pPr>
    </w:p>
    <w:p w14:paraId="4B3B9369" w14:textId="77777777" w:rsidR="009F5517" w:rsidRPr="00E54750" w:rsidRDefault="009F5517" w:rsidP="009F5517">
      <w:pPr>
        <w:pStyle w:val="Affa"/>
        <w:jc w:val="center"/>
        <w:rPr>
          <w:rFonts w:eastAsia="Calibri"/>
        </w:rPr>
      </w:pPr>
      <w:r w:rsidRPr="00E54750">
        <w:rPr>
          <w:noProof/>
        </w:rPr>
        <w:drawing>
          <wp:inline distT="0" distB="0" distL="0" distR="0" wp14:anchorId="457BE6B0" wp14:editId="3D4DBB44">
            <wp:extent cx="6228571" cy="5466667"/>
            <wp:effectExtent l="0" t="0" r="1270" b="1270"/>
            <wp:docPr id="10279183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918349" name=""/>
                    <pic:cNvPicPr/>
                  </pic:nvPicPr>
                  <pic:blipFill>
                    <a:blip r:embed="rId28"/>
                    <a:stretch>
                      <a:fillRect/>
                    </a:stretch>
                  </pic:blipFill>
                  <pic:spPr>
                    <a:xfrm>
                      <a:off x="0" y="0"/>
                      <a:ext cx="6228571" cy="5466667"/>
                    </a:xfrm>
                    <a:prstGeom prst="rect">
                      <a:avLst/>
                    </a:prstGeom>
                  </pic:spPr>
                </pic:pic>
              </a:graphicData>
            </a:graphic>
          </wp:inline>
        </w:drawing>
      </w:r>
    </w:p>
    <w:p w14:paraId="47930C7E" w14:textId="621E23FA" w:rsidR="009F5517" w:rsidRPr="00E54750" w:rsidRDefault="009F5517" w:rsidP="009F5517">
      <w:pPr>
        <w:pStyle w:val="aff8"/>
        <w:jc w:val="center"/>
        <w:rPr>
          <w:bCs w:val="0"/>
        </w:rPr>
      </w:pPr>
      <w:r w:rsidRPr="00E54750">
        <w:t xml:space="preserve">Рисунок </w:t>
      </w:r>
      <w:fldSimple w:instr=" SEQ Рисунок \* ARABIC ">
        <w:r w:rsidR="00507DBF">
          <w:rPr>
            <w:noProof/>
          </w:rPr>
          <w:t>3</w:t>
        </w:r>
      </w:fldSimple>
      <w:r w:rsidRPr="00E54750">
        <w:t xml:space="preserve"> - </w:t>
      </w:r>
      <w:r w:rsidRPr="00E54750">
        <w:rPr>
          <w:bCs w:val="0"/>
        </w:rPr>
        <w:t>Путь построения пьезометрического графика от Котельной №2 (пгт. Ноглики) до определяющего потребителя - МКД (пгт. Ноглики, Строительная, 1а)</w:t>
      </w:r>
    </w:p>
    <w:p w14:paraId="6F532672" w14:textId="77777777" w:rsidR="009F5517" w:rsidRPr="00E54750" w:rsidRDefault="009F5517" w:rsidP="009F5517">
      <w:r w:rsidRPr="00E54750">
        <w:rPr>
          <w:noProof/>
        </w:rPr>
        <w:lastRenderedPageBreak/>
        <w:drawing>
          <wp:inline distT="0" distB="0" distL="0" distR="0" wp14:anchorId="6A15E48F" wp14:editId="64EE3F61">
            <wp:extent cx="9262753" cy="5854381"/>
            <wp:effectExtent l="0" t="0" r="0" b="0"/>
            <wp:docPr id="6518469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846968" name=""/>
                    <pic:cNvPicPr/>
                  </pic:nvPicPr>
                  <pic:blipFill rotWithShape="1">
                    <a:blip r:embed="rId29"/>
                    <a:srcRect l="5960" t="11728" r="4254" b="8001"/>
                    <a:stretch/>
                  </pic:blipFill>
                  <pic:spPr bwMode="auto">
                    <a:xfrm>
                      <a:off x="0" y="0"/>
                      <a:ext cx="9268959" cy="5858303"/>
                    </a:xfrm>
                    <a:prstGeom prst="rect">
                      <a:avLst/>
                    </a:prstGeom>
                    <a:ln>
                      <a:noFill/>
                    </a:ln>
                    <a:extLst>
                      <a:ext uri="{53640926-AAD7-44D8-BBD7-CCE9431645EC}">
                        <a14:shadowObscured xmlns:a14="http://schemas.microsoft.com/office/drawing/2010/main"/>
                      </a:ext>
                    </a:extLst>
                  </pic:spPr>
                </pic:pic>
              </a:graphicData>
            </a:graphic>
          </wp:inline>
        </w:drawing>
      </w:r>
    </w:p>
    <w:p w14:paraId="63F6DA19" w14:textId="37A0B208" w:rsidR="009F5517" w:rsidRPr="00E54750" w:rsidRDefault="009F5517" w:rsidP="009F5517">
      <w:pPr>
        <w:pStyle w:val="aff8"/>
        <w:jc w:val="center"/>
        <w:rPr>
          <w:bCs w:val="0"/>
        </w:rPr>
      </w:pPr>
      <w:r w:rsidRPr="00E54750">
        <w:t xml:space="preserve">Рисунок </w:t>
      </w:r>
      <w:fldSimple w:instr=" SEQ Рисунок \* ARABIC ">
        <w:r w:rsidR="00507DBF">
          <w:rPr>
            <w:noProof/>
          </w:rPr>
          <w:t>4</w:t>
        </w:r>
      </w:fldSimple>
      <w:r w:rsidRPr="00E54750">
        <w:t xml:space="preserve"> - </w:t>
      </w:r>
      <w:r w:rsidRPr="00E54750">
        <w:rPr>
          <w:rFonts w:eastAsia="Calibri"/>
        </w:rPr>
        <w:t xml:space="preserve">Пьезометрический график </w:t>
      </w:r>
      <w:r w:rsidRPr="00E54750">
        <w:rPr>
          <w:bCs w:val="0"/>
        </w:rPr>
        <w:t>Котельной №2 (пгт. Ноглики) до определяющего потребителя - до определяющего потребителя - МКД (пгт. Ноглики, Строительная, 1а)</w:t>
      </w:r>
    </w:p>
    <w:p w14:paraId="4CAC61D0" w14:textId="77777777" w:rsidR="009F5517" w:rsidRPr="00E54750" w:rsidRDefault="009F5517" w:rsidP="009F5517">
      <w:pPr>
        <w:jc w:val="center"/>
      </w:pPr>
      <w:r w:rsidRPr="00E54750">
        <w:rPr>
          <w:noProof/>
        </w:rPr>
        <w:lastRenderedPageBreak/>
        <w:drawing>
          <wp:inline distT="0" distB="0" distL="0" distR="0" wp14:anchorId="230248A1" wp14:editId="1BA5CA8C">
            <wp:extent cx="4656899" cy="5428173"/>
            <wp:effectExtent l="0" t="0" r="0" b="1270"/>
            <wp:docPr id="83250920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509203" name=""/>
                    <pic:cNvPicPr/>
                  </pic:nvPicPr>
                  <pic:blipFill>
                    <a:blip r:embed="rId30"/>
                    <a:stretch>
                      <a:fillRect/>
                    </a:stretch>
                  </pic:blipFill>
                  <pic:spPr>
                    <a:xfrm>
                      <a:off x="0" y="0"/>
                      <a:ext cx="4663418" cy="5435771"/>
                    </a:xfrm>
                    <a:prstGeom prst="rect">
                      <a:avLst/>
                    </a:prstGeom>
                  </pic:spPr>
                </pic:pic>
              </a:graphicData>
            </a:graphic>
          </wp:inline>
        </w:drawing>
      </w:r>
    </w:p>
    <w:p w14:paraId="0C3153F0" w14:textId="333A571F" w:rsidR="009F5517" w:rsidRPr="00E54750" w:rsidRDefault="009F5517" w:rsidP="009F5517">
      <w:pPr>
        <w:pStyle w:val="aff8"/>
        <w:jc w:val="center"/>
        <w:rPr>
          <w:bCs w:val="0"/>
        </w:rPr>
      </w:pPr>
      <w:r w:rsidRPr="00E54750">
        <w:t xml:space="preserve">Рисунок </w:t>
      </w:r>
      <w:fldSimple w:instr=" SEQ Рисунок \* ARABIC ">
        <w:r w:rsidR="00507DBF">
          <w:rPr>
            <w:noProof/>
          </w:rPr>
          <w:t>5</w:t>
        </w:r>
      </w:fldSimple>
      <w:r w:rsidRPr="00E54750">
        <w:t xml:space="preserve"> - </w:t>
      </w:r>
      <w:r w:rsidRPr="00E54750">
        <w:rPr>
          <w:bCs w:val="0"/>
        </w:rPr>
        <w:t>Путь построения пьезометрического графика от Котельной №5 (пгт. Ноглики) до определяющего потребителя – адм. здание (пгт. Ноглики, ул. Октябрьская 25)</w:t>
      </w:r>
    </w:p>
    <w:p w14:paraId="5B6DDCD4" w14:textId="77777777" w:rsidR="009F5517" w:rsidRPr="00E54750" w:rsidRDefault="009F5517" w:rsidP="00507DBF">
      <w:pPr>
        <w:jc w:val="center"/>
      </w:pPr>
      <w:r w:rsidRPr="00E54750">
        <w:rPr>
          <w:noProof/>
        </w:rPr>
        <w:lastRenderedPageBreak/>
        <w:drawing>
          <wp:inline distT="0" distB="0" distL="0" distR="0" wp14:anchorId="52A066DC" wp14:editId="3B30E877">
            <wp:extent cx="8695965" cy="5697357"/>
            <wp:effectExtent l="0" t="0" r="0" b="0"/>
            <wp:docPr id="8550063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006323" name=""/>
                    <pic:cNvPicPr/>
                  </pic:nvPicPr>
                  <pic:blipFill rotWithShape="1">
                    <a:blip r:embed="rId31"/>
                    <a:srcRect l="6423" t="10687" r="6142" b="8284"/>
                    <a:stretch/>
                  </pic:blipFill>
                  <pic:spPr bwMode="auto">
                    <a:xfrm>
                      <a:off x="0" y="0"/>
                      <a:ext cx="8714256" cy="5709340"/>
                    </a:xfrm>
                    <a:prstGeom prst="rect">
                      <a:avLst/>
                    </a:prstGeom>
                    <a:ln>
                      <a:noFill/>
                    </a:ln>
                    <a:extLst>
                      <a:ext uri="{53640926-AAD7-44D8-BBD7-CCE9431645EC}">
                        <a14:shadowObscured xmlns:a14="http://schemas.microsoft.com/office/drawing/2010/main"/>
                      </a:ext>
                    </a:extLst>
                  </pic:spPr>
                </pic:pic>
              </a:graphicData>
            </a:graphic>
          </wp:inline>
        </w:drawing>
      </w:r>
    </w:p>
    <w:p w14:paraId="20BD852A" w14:textId="22A67689" w:rsidR="009F5517" w:rsidRPr="00E54750" w:rsidRDefault="009F5517" w:rsidP="009F5517">
      <w:pPr>
        <w:pStyle w:val="aff8"/>
        <w:jc w:val="center"/>
      </w:pPr>
      <w:r w:rsidRPr="00E54750">
        <w:t xml:space="preserve">Рисунок </w:t>
      </w:r>
      <w:fldSimple w:instr=" SEQ Рисунок \* ARABIC ">
        <w:r w:rsidR="00507DBF">
          <w:rPr>
            <w:noProof/>
          </w:rPr>
          <w:t>6</w:t>
        </w:r>
      </w:fldSimple>
      <w:r w:rsidRPr="00E54750">
        <w:t xml:space="preserve"> - </w:t>
      </w:r>
      <w:r w:rsidRPr="00E54750">
        <w:rPr>
          <w:rFonts w:eastAsia="Calibri"/>
        </w:rPr>
        <w:t xml:space="preserve">Пьезометрический график </w:t>
      </w:r>
      <w:r w:rsidRPr="00E54750">
        <w:rPr>
          <w:bCs w:val="0"/>
        </w:rPr>
        <w:t>Котельной №5 (пгт. Ноглики) до определяющего потребителя - до определяющего потребителя - адм. здание (пгт. Ноглики, ул. Октябрьская 25)</w:t>
      </w:r>
    </w:p>
    <w:p w14:paraId="21AA4F10" w14:textId="77777777" w:rsidR="009F5517" w:rsidRPr="00E54750" w:rsidRDefault="009F5517" w:rsidP="009F5517">
      <w:pPr>
        <w:pStyle w:val="Affa"/>
        <w:jc w:val="center"/>
        <w:rPr>
          <w:rFonts w:eastAsia="Calibri"/>
        </w:rPr>
      </w:pPr>
    </w:p>
    <w:p w14:paraId="1DA7D223" w14:textId="77777777" w:rsidR="009F5517" w:rsidRPr="00E54750" w:rsidRDefault="009F5517" w:rsidP="009F5517">
      <w:pPr>
        <w:pStyle w:val="aff8"/>
        <w:jc w:val="center"/>
        <w:rPr>
          <w:bCs w:val="0"/>
        </w:rPr>
      </w:pPr>
      <w:r w:rsidRPr="00E54750">
        <w:rPr>
          <w:noProof/>
        </w:rPr>
        <w:lastRenderedPageBreak/>
        <w:drawing>
          <wp:inline distT="0" distB="0" distL="0" distR="0" wp14:anchorId="2D3E2B93" wp14:editId="451A686A">
            <wp:extent cx="9251950" cy="5544820"/>
            <wp:effectExtent l="0" t="0" r="6350" b="0"/>
            <wp:docPr id="13779484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948460" name=""/>
                    <pic:cNvPicPr/>
                  </pic:nvPicPr>
                  <pic:blipFill>
                    <a:blip r:embed="rId32"/>
                    <a:stretch>
                      <a:fillRect/>
                    </a:stretch>
                  </pic:blipFill>
                  <pic:spPr>
                    <a:xfrm>
                      <a:off x="0" y="0"/>
                      <a:ext cx="9251950" cy="5544820"/>
                    </a:xfrm>
                    <a:prstGeom prst="rect">
                      <a:avLst/>
                    </a:prstGeom>
                  </pic:spPr>
                </pic:pic>
              </a:graphicData>
            </a:graphic>
          </wp:inline>
        </w:drawing>
      </w:r>
    </w:p>
    <w:p w14:paraId="4A353A78" w14:textId="5F13E5AE" w:rsidR="009F5517" w:rsidRPr="00E54750" w:rsidRDefault="009F5517" w:rsidP="009F5517">
      <w:pPr>
        <w:pStyle w:val="aff8"/>
        <w:jc w:val="center"/>
        <w:rPr>
          <w:bCs w:val="0"/>
        </w:rPr>
      </w:pPr>
      <w:r w:rsidRPr="00E54750">
        <w:t xml:space="preserve">Рисунок </w:t>
      </w:r>
      <w:fldSimple w:instr=" SEQ Рисунок \* ARABIC ">
        <w:r w:rsidR="00507DBF">
          <w:rPr>
            <w:noProof/>
          </w:rPr>
          <w:t>7</w:t>
        </w:r>
      </w:fldSimple>
      <w:r w:rsidRPr="00E54750">
        <w:t xml:space="preserve"> - </w:t>
      </w:r>
      <w:r w:rsidRPr="00E54750">
        <w:rPr>
          <w:bCs w:val="0"/>
        </w:rPr>
        <w:t>Путь построения пьезометрического графика от Котельной №9 (пгт. Ноглики) до определяющего потребителя – МКД (пгт. Ноглики, ул. Сахалинская, 1)</w:t>
      </w:r>
    </w:p>
    <w:p w14:paraId="7710D872" w14:textId="77777777" w:rsidR="009F5517" w:rsidRPr="00E54750" w:rsidRDefault="009F5517" w:rsidP="00507DBF">
      <w:pPr>
        <w:jc w:val="center"/>
      </w:pPr>
      <w:r w:rsidRPr="00E54750">
        <w:rPr>
          <w:noProof/>
        </w:rPr>
        <w:lastRenderedPageBreak/>
        <w:drawing>
          <wp:inline distT="0" distB="0" distL="0" distR="0" wp14:anchorId="21248553" wp14:editId="2312511F">
            <wp:extent cx="8634150" cy="5599190"/>
            <wp:effectExtent l="0" t="0" r="0" b="1905"/>
            <wp:docPr id="14213815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81591" name=""/>
                    <pic:cNvPicPr/>
                  </pic:nvPicPr>
                  <pic:blipFill rotWithShape="1">
                    <a:blip r:embed="rId33"/>
                    <a:srcRect l="5053" t="10812" r="4641" b="6350"/>
                    <a:stretch/>
                  </pic:blipFill>
                  <pic:spPr bwMode="auto">
                    <a:xfrm>
                      <a:off x="0" y="0"/>
                      <a:ext cx="8647520" cy="5607861"/>
                    </a:xfrm>
                    <a:prstGeom prst="rect">
                      <a:avLst/>
                    </a:prstGeom>
                    <a:ln>
                      <a:noFill/>
                    </a:ln>
                    <a:extLst>
                      <a:ext uri="{53640926-AAD7-44D8-BBD7-CCE9431645EC}">
                        <a14:shadowObscured xmlns:a14="http://schemas.microsoft.com/office/drawing/2010/main"/>
                      </a:ext>
                    </a:extLst>
                  </pic:spPr>
                </pic:pic>
              </a:graphicData>
            </a:graphic>
          </wp:inline>
        </w:drawing>
      </w:r>
    </w:p>
    <w:p w14:paraId="5C4C78DC" w14:textId="61DC861C" w:rsidR="009F5517" w:rsidRPr="00E54750" w:rsidRDefault="009F5517" w:rsidP="009F5517">
      <w:pPr>
        <w:pStyle w:val="aff8"/>
        <w:jc w:val="center"/>
        <w:rPr>
          <w:rFonts w:eastAsia="Calibri"/>
        </w:rPr>
      </w:pPr>
      <w:r w:rsidRPr="00E54750">
        <w:t xml:space="preserve">Рисунок </w:t>
      </w:r>
      <w:fldSimple w:instr=" SEQ Рисунок \* ARABIC ">
        <w:r w:rsidR="00507DBF">
          <w:rPr>
            <w:noProof/>
          </w:rPr>
          <w:t>8</w:t>
        </w:r>
      </w:fldSimple>
      <w:r w:rsidRPr="00E54750">
        <w:t xml:space="preserve"> - </w:t>
      </w:r>
      <w:r w:rsidRPr="00E54750">
        <w:rPr>
          <w:rFonts w:eastAsia="Calibri"/>
        </w:rPr>
        <w:t xml:space="preserve">Пьезометрический график </w:t>
      </w:r>
      <w:r w:rsidRPr="00E54750">
        <w:rPr>
          <w:bCs w:val="0"/>
        </w:rPr>
        <w:t>Котельной №9 (пгт. Ноглики) до определяющего потребителя - до определяющего потребителя - МКД (пгт. Ноглики, ул. Сахалинская, 1)</w:t>
      </w:r>
    </w:p>
    <w:p w14:paraId="7CC57C0A" w14:textId="77777777" w:rsidR="009F5517" w:rsidRPr="00E54750" w:rsidRDefault="009F5517" w:rsidP="009F5517">
      <w:pPr>
        <w:tabs>
          <w:tab w:val="left" w:pos="0"/>
        </w:tabs>
        <w:ind w:firstLine="567"/>
        <w:jc w:val="center"/>
      </w:pPr>
      <w:r w:rsidRPr="00E54750">
        <w:rPr>
          <w:noProof/>
        </w:rPr>
        <w:lastRenderedPageBreak/>
        <w:drawing>
          <wp:inline distT="0" distB="0" distL="0" distR="0" wp14:anchorId="66308C54" wp14:editId="5C2E7211">
            <wp:extent cx="6877689" cy="5213312"/>
            <wp:effectExtent l="0" t="0" r="0" b="6985"/>
            <wp:docPr id="88820074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200742" name=""/>
                    <pic:cNvPicPr/>
                  </pic:nvPicPr>
                  <pic:blipFill>
                    <a:blip r:embed="rId34"/>
                    <a:stretch>
                      <a:fillRect/>
                    </a:stretch>
                  </pic:blipFill>
                  <pic:spPr>
                    <a:xfrm>
                      <a:off x="0" y="0"/>
                      <a:ext cx="6890264" cy="5222844"/>
                    </a:xfrm>
                    <a:prstGeom prst="rect">
                      <a:avLst/>
                    </a:prstGeom>
                  </pic:spPr>
                </pic:pic>
              </a:graphicData>
            </a:graphic>
          </wp:inline>
        </w:drawing>
      </w:r>
    </w:p>
    <w:p w14:paraId="3F348FF5" w14:textId="52A45F6D" w:rsidR="009F5517" w:rsidRPr="00E54750" w:rsidRDefault="009F5517" w:rsidP="009F5517">
      <w:pPr>
        <w:pStyle w:val="aff8"/>
        <w:jc w:val="center"/>
        <w:rPr>
          <w:bCs w:val="0"/>
        </w:rPr>
      </w:pPr>
      <w:r w:rsidRPr="00E54750">
        <w:t xml:space="preserve">Рисунок </w:t>
      </w:r>
      <w:fldSimple w:instr=" SEQ Рисунок \* ARABIC ">
        <w:r w:rsidR="00507DBF">
          <w:rPr>
            <w:noProof/>
          </w:rPr>
          <w:t>9</w:t>
        </w:r>
      </w:fldSimple>
      <w:r w:rsidRPr="00E54750">
        <w:t xml:space="preserve"> - </w:t>
      </w:r>
      <w:r w:rsidRPr="00E54750">
        <w:rPr>
          <w:bCs w:val="0"/>
        </w:rPr>
        <w:t xml:space="preserve">Путь построения пьезометрического графика от Котельной №10 (пгт. Ноглики) до определяющего потребителя – </w:t>
      </w:r>
      <w:proofErr w:type="spellStart"/>
      <w:r w:rsidRPr="00E54750">
        <w:rPr>
          <w:bCs w:val="0"/>
        </w:rPr>
        <w:t>Адм.здан</w:t>
      </w:r>
      <w:r w:rsidR="0084497A">
        <w:rPr>
          <w:bCs w:val="0"/>
        </w:rPr>
        <w:t>ие</w:t>
      </w:r>
      <w:proofErr w:type="spellEnd"/>
      <w:r w:rsidR="0084497A">
        <w:rPr>
          <w:bCs w:val="0"/>
        </w:rPr>
        <w:t xml:space="preserve"> (пгт. Ноглики, Советская, 15</w:t>
      </w:r>
      <w:r w:rsidRPr="00E54750">
        <w:rPr>
          <w:bCs w:val="0"/>
        </w:rPr>
        <w:t>)</w:t>
      </w:r>
    </w:p>
    <w:p w14:paraId="5E837B73" w14:textId="77777777" w:rsidR="009F5517" w:rsidRPr="00E54750" w:rsidRDefault="009F5517" w:rsidP="009F5517">
      <w:r w:rsidRPr="00E54750">
        <w:rPr>
          <w:noProof/>
        </w:rPr>
        <w:lastRenderedPageBreak/>
        <w:drawing>
          <wp:inline distT="0" distB="0" distL="0" distR="0" wp14:anchorId="462F1A28" wp14:editId="180B3D30">
            <wp:extent cx="9013371" cy="5759635"/>
            <wp:effectExtent l="0" t="0" r="0" b="0"/>
            <wp:docPr id="205400214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002143" name=""/>
                    <pic:cNvPicPr/>
                  </pic:nvPicPr>
                  <pic:blipFill rotWithShape="1">
                    <a:blip r:embed="rId35"/>
                    <a:srcRect l="5960" t="11362" r="5031" b="8184"/>
                    <a:stretch/>
                  </pic:blipFill>
                  <pic:spPr bwMode="auto">
                    <a:xfrm>
                      <a:off x="0" y="0"/>
                      <a:ext cx="9016017" cy="5761326"/>
                    </a:xfrm>
                    <a:prstGeom prst="rect">
                      <a:avLst/>
                    </a:prstGeom>
                    <a:ln>
                      <a:noFill/>
                    </a:ln>
                    <a:extLst>
                      <a:ext uri="{53640926-AAD7-44D8-BBD7-CCE9431645EC}">
                        <a14:shadowObscured xmlns:a14="http://schemas.microsoft.com/office/drawing/2010/main"/>
                      </a:ext>
                    </a:extLst>
                  </pic:spPr>
                </pic:pic>
              </a:graphicData>
            </a:graphic>
          </wp:inline>
        </w:drawing>
      </w:r>
    </w:p>
    <w:p w14:paraId="7523D59F" w14:textId="6787487F" w:rsidR="009F5517" w:rsidRPr="00E54750" w:rsidRDefault="009F5517" w:rsidP="009F5517">
      <w:pPr>
        <w:pStyle w:val="aff8"/>
        <w:jc w:val="center"/>
        <w:rPr>
          <w:bCs w:val="0"/>
        </w:rPr>
      </w:pPr>
      <w:r w:rsidRPr="00E54750">
        <w:t xml:space="preserve">Рисунок </w:t>
      </w:r>
      <w:fldSimple w:instr=" SEQ Рисунок \* ARABIC ">
        <w:r w:rsidR="00507DBF">
          <w:rPr>
            <w:noProof/>
          </w:rPr>
          <w:t>10</w:t>
        </w:r>
      </w:fldSimple>
      <w:r w:rsidRPr="00E54750">
        <w:t xml:space="preserve"> - </w:t>
      </w:r>
      <w:r w:rsidRPr="00E54750">
        <w:rPr>
          <w:rFonts w:eastAsia="Calibri"/>
        </w:rPr>
        <w:t xml:space="preserve">Пьезометрический график </w:t>
      </w:r>
      <w:r w:rsidRPr="00E54750">
        <w:rPr>
          <w:bCs w:val="0"/>
        </w:rPr>
        <w:t xml:space="preserve">Котельной №10 (пгт. Ноглики) до определяющего потребителя - до определяющего потребителя - </w:t>
      </w:r>
      <w:proofErr w:type="spellStart"/>
      <w:r w:rsidRPr="00E54750">
        <w:rPr>
          <w:bCs w:val="0"/>
        </w:rPr>
        <w:t>Адм.здан</w:t>
      </w:r>
      <w:r w:rsidR="0084497A">
        <w:rPr>
          <w:bCs w:val="0"/>
        </w:rPr>
        <w:t>ие</w:t>
      </w:r>
      <w:proofErr w:type="spellEnd"/>
      <w:r w:rsidR="0084497A">
        <w:rPr>
          <w:bCs w:val="0"/>
        </w:rPr>
        <w:t xml:space="preserve"> (пгт. Ноглики, Советская, 15</w:t>
      </w:r>
      <w:r w:rsidRPr="00E54750">
        <w:rPr>
          <w:bCs w:val="0"/>
        </w:rPr>
        <w:t>)</w:t>
      </w:r>
      <w:bookmarkStart w:id="21" w:name="_GoBack"/>
      <w:bookmarkEnd w:id="21"/>
    </w:p>
    <w:p w14:paraId="7AC735B6" w14:textId="77777777" w:rsidR="009F5517" w:rsidRPr="00E54750" w:rsidRDefault="009F5517" w:rsidP="009F5517">
      <w:pPr>
        <w:pStyle w:val="aff8"/>
        <w:jc w:val="center"/>
      </w:pPr>
      <w:r w:rsidRPr="00E54750">
        <w:rPr>
          <w:noProof/>
        </w:rPr>
        <w:lastRenderedPageBreak/>
        <w:drawing>
          <wp:inline distT="0" distB="0" distL="0" distR="0" wp14:anchorId="023706F3" wp14:editId="2A1F918A">
            <wp:extent cx="7128463" cy="5492157"/>
            <wp:effectExtent l="0" t="0" r="0" b="0"/>
            <wp:docPr id="205731082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310827" name=""/>
                    <pic:cNvPicPr/>
                  </pic:nvPicPr>
                  <pic:blipFill>
                    <a:blip r:embed="rId36"/>
                    <a:stretch>
                      <a:fillRect/>
                    </a:stretch>
                  </pic:blipFill>
                  <pic:spPr>
                    <a:xfrm>
                      <a:off x="0" y="0"/>
                      <a:ext cx="7142370" cy="5502872"/>
                    </a:xfrm>
                    <a:prstGeom prst="rect">
                      <a:avLst/>
                    </a:prstGeom>
                  </pic:spPr>
                </pic:pic>
              </a:graphicData>
            </a:graphic>
          </wp:inline>
        </w:drawing>
      </w:r>
    </w:p>
    <w:p w14:paraId="4764782F" w14:textId="28615FEA" w:rsidR="009F5517" w:rsidRPr="00E54750" w:rsidRDefault="009F5517" w:rsidP="009F5517">
      <w:pPr>
        <w:pStyle w:val="aff8"/>
        <w:jc w:val="center"/>
        <w:rPr>
          <w:bCs w:val="0"/>
        </w:rPr>
      </w:pPr>
      <w:r w:rsidRPr="00E54750">
        <w:t xml:space="preserve">Рисунок </w:t>
      </w:r>
      <w:fldSimple w:instr=" SEQ Рисунок \* ARABIC ">
        <w:r w:rsidR="00507DBF">
          <w:rPr>
            <w:noProof/>
          </w:rPr>
          <w:t>11</w:t>
        </w:r>
      </w:fldSimple>
      <w:r w:rsidRPr="00E54750">
        <w:t xml:space="preserve"> - </w:t>
      </w:r>
      <w:r w:rsidRPr="00E54750">
        <w:rPr>
          <w:bCs w:val="0"/>
        </w:rPr>
        <w:t>Путь построения пьезометрического графика от Котельной №16 (пгт. Ноглики) до определяющего потребителя – МКД (пгт. Ноглики, ул. Строительная 43)</w:t>
      </w:r>
    </w:p>
    <w:p w14:paraId="746380A8" w14:textId="77777777" w:rsidR="009F5517" w:rsidRPr="00E54750" w:rsidRDefault="009F5517" w:rsidP="009F5517">
      <w:r w:rsidRPr="00E54750">
        <w:rPr>
          <w:noProof/>
        </w:rPr>
        <w:lastRenderedPageBreak/>
        <w:drawing>
          <wp:inline distT="0" distB="0" distL="0" distR="0" wp14:anchorId="1C55C3C6" wp14:editId="21444551">
            <wp:extent cx="8977745" cy="5768624"/>
            <wp:effectExtent l="0" t="0" r="0" b="3810"/>
            <wp:docPr id="5463433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343323" name=""/>
                    <pic:cNvPicPr/>
                  </pic:nvPicPr>
                  <pic:blipFill rotWithShape="1">
                    <a:blip r:embed="rId37"/>
                    <a:srcRect l="6219" t="10996" r="4249" b="7630"/>
                    <a:stretch/>
                  </pic:blipFill>
                  <pic:spPr bwMode="auto">
                    <a:xfrm>
                      <a:off x="0" y="0"/>
                      <a:ext cx="8982573" cy="5771726"/>
                    </a:xfrm>
                    <a:prstGeom prst="rect">
                      <a:avLst/>
                    </a:prstGeom>
                    <a:ln>
                      <a:noFill/>
                    </a:ln>
                    <a:extLst>
                      <a:ext uri="{53640926-AAD7-44D8-BBD7-CCE9431645EC}">
                        <a14:shadowObscured xmlns:a14="http://schemas.microsoft.com/office/drawing/2010/main"/>
                      </a:ext>
                    </a:extLst>
                  </pic:spPr>
                </pic:pic>
              </a:graphicData>
            </a:graphic>
          </wp:inline>
        </w:drawing>
      </w:r>
    </w:p>
    <w:p w14:paraId="284BA837" w14:textId="6F996F4A" w:rsidR="009F5517" w:rsidRPr="00E54750" w:rsidRDefault="009F5517" w:rsidP="009F5517">
      <w:pPr>
        <w:pStyle w:val="aff8"/>
        <w:jc w:val="center"/>
      </w:pPr>
      <w:r w:rsidRPr="00E54750">
        <w:t xml:space="preserve">Рисунок </w:t>
      </w:r>
      <w:fldSimple w:instr=" SEQ Рисунок \* ARABIC ">
        <w:r w:rsidR="00507DBF">
          <w:rPr>
            <w:noProof/>
          </w:rPr>
          <w:t>12</w:t>
        </w:r>
      </w:fldSimple>
      <w:r w:rsidRPr="00E54750">
        <w:t xml:space="preserve"> - </w:t>
      </w:r>
      <w:r w:rsidRPr="00E54750">
        <w:rPr>
          <w:rFonts w:eastAsia="Calibri"/>
        </w:rPr>
        <w:t xml:space="preserve">Пьезометрический график </w:t>
      </w:r>
      <w:r w:rsidRPr="00E54750">
        <w:rPr>
          <w:bCs w:val="0"/>
        </w:rPr>
        <w:t>Котельной №16 (пгт. Ноглики) до определяющего потребителя - до определяющего потребителя - МКД (пгт. Ноглики, ул. Строительная 43)</w:t>
      </w:r>
    </w:p>
    <w:p w14:paraId="79811121" w14:textId="77777777" w:rsidR="009F5517" w:rsidRPr="00E54750" w:rsidRDefault="009F5517" w:rsidP="009F5517">
      <w:pPr>
        <w:tabs>
          <w:tab w:val="left" w:pos="0"/>
        </w:tabs>
        <w:ind w:firstLine="567"/>
      </w:pPr>
      <w:r w:rsidRPr="00E54750">
        <w:rPr>
          <w:noProof/>
        </w:rPr>
        <w:lastRenderedPageBreak/>
        <w:drawing>
          <wp:inline distT="0" distB="0" distL="0" distR="0" wp14:anchorId="53240BB7" wp14:editId="28E25CC6">
            <wp:extent cx="9251950" cy="5823585"/>
            <wp:effectExtent l="0" t="0" r="6350" b="5715"/>
            <wp:docPr id="14922480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248075" name=""/>
                    <pic:cNvPicPr/>
                  </pic:nvPicPr>
                  <pic:blipFill>
                    <a:blip r:embed="rId38"/>
                    <a:stretch>
                      <a:fillRect/>
                    </a:stretch>
                  </pic:blipFill>
                  <pic:spPr>
                    <a:xfrm>
                      <a:off x="0" y="0"/>
                      <a:ext cx="9251950" cy="5823585"/>
                    </a:xfrm>
                    <a:prstGeom prst="rect">
                      <a:avLst/>
                    </a:prstGeom>
                  </pic:spPr>
                </pic:pic>
              </a:graphicData>
            </a:graphic>
          </wp:inline>
        </w:drawing>
      </w:r>
    </w:p>
    <w:p w14:paraId="677B264F" w14:textId="1CCE54A9" w:rsidR="009F5517" w:rsidRPr="00E54750" w:rsidRDefault="009F5517" w:rsidP="009F5517">
      <w:pPr>
        <w:pStyle w:val="aff8"/>
        <w:jc w:val="center"/>
        <w:rPr>
          <w:bCs w:val="0"/>
        </w:rPr>
      </w:pPr>
      <w:r w:rsidRPr="00E54750">
        <w:t xml:space="preserve">Рисунок </w:t>
      </w:r>
      <w:fldSimple w:instr=" SEQ Рисунок \* ARABIC ">
        <w:r w:rsidR="00507DBF">
          <w:rPr>
            <w:noProof/>
          </w:rPr>
          <w:t>13</w:t>
        </w:r>
      </w:fldSimple>
      <w:r w:rsidRPr="00E54750">
        <w:t xml:space="preserve"> - </w:t>
      </w:r>
      <w:r w:rsidRPr="00E54750">
        <w:rPr>
          <w:bCs w:val="0"/>
        </w:rPr>
        <w:t xml:space="preserve">Путь построения пьезометрического графика от Котельной </w:t>
      </w:r>
      <w:r w:rsidRPr="00E54750">
        <w:t xml:space="preserve">Ноглики-2 (пгт. Ноглики) </w:t>
      </w:r>
      <w:r w:rsidRPr="00E54750">
        <w:rPr>
          <w:bCs w:val="0"/>
        </w:rPr>
        <w:t xml:space="preserve">до определяющего потребителя – Жилой дом (пгт. Ноглики, </w:t>
      </w:r>
      <w:proofErr w:type="spellStart"/>
      <w:r w:rsidRPr="00E54750">
        <w:rPr>
          <w:bCs w:val="0"/>
        </w:rPr>
        <w:t>Упток</w:t>
      </w:r>
      <w:proofErr w:type="spellEnd"/>
      <w:r w:rsidRPr="00E54750">
        <w:rPr>
          <w:bCs w:val="0"/>
        </w:rPr>
        <w:t>, 10)</w:t>
      </w:r>
    </w:p>
    <w:p w14:paraId="7A798055" w14:textId="77777777" w:rsidR="009F5517" w:rsidRPr="00E54750" w:rsidRDefault="009F5517" w:rsidP="009F5517">
      <w:r w:rsidRPr="00E54750">
        <w:rPr>
          <w:noProof/>
        </w:rPr>
        <w:lastRenderedPageBreak/>
        <w:drawing>
          <wp:inline distT="0" distB="0" distL="0" distR="0" wp14:anchorId="0F0DE3FC" wp14:editId="22EFFC09">
            <wp:extent cx="9060873" cy="5798430"/>
            <wp:effectExtent l="0" t="0" r="6985" b="0"/>
            <wp:docPr id="135305065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050659" name=""/>
                    <pic:cNvPicPr/>
                  </pic:nvPicPr>
                  <pic:blipFill rotWithShape="1">
                    <a:blip r:embed="rId39"/>
                    <a:srcRect l="6996" t="11179" r="4127" b="8370"/>
                    <a:stretch/>
                  </pic:blipFill>
                  <pic:spPr bwMode="auto">
                    <a:xfrm>
                      <a:off x="0" y="0"/>
                      <a:ext cx="9068840" cy="5803528"/>
                    </a:xfrm>
                    <a:prstGeom prst="rect">
                      <a:avLst/>
                    </a:prstGeom>
                    <a:ln>
                      <a:noFill/>
                    </a:ln>
                    <a:extLst>
                      <a:ext uri="{53640926-AAD7-44D8-BBD7-CCE9431645EC}">
                        <a14:shadowObscured xmlns:a14="http://schemas.microsoft.com/office/drawing/2010/main"/>
                      </a:ext>
                    </a:extLst>
                  </pic:spPr>
                </pic:pic>
              </a:graphicData>
            </a:graphic>
          </wp:inline>
        </w:drawing>
      </w:r>
    </w:p>
    <w:p w14:paraId="223D42B4" w14:textId="5B90BBCC" w:rsidR="009F5517" w:rsidRPr="00E54750" w:rsidRDefault="009F5517" w:rsidP="009F5517">
      <w:pPr>
        <w:pStyle w:val="aff8"/>
        <w:jc w:val="center"/>
      </w:pPr>
      <w:r w:rsidRPr="00E54750">
        <w:t xml:space="preserve">Рисунок </w:t>
      </w:r>
      <w:fldSimple w:instr=" SEQ Рисунок \* ARABIC ">
        <w:r w:rsidR="00507DBF">
          <w:rPr>
            <w:noProof/>
          </w:rPr>
          <w:t>14</w:t>
        </w:r>
      </w:fldSimple>
      <w:r w:rsidRPr="00E54750">
        <w:t xml:space="preserve"> - </w:t>
      </w:r>
      <w:r w:rsidRPr="00E54750">
        <w:rPr>
          <w:rFonts w:eastAsia="Calibri"/>
        </w:rPr>
        <w:t xml:space="preserve">Пьезометрический график </w:t>
      </w:r>
      <w:r w:rsidRPr="00E54750">
        <w:rPr>
          <w:bCs w:val="0"/>
        </w:rPr>
        <w:t xml:space="preserve">Котельной </w:t>
      </w:r>
      <w:r w:rsidRPr="00E54750">
        <w:t xml:space="preserve">Ноглики-2 (пгт. Ноглики) </w:t>
      </w:r>
      <w:r w:rsidRPr="00E54750">
        <w:rPr>
          <w:bCs w:val="0"/>
        </w:rPr>
        <w:t xml:space="preserve">до определяющего потребителя - до определяющего потребителя - Жилой дом (пгт. Ноглики, </w:t>
      </w:r>
      <w:proofErr w:type="spellStart"/>
      <w:r w:rsidRPr="00E54750">
        <w:rPr>
          <w:bCs w:val="0"/>
        </w:rPr>
        <w:t>Упток</w:t>
      </w:r>
      <w:proofErr w:type="spellEnd"/>
      <w:r w:rsidRPr="00E54750">
        <w:rPr>
          <w:bCs w:val="0"/>
        </w:rPr>
        <w:t>, 10)</w:t>
      </w:r>
    </w:p>
    <w:p w14:paraId="2334B6C1" w14:textId="77777777" w:rsidR="009F5517" w:rsidRPr="00E54750" w:rsidRDefault="009F5517" w:rsidP="009F5517">
      <w:pPr>
        <w:tabs>
          <w:tab w:val="left" w:pos="0"/>
        </w:tabs>
        <w:ind w:firstLine="567"/>
      </w:pPr>
      <w:r w:rsidRPr="00E54750">
        <w:rPr>
          <w:noProof/>
        </w:rPr>
        <w:lastRenderedPageBreak/>
        <w:drawing>
          <wp:inline distT="0" distB="0" distL="0" distR="0" wp14:anchorId="6BA4B5AA" wp14:editId="28DA3724">
            <wp:extent cx="8419605" cy="5635414"/>
            <wp:effectExtent l="0" t="0" r="635" b="3810"/>
            <wp:docPr id="29345906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59060" name=""/>
                    <pic:cNvPicPr/>
                  </pic:nvPicPr>
                  <pic:blipFill>
                    <a:blip r:embed="rId40"/>
                    <a:stretch>
                      <a:fillRect/>
                    </a:stretch>
                  </pic:blipFill>
                  <pic:spPr>
                    <a:xfrm>
                      <a:off x="0" y="0"/>
                      <a:ext cx="8426248" cy="5639860"/>
                    </a:xfrm>
                    <a:prstGeom prst="rect">
                      <a:avLst/>
                    </a:prstGeom>
                  </pic:spPr>
                </pic:pic>
              </a:graphicData>
            </a:graphic>
          </wp:inline>
        </w:drawing>
      </w:r>
    </w:p>
    <w:p w14:paraId="3853C8E7" w14:textId="2CB3D3EF" w:rsidR="009F5517" w:rsidRPr="00E54750" w:rsidRDefault="009F5517" w:rsidP="009F5517">
      <w:pPr>
        <w:pStyle w:val="aff8"/>
        <w:jc w:val="center"/>
        <w:rPr>
          <w:bCs w:val="0"/>
        </w:rPr>
      </w:pPr>
      <w:r w:rsidRPr="00E54750">
        <w:t xml:space="preserve">Рисунок </w:t>
      </w:r>
      <w:fldSimple w:instr=" SEQ Рисунок \* ARABIC ">
        <w:r w:rsidR="00507DBF">
          <w:rPr>
            <w:noProof/>
          </w:rPr>
          <w:t>15</w:t>
        </w:r>
      </w:fldSimple>
      <w:r w:rsidRPr="00E54750">
        <w:t xml:space="preserve"> - </w:t>
      </w:r>
      <w:r w:rsidRPr="00E54750">
        <w:rPr>
          <w:bCs w:val="0"/>
        </w:rPr>
        <w:t xml:space="preserve">Путь построения пьезометрического графика от Котельной </w:t>
      </w:r>
      <w:r w:rsidRPr="00E54750">
        <w:t xml:space="preserve">№15 (с. Вал) </w:t>
      </w:r>
      <w:r w:rsidRPr="00E54750">
        <w:rPr>
          <w:bCs w:val="0"/>
        </w:rPr>
        <w:t>до определяющего потребителя – Жилой дом (с. Вал, Молодежная 12)</w:t>
      </w:r>
    </w:p>
    <w:p w14:paraId="014F2801" w14:textId="77777777" w:rsidR="009F5517" w:rsidRPr="00E54750" w:rsidRDefault="009F5517" w:rsidP="00507DBF">
      <w:pPr>
        <w:jc w:val="center"/>
      </w:pPr>
      <w:r w:rsidRPr="00E54750">
        <w:rPr>
          <w:noProof/>
        </w:rPr>
        <w:lastRenderedPageBreak/>
        <w:drawing>
          <wp:inline distT="0" distB="0" distL="0" distR="0" wp14:anchorId="568227A2" wp14:editId="78AA9370">
            <wp:extent cx="8489869" cy="5509649"/>
            <wp:effectExtent l="0" t="0" r="6985" b="0"/>
            <wp:docPr id="4133737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73792" name=""/>
                    <pic:cNvPicPr/>
                  </pic:nvPicPr>
                  <pic:blipFill rotWithShape="1">
                    <a:blip r:embed="rId41"/>
                    <a:srcRect l="6089" t="10812" r="6067" b="8550"/>
                    <a:stretch/>
                  </pic:blipFill>
                  <pic:spPr bwMode="auto">
                    <a:xfrm>
                      <a:off x="0" y="0"/>
                      <a:ext cx="8498246" cy="5515085"/>
                    </a:xfrm>
                    <a:prstGeom prst="rect">
                      <a:avLst/>
                    </a:prstGeom>
                    <a:ln>
                      <a:noFill/>
                    </a:ln>
                    <a:extLst>
                      <a:ext uri="{53640926-AAD7-44D8-BBD7-CCE9431645EC}">
                        <a14:shadowObscured xmlns:a14="http://schemas.microsoft.com/office/drawing/2010/main"/>
                      </a:ext>
                    </a:extLst>
                  </pic:spPr>
                </pic:pic>
              </a:graphicData>
            </a:graphic>
          </wp:inline>
        </w:drawing>
      </w:r>
    </w:p>
    <w:p w14:paraId="54BE58EC" w14:textId="5B817693" w:rsidR="009F5517" w:rsidRPr="00E54750" w:rsidRDefault="009F5517" w:rsidP="00507DBF">
      <w:pPr>
        <w:pStyle w:val="aff8"/>
        <w:jc w:val="center"/>
      </w:pPr>
      <w:r w:rsidRPr="00E54750">
        <w:t xml:space="preserve">Рисунок </w:t>
      </w:r>
      <w:fldSimple w:instr=" SEQ Рисунок \* ARABIC ">
        <w:r w:rsidR="00507DBF">
          <w:rPr>
            <w:noProof/>
          </w:rPr>
          <w:t>16</w:t>
        </w:r>
      </w:fldSimple>
      <w:r w:rsidRPr="00E54750">
        <w:t xml:space="preserve"> - </w:t>
      </w:r>
      <w:r w:rsidRPr="00E54750">
        <w:rPr>
          <w:rFonts w:eastAsia="Calibri"/>
        </w:rPr>
        <w:t xml:space="preserve">Пьезометрический график </w:t>
      </w:r>
      <w:r w:rsidRPr="00E54750">
        <w:rPr>
          <w:bCs w:val="0"/>
        </w:rPr>
        <w:t xml:space="preserve">Котельной </w:t>
      </w:r>
      <w:r w:rsidRPr="00E54750">
        <w:t xml:space="preserve">Ноглики-2 (пгт. Ноглики) </w:t>
      </w:r>
      <w:r w:rsidRPr="00E54750">
        <w:rPr>
          <w:bCs w:val="0"/>
        </w:rPr>
        <w:t>до определяющего потребителя - до определяющего потребителя - Жилой дом (с. Вал, Молодежная 12)</w:t>
      </w:r>
    </w:p>
    <w:p w14:paraId="2566362C" w14:textId="77777777" w:rsidR="009F5517" w:rsidRPr="00E54750" w:rsidRDefault="009F5517" w:rsidP="009F5517">
      <w:pPr>
        <w:tabs>
          <w:tab w:val="left" w:pos="0"/>
        </w:tabs>
        <w:ind w:firstLine="567"/>
      </w:pPr>
      <w:r w:rsidRPr="00E54750">
        <w:rPr>
          <w:noProof/>
        </w:rPr>
        <w:lastRenderedPageBreak/>
        <w:drawing>
          <wp:inline distT="0" distB="0" distL="0" distR="0" wp14:anchorId="190E9811" wp14:editId="5FEC83B7">
            <wp:extent cx="9251950" cy="5633720"/>
            <wp:effectExtent l="0" t="0" r="6350" b="5080"/>
            <wp:docPr id="6832829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282989" name=""/>
                    <pic:cNvPicPr/>
                  </pic:nvPicPr>
                  <pic:blipFill>
                    <a:blip r:embed="rId42"/>
                    <a:stretch>
                      <a:fillRect/>
                    </a:stretch>
                  </pic:blipFill>
                  <pic:spPr>
                    <a:xfrm>
                      <a:off x="0" y="0"/>
                      <a:ext cx="9251950" cy="5633720"/>
                    </a:xfrm>
                    <a:prstGeom prst="rect">
                      <a:avLst/>
                    </a:prstGeom>
                  </pic:spPr>
                </pic:pic>
              </a:graphicData>
            </a:graphic>
          </wp:inline>
        </w:drawing>
      </w:r>
    </w:p>
    <w:p w14:paraId="5D38EC28" w14:textId="33A1DEF2" w:rsidR="009F5517" w:rsidRPr="00E54750" w:rsidRDefault="009F5517" w:rsidP="009F5517">
      <w:pPr>
        <w:tabs>
          <w:tab w:val="left" w:pos="0"/>
        </w:tabs>
        <w:ind w:firstLine="567"/>
        <w:jc w:val="center"/>
        <w:rPr>
          <w:bCs/>
        </w:rPr>
      </w:pPr>
      <w:r w:rsidRPr="00E54750">
        <w:t xml:space="preserve">Рисунок </w:t>
      </w:r>
      <w:fldSimple w:instr=" SEQ Рисунок \* ARABIC ">
        <w:r w:rsidR="00507DBF">
          <w:rPr>
            <w:noProof/>
          </w:rPr>
          <w:t>17</w:t>
        </w:r>
      </w:fldSimple>
      <w:r w:rsidRPr="00E54750">
        <w:t xml:space="preserve"> - Путь построения пьезометрического графика от Мини ГТ ТЭЦ (с. Ныш) до </w:t>
      </w:r>
      <w:r w:rsidRPr="00E54750">
        <w:rPr>
          <w:bCs/>
        </w:rPr>
        <w:t xml:space="preserve">определяющего </w:t>
      </w:r>
      <w:r w:rsidRPr="00E54750">
        <w:t xml:space="preserve">потребителя </w:t>
      </w:r>
      <w:r w:rsidRPr="00E54750">
        <w:rPr>
          <w:bCs/>
        </w:rPr>
        <w:t>–</w:t>
      </w:r>
      <w:r w:rsidRPr="00E54750">
        <w:t xml:space="preserve"> </w:t>
      </w:r>
      <w:r w:rsidRPr="00E54750">
        <w:rPr>
          <w:bCs/>
        </w:rPr>
        <w:t xml:space="preserve">Школа (с. </w:t>
      </w:r>
      <w:r w:rsidRPr="00E54750">
        <w:t>Ныш</w:t>
      </w:r>
      <w:r w:rsidRPr="00E54750">
        <w:rPr>
          <w:bCs/>
        </w:rPr>
        <w:t>)</w:t>
      </w:r>
    </w:p>
    <w:p w14:paraId="6BC8A0E2" w14:textId="77777777" w:rsidR="009F5517" w:rsidRPr="00E54750" w:rsidRDefault="009F5517" w:rsidP="009F5517">
      <w:pPr>
        <w:tabs>
          <w:tab w:val="left" w:pos="0"/>
        </w:tabs>
        <w:ind w:firstLine="567"/>
        <w:jc w:val="center"/>
        <w:rPr>
          <w:bCs/>
        </w:rPr>
      </w:pPr>
      <w:r w:rsidRPr="00E54750">
        <w:rPr>
          <w:noProof/>
        </w:rPr>
        <w:lastRenderedPageBreak/>
        <w:drawing>
          <wp:inline distT="0" distB="0" distL="0" distR="0" wp14:anchorId="0F85DE86" wp14:editId="1DB66265">
            <wp:extent cx="8051471" cy="5201392"/>
            <wp:effectExtent l="0" t="0" r="6985" b="0"/>
            <wp:docPr id="16207862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786253" name=""/>
                    <pic:cNvPicPr/>
                  </pic:nvPicPr>
                  <pic:blipFill rotWithShape="1">
                    <a:blip r:embed="rId43"/>
                    <a:srcRect l="6089" t="11728" r="6071" b="8005"/>
                    <a:stretch/>
                  </pic:blipFill>
                  <pic:spPr bwMode="auto">
                    <a:xfrm>
                      <a:off x="0" y="0"/>
                      <a:ext cx="8051575" cy="5201459"/>
                    </a:xfrm>
                    <a:prstGeom prst="rect">
                      <a:avLst/>
                    </a:prstGeom>
                    <a:ln>
                      <a:noFill/>
                    </a:ln>
                    <a:extLst>
                      <a:ext uri="{53640926-AAD7-44D8-BBD7-CCE9431645EC}">
                        <a14:shadowObscured xmlns:a14="http://schemas.microsoft.com/office/drawing/2010/main"/>
                      </a:ext>
                    </a:extLst>
                  </pic:spPr>
                </pic:pic>
              </a:graphicData>
            </a:graphic>
          </wp:inline>
        </w:drawing>
      </w:r>
    </w:p>
    <w:p w14:paraId="0AD0DC97" w14:textId="4C67ADEE" w:rsidR="009F5517" w:rsidRPr="00E54750" w:rsidRDefault="009F5517" w:rsidP="009F5517">
      <w:pPr>
        <w:pStyle w:val="aff8"/>
        <w:jc w:val="center"/>
      </w:pPr>
      <w:r w:rsidRPr="00E54750">
        <w:t xml:space="preserve">Рисунок </w:t>
      </w:r>
      <w:fldSimple w:instr=" SEQ Рисунок \* ARABIC ">
        <w:r w:rsidR="00507DBF">
          <w:rPr>
            <w:noProof/>
          </w:rPr>
          <w:t>18</w:t>
        </w:r>
      </w:fldSimple>
      <w:r w:rsidRPr="00E54750">
        <w:t xml:space="preserve"> - </w:t>
      </w:r>
      <w:r w:rsidRPr="00E54750">
        <w:rPr>
          <w:rFonts w:eastAsia="Calibri"/>
        </w:rPr>
        <w:t xml:space="preserve">Пьезометрический график </w:t>
      </w:r>
      <w:r w:rsidRPr="00E54750">
        <w:t xml:space="preserve">Мини ГТ ТЭЦ (с. Ныш) </w:t>
      </w:r>
      <w:r w:rsidRPr="00E54750">
        <w:rPr>
          <w:bCs w:val="0"/>
        </w:rPr>
        <w:t xml:space="preserve">до определяющего потребителя - до определяющего потребителя - Школа (с. </w:t>
      </w:r>
      <w:r w:rsidRPr="00E54750">
        <w:t>Ныш</w:t>
      </w:r>
      <w:r w:rsidRPr="00E54750">
        <w:rPr>
          <w:bCs w:val="0"/>
        </w:rPr>
        <w:t>)</w:t>
      </w:r>
    </w:p>
    <w:p w14:paraId="2310F729" w14:textId="77777777" w:rsidR="009F5517" w:rsidRDefault="009F5517" w:rsidP="00FA4D04">
      <w:pPr>
        <w:pStyle w:val="Affa"/>
      </w:pPr>
    </w:p>
    <w:p w14:paraId="5DF613F2" w14:textId="69900ABE" w:rsidR="009F5517" w:rsidRPr="00E54750" w:rsidRDefault="009F5517" w:rsidP="009F5517">
      <w:pPr>
        <w:tabs>
          <w:tab w:val="left" w:pos="0"/>
        </w:tabs>
        <w:ind w:firstLine="567"/>
      </w:pPr>
      <w:r w:rsidRPr="00E54750">
        <w:t xml:space="preserve">При существующих </w:t>
      </w:r>
      <w:proofErr w:type="spellStart"/>
      <w:r w:rsidRPr="00E54750">
        <w:t>теплогидравлических</w:t>
      </w:r>
      <w:proofErr w:type="spellEnd"/>
      <w:r w:rsidRPr="00E54750">
        <w:t xml:space="preserve"> режимах, располагаемых перепадов даже у самых удаленных потребителей достаточно для обеспечения качественной услуги теплоснабжения.</w:t>
      </w:r>
    </w:p>
    <w:p w14:paraId="039F1BE2" w14:textId="77777777" w:rsidR="004E4663" w:rsidRDefault="004E4663" w:rsidP="00C56807">
      <w:pPr>
        <w:pStyle w:val="Affa"/>
      </w:pPr>
    </w:p>
    <w:p w14:paraId="566C74B8" w14:textId="77777777" w:rsidR="004E4663" w:rsidRDefault="004E4663" w:rsidP="00C56807">
      <w:pPr>
        <w:pStyle w:val="Affa"/>
        <w:sectPr w:rsidR="004E4663" w:rsidSect="004E4663">
          <w:pgSz w:w="16838" w:h="11904" w:orient="landscape"/>
          <w:pgMar w:top="1134" w:right="1134" w:bottom="851" w:left="1134" w:header="720" w:footer="720" w:gutter="0"/>
          <w:cols w:space="720"/>
          <w:noEndnote/>
          <w:docGrid w:linePitch="326"/>
        </w:sectPr>
      </w:pPr>
    </w:p>
    <w:p w14:paraId="2DDF3C0B" w14:textId="77777777" w:rsidR="00C56807" w:rsidRDefault="00C56807" w:rsidP="00FA4D04">
      <w:pPr>
        <w:pStyle w:val="affffffc"/>
        <w:rPr>
          <w:rFonts w:ascii="Times New Roman CYR" w:eastAsia="Calibri" w:hAnsi="Times New Roman CYR" w:cs="Times New Roman CYR"/>
          <w:color w:val="000000"/>
        </w:rPr>
      </w:pPr>
      <w:r w:rsidRPr="009F5517">
        <w:lastRenderedPageBreak/>
        <w:t>Надежность</w:t>
      </w:r>
      <w:r>
        <w:rPr>
          <w:rFonts w:ascii="Arial CYR" w:eastAsia="Calibri" w:hAnsi="Arial CYR" w:cs="Arial CYR"/>
          <w:i/>
          <w:iCs/>
          <w:color w:val="000000"/>
        </w:rPr>
        <w:t xml:space="preserve"> </w:t>
      </w:r>
      <w:r>
        <w:rPr>
          <w:rFonts w:ascii="Times New Roman CYR" w:eastAsia="Calibri" w:hAnsi="Times New Roman CYR" w:cs="Times New Roman CYR"/>
          <w:color w:val="000000"/>
        </w:rPr>
        <w:t>систем централизованного теплоснабжения определяется структурой, параметрами,</w:t>
      </w:r>
      <w:r>
        <w:rPr>
          <w:rFonts w:eastAsia="Calibri"/>
          <w:color w:val="000000"/>
        </w:rPr>
        <w:t xml:space="preserve"> </w:t>
      </w:r>
      <w:r>
        <w:rPr>
          <w:rFonts w:ascii="Times New Roman CYR" w:eastAsia="Calibri" w:hAnsi="Times New Roman CYR" w:cs="Times New Roman CYR"/>
          <w:color w:val="000000"/>
        </w:rPr>
        <w:t>степенью</w:t>
      </w:r>
      <w:r>
        <w:rPr>
          <w:rFonts w:eastAsia="Calibri"/>
          <w:color w:val="000000"/>
        </w:rPr>
        <w:t xml:space="preserve"> </w:t>
      </w:r>
      <w:r>
        <w:rPr>
          <w:rFonts w:ascii="Times New Roman CYR" w:eastAsia="Calibri" w:hAnsi="Times New Roman CYR" w:cs="Times New Roman CYR"/>
          <w:color w:val="000000"/>
        </w:rPr>
        <w:t>резервирования</w:t>
      </w:r>
      <w:r>
        <w:rPr>
          <w:rFonts w:eastAsia="Calibri"/>
          <w:color w:val="000000"/>
        </w:rPr>
        <w:t xml:space="preserve"> </w:t>
      </w:r>
      <w:r>
        <w:rPr>
          <w:rFonts w:ascii="Times New Roman CYR" w:eastAsia="Calibri" w:hAnsi="Times New Roman CYR" w:cs="Times New Roman CYR"/>
          <w:color w:val="000000"/>
        </w:rPr>
        <w:t>и</w:t>
      </w:r>
      <w:r>
        <w:rPr>
          <w:rFonts w:eastAsia="Calibri"/>
          <w:color w:val="000000"/>
        </w:rPr>
        <w:t xml:space="preserve"> </w:t>
      </w:r>
      <w:r>
        <w:rPr>
          <w:rFonts w:ascii="Times New Roman CYR" w:eastAsia="Calibri" w:hAnsi="Times New Roman CYR" w:cs="Times New Roman CYR"/>
          <w:color w:val="000000"/>
        </w:rPr>
        <w:t>качеством</w:t>
      </w:r>
      <w:r>
        <w:rPr>
          <w:rFonts w:eastAsia="Calibri"/>
          <w:color w:val="000000"/>
        </w:rPr>
        <w:t xml:space="preserve"> </w:t>
      </w:r>
      <w:r>
        <w:rPr>
          <w:rFonts w:ascii="Times New Roman CYR" w:eastAsia="Calibri" w:hAnsi="Times New Roman CYR" w:cs="Times New Roman CYR"/>
          <w:color w:val="000000"/>
        </w:rPr>
        <w:t>элементов</w:t>
      </w:r>
      <w:r>
        <w:rPr>
          <w:rFonts w:eastAsia="Calibri"/>
          <w:color w:val="000000"/>
        </w:rPr>
        <w:t xml:space="preserve"> </w:t>
      </w:r>
      <w:r>
        <w:rPr>
          <w:rFonts w:ascii="Times New Roman CYR" w:eastAsia="Calibri" w:hAnsi="Times New Roman CYR" w:cs="Times New Roman CYR"/>
          <w:color w:val="000000"/>
        </w:rPr>
        <w:t>всех</w:t>
      </w:r>
      <w:r>
        <w:rPr>
          <w:rFonts w:eastAsia="Calibri"/>
          <w:color w:val="000000"/>
        </w:rPr>
        <w:t xml:space="preserve"> </w:t>
      </w:r>
      <w:r>
        <w:rPr>
          <w:rFonts w:ascii="Times New Roman CYR" w:eastAsia="Calibri" w:hAnsi="Times New Roman CYR" w:cs="Times New Roman CYR"/>
          <w:color w:val="000000"/>
        </w:rPr>
        <w:t>ее</w:t>
      </w:r>
      <w:r>
        <w:rPr>
          <w:rFonts w:eastAsia="Calibri"/>
          <w:color w:val="000000"/>
        </w:rPr>
        <w:t xml:space="preserve"> </w:t>
      </w:r>
      <w:r>
        <w:rPr>
          <w:rFonts w:ascii="Times New Roman CYR" w:eastAsia="Calibri" w:hAnsi="Times New Roman CYR" w:cs="Times New Roman CYR"/>
          <w:color w:val="000000"/>
        </w:rPr>
        <w:t>подсистем</w:t>
      </w:r>
      <w:r>
        <w:rPr>
          <w:rFonts w:eastAsia="Calibri"/>
          <w:color w:val="000000"/>
        </w:rPr>
        <w:t xml:space="preserve"> – </w:t>
      </w:r>
      <w:r>
        <w:rPr>
          <w:rFonts w:ascii="Times New Roman CYR" w:eastAsia="Calibri" w:hAnsi="Times New Roman CYR" w:cs="Times New Roman CYR"/>
          <w:color w:val="000000"/>
        </w:rPr>
        <w:t>источников</w:t>
      </w:r>
      <w:r>
        <w:rPr>
          <w:rFonts w:eastAsia="Calibri"/>
          <w:color w:val="000000"/>
        </w:rPr>
        <w:t xml:space="preserve"> </w:t>
      </w:r>
      <w:r>
        <w:rPr>
          <w:rFonts w:ascii="Times New Roman CYR" w:eastAsia="Calibri" w:hAnsi="Times New Roman CYR" w:cs="Times New Roman CYR"/>
          <w:color w:val="000000"/>
        </w:rPr>
        <w:t>тепловой</w:t>
      </w:r>
      <w:r>
        <w:rPr>
          <w:rFonts w:eastAsia="Calibri"/>
          <w:color w:val="000000"/>
        </w:rPr>
        <w:t xml:space="preserve"> </w:t>
      </w:r>
      <w:r>
        <w:rPr>
          <w:rFonts w:ascii="Times New Roman CYR" w:eastAsia="Calibri" w:hAnsi="Times New Roman CYR" w:cs="Times New Roman CYR"/>
          <w:color w:val="000000"/>
        </w:rPr>
        <w:t>энергии,</w:t>
      </w:r>
      <w:r>
        <w:rPr>
          <w:rFonts w:eastAsia="Calibri"/>
          <w:color w:val="000000"/>
        </w:rPr>
        <w:t xml:space="preserve"> </w:t>
      </w:r>
      <w:r>
        <w:rPr>
          <w:rFonts w:ascii="Times New Roman CYR" w:eastAsia="Calibri" w:hAnsi="Times New Roman CYR" w:cs="Times New Roman CYR"/>
          <w:color w:val="000000"/>
        </w:rPr>
        <w:t>тепловых</w:t>
      </w:r>
      <w:r>
        <w:rPr>
          <w:rFonts w:eastAsia="Calibri"/>
          <w:color w:val="000000"/>
        </w:rPr>
        <w:t xml:space="preserve"> </w:t>
      </w:r>
      <w:r>
        <w:rPr>
          <w:rFonts w:ascii="Times New Roman CYR" w:eastAsia="Calibri" w:hAnsi="Times New Roman CYR" w:cs="Times New Roman CYR"/>
          <w:color w:val="000000"/>
        </w:rPr>
        <w:t>сетей,</w:t>
      </w:r>
      <w:r>
        <w:rPr>
          <w:rFonts w:eastAsia="Calibri"/>
          <w:color w:val="000000"/>
        </w:rPr>
        <w:t xml:space="preserve"> </w:t>
      </w:r>
      <w:r>
        <w:rPr>
          <w:rFonts w:ascii="Times New Roman CYR" w:eastAsia="Calibri" w:hAnsi="Times New Roman CYR" w:cs="Times New Roman CYR"/>
          <w:color w:val="000000"/>
        </w:rPr>
        <w:t>узлов</w:t>
      </w:r>
      <w:r>
        <w:rPr>
          <w:rFonts w:eastAsia="Calibri"/>
          <w:color w:val="000000"/>
        </w:rPr>
        <w:t xml:space="preserve"> </w:t>
      </w:r>
      <w:r>
        <w:rPr>
          <w:rFonts w:ascii="Times New Roman CYR" w:eastAsia="Calibri" w:hAnsi="Times New Roman CYR" w:cs="Times New Roman CYR"/>
          <w:color w:val="000000"/>
        </w:rPr>
        <w:t>потребления,</w:t>
      </w:r>
      <w:r>
        <w:rPr>
          <w:rFonts w:eastAsia="Calibri"/>
          <w:color w:val="000000"/>
        </w:rPr>
        <w:t xml:space="preserve"> </w:t>
      </w:r>
      <w:r>
        <w:rPr>
          <w:rFonts w:ascii="Times New Roman CYR" w:eastAsia="Calibri" w:hAnsi="Times New Roman CYR" w:cs="Times New Roman CYR"/>
          <w:color w:val="000000"/>
        </w:rPr>
        <w:t>систем</w:t>
      </w:r>
      <w:r>
        <w:rPr>
          <w:rFonts w:eastAsia="Calibri"/>
          <w:color w:val="000000"/>
        </w:rPr>
        <w:t xml:space="preserve"> </w:t>
      </w:r>
      <w:r>
        <w:rPr>
          <w:rFonts w:ascii="Times New Roman CYR" w:eastAsia="Calibri" w:hAnsi="Times New Roman CYR" w:cs="Times New Roman CYR"/>
          <w:color w:val="000000"/>
        </w:rPr>
        <w:t>автоматического регулирования, а также уровнем эксплуатации и строительно</w:t>
      </w:r>
      <w:r>
        <w:rPr>
          <w:rFonts w:eastAsia="Calibri"/>
          <w:color w:val="000000"/>
        </w:rPr>
        <w:t>-</w:t>
      </w:r>
      <w:r>
        <w:rPr>
          <w:rFonts w:ascii="Times New Roman CYR" w:eastAsia="Calibri" w:hAnsi="Times New Roman CYR" w:cs="Times New Roman CYR"/>
          <w:color w:val="000000"/>
        </w:rPr>
        <w:t>монтажных</w:t>
      </w:r>
      <w:r>
        <w:rPr>
          <w:rFonts w:eastAsia="Calibri"/>
          <w:color w:val="000000"/>
        </w:rPr>
        <w:t xml:space="preserve"> </w:t>
      </w:r>
      <w:r>
        <w:rPr>
          <w:rFonts w:ascii="Times New Roman CYR" w:eastAsia="Calibri" w:hAnsi="Times New Roman CYR" w:cs="Times New Roman CYR"/>
          <w:color w:val="000000"/>
        </w:rPr>
        <w:t>работ.</w:t>
      </w:r>
    </w:p>
    <w:p w14:paraId="680F3A73" w14:textId="77777777" w:rsidR="00C56807" w:rsidRDefault="00C56807" w:rsidP="00FA4D04">
      <w:pPr>
        <w:pStyle w:val="affffffc"/>
        <w:rPr>
          <w:rFonts w:ascii="Times New Roman CYR" w:eastAsia="Calibri" w:hAnsi="Times New Roman CYR" w:cs="Times New Roman CYR"/>
          <w:color w:val="000000"/>
        </w:rPr>
      </w:pPr>
      <w:r>
        <w:rPr>
          <w:rFonts w:ascii="Times New Roman CYR" w:eastAsia="Calibri" w:hAnsi="Times New Roman CYR" w:cs="Times New Roman CYR"/>
          <w:color w:val="000000"/>
        </w:rPr>
        <w:t>В</w:t>
      </w:r>
      <w:r>
        <w:rPr>
          <w:rFonts w:eastAsia="Calibri"/>
          <w:color w:val="000000"/>
        </w:rPr>
        <w:t xml:space="preserve"> </w:t>
      </w:r>
      <w:r>
        <w:rPr>
          <w:rFonts w:ascii="Times New Roman CYR" w:eastAsia="Calibri" w:hAnsi="Times New Roman CYR" w:cs="Times New Roman CYR"/>
          <w:color w:val="000000"/>
        </w:rPr>
        <w:t>силу</w:t>
      </w:r>
      <w:r>
        <w:rPr>
          <w:rFonts w:eastAsia="Calibri"/>
          <w:color w:val="000000"/>
        </w:rPr>
        <w:t xml:space="preserve"> </w:t>
      </w:r>
      <w:r>
        <w:rPr>
          <w:rFonts w:ascii="Times New Roman CYR" w:eastAsia="Calibri" w:hAnsi="Times New Roman CYR" w:cs="Times New Roman CYR"/>
          <w:color w:val="000000"/>
        </w:rPr>
        <w:t>ряда</w:t>
      </w:r>
      <w:r>
        <w:rPr>
          <w:rFonts w:eastAsia="Calibri"/>
          <w:color w:val="000000"/>
        </w:rPr>
        <w:t xml:space="preserve"> </w:t>
      </w:r>
      <w:r>
        <w:rPr>
          <w:rFonts w:ascii="Times New Roman CYR" w:eastAsia="Calibri" w:hAnsi="Times New Roman CYR" w:cs="Times New Roman CYR"/>
          <w:color w:val="000000"/>
        </w:rPr>
        <w:t>как</w:t>
      </w:r>
      <w:r>
        <w:rPr>
          <w:rFonts w:eastAsia="Calibri"/>
          <w:color w:val="000000"/>
        </w:rPr>
        <w:t xml:space="preserve"> </w:t>
      </w:r>
      <w:r>
        <w:rPr>
          <w:rFonts w:ascii="Times New Roman CYR" w:eastAsia="Calibri" w:hAnsi="Times New Roman CYR" w:cs="Times New Roman CYR"/>
          <w:color w:val="000000"/>
        </w:rPr>
        <w:t>удаленных</w:t>
      </w:r>
      <w:r>
        <w:rPr>
          <w:rFonts w:eastAsia="Calibri"/>
          <w:color w:val="000000"/>
        </w:rPr>
        <w:t xml:space="preserve"> </w:t>
      </w:r>
      <w:r>
        <w:rPr>
          <w:rFonts w:ascii="Times New Roman CYR" w:eastAsia="Calibri" w:hAnsi="Times New Roman CYR" w:cs="Times New Roman CYR"/>
          <w:color w:val="000000"/>
        </w:rPr>
        <w:t>по</w:t>
      </w:r>
      <w:r>
        <w:rPr>
          <w:rFonts w:eastAsia="Calibri"/>
          <w:color w:val="000000"/>
        </w:rPr>
        <w:t xml:space="preserve"> </w:t>
      </w:r>
      <w:r>
        <w:rPr>
          <w:rFonts w:ascii="Times New Roman CYR" w:eastAsia="Calibri" w:hAnsi="Times New Roman CYR" w:cs="Times New Roman CYR"/>
          <w:color w:val="000000"/>
        </w:rPr>
        <w:t>времени,</w:t>
      </w:r>
      <w:r>
        <w:rPr>
          <w:rFonts w:eastAsia="Calibri"/>
          <w:color w:val="000000"/>
        </w:rPr>
        <w:t xml:space="preserve"> </w:t>
      </w:r>
      <w:r>
        <w:rPr>
          <w:rFonts w:ascii="Times New Roman CYR" w:eastAsia="Calibri" w:hAnsi="Times New Roman CYR" w:cs="Times New Roman CYR"/>
          <w:color w:val="000000"/>
        </w:rPr>
        <w:t>так</w:t>
      </w:r>
      <w:r>
        <w:rPr>
          <w:rFonts w:eastAsia="Calibri"/>
          <w:color w:val="000000"/>
        </w:rPr>
        <w:t xml:space="preserve"> </w:t>
      </w:r>
      <w:r>
        <w:rPr>
          <w:rFonts w:ascii="Times New Roman CYR" w:eastAsia="Calibri" w:hAnsi="Times New Roman CYR" w:cs="Times New Roman CYR"/>
          <w:color w:val="000000"/>
        </w:rPr>
        <w:t>и</w:t>
      </w:r>
      <w:r>
        <w:rPr>
          <w:rFonts w:eastAsia="Calibri"/>
          <w:color w:val="000000"/>
        </w:rPr>
        <w:t xml:space="preserve"> </w:t>
      </w:r>
      <w:r>
        <w:rPr>
          <w:rFonts w:ascii="Times New Roman CYR" w:eastAsia="Calibri" w:hAnsi="Times New Roman CYR" w:cs="Times New Roman CYR"/>
          <w:color w:val="000000"/>
        </w:rPr>
        <w:t>действующих</w:t>
      </w:r>
      <w:r>
        <w:rPr>
          <w:rFonts w:eastAsia="Calibri"/>
          <w:color w:val="000000"/>
        </w:rPr>
        <w:t xml:space="preserve"> </w:t>
      </w:r>
      <w:r>
        <w:rPr>
          <w:rFonts w:ascii="Times New Roman CYR" w:eastAsia="Calibri" w:hAnsi="Times New Roman CYR" w:cs="Times New Roman CYR"/>
          <w:color w:val="000000"/>
        </w:rPr>
        <w:t>сейчас</w:t>
      </w:r>
      <w:r>
        <w:rPr>
          <w:rFonts w:eastAsia="Calibri"/>
          <w:color w:val="000000"/>
        </w:rPr>
        <w:t xml:space="preserve"> </w:t>
      </w:r>
      <w:r>
        <w:rPr>
          <w:rFonts w:ascii="Times New Roman CYR" w:eastAsia="Calibri" w:hAnsi="Times New Roman CYR" w:cs="Times New Roman CYR"/>
          <w:color w:val="000000"/>
        </w:rPr>
        <w:t>причин</w:t>
      </w:r>
      <w:r>
        <w:rPr>
          <w:rFonts w:eastAsia="Calibri"/>
          <w:color w:val="000000"/>
        </w:rPr>
        <w:t xml:space="preserve"> </w:t>
      </w:r>
      <w:r>
        <w:rPr>
          <w:rFonts w:ascii="Times New Roman CYR" w:eastAsia="Calibri" w:hAnsi="Times New Roman CYR" w:cs="Times New Roman CYR"/>
          <w:color w:val="000000"/>
        </w:rPr>
        <w:t>положение в централизованном теплоснабжении характеризуется неудовлетворительным</w:t>
      </w:r>
      <w:r>
        <w:rPr>
          <w:rFonts w:eastAsia="Calibri"/>
          <w:color w:val="000000"/>
        </w:rPr>
        <w:t xml:space="preserve"> </w:t>
      </w:r>
      <w:r>
        <w:rPr>
          <w:rFonts w:ascii="Times New Roman CYR" w:eastAsia="Calibri" w:hAnsi="Times New Roman CYR" w:cs="Times New Roman CYR"/>
          <w:color w:val="000000"/>
        </w:rPr>
        <w:t>техническим уровнем и низкой экономической эффективностью систем, изношенностью</w:t>
      </w:r>
      <w:r>
        <w:rPr>
          <w:rFonts w:eastAsia="Calibri"/>
          <w:color w:val="000000"/>
        </w:rPr>
        <w:t xml:space="preserve"> </w:t>
      </w:r>
      <w:r>
        <w:rPr>
          <w:rFonts w:ascii="Times New Roman CYR" w:eastAsia="Calibri" w:hAnsi="Times New Roman CYR" w:cs="Times New Roman CYR"/>
          <w:color w:val="000000"/>
        </w:rPr>
        <w:t>оборудования, недостаточными</w:t>
      </w:r>
      <w:r>
        <w:rPr>
          <w:rFonts w:eastAsia="Calibri"/>
          <w:color w:val="000000"/>
        </w:rPr>
        <w:t xml:space="preserve"> </w:t>
      </w:r>
      <w:r>
        <w:rPr>
          <w:rFonts w:ascii="Times New Roman CYR" w:eastAsia="Calibri" w:hAnsi="Times New Roman CYR" w:cs="Times New Roman CYR"/>
          <w:color w:val="000000"/>
        </w:rPr>
        <w:t>надежностью</w:t>
      </w:r>
      <w:r>
        <w:rPr>
          <w:rFonts w:eastAsia="Calibri"/>
          <w:color w:val="000000"/>
        </w:rPr>
        <w:t xml:space="preserve"> </w:t>
      </w:r>
      <w:r>
        <w:rPr>
          <w:rFonts w:ascii="Times New Roman CYR" w:eastAsia="Calibri" w:hAnsi="Times New Roman CYR" w:cs="Times New Roman CYR"/>
          <w:color w:val="000000"/>
        </w:rPr>
        <w:t>теплоснабжения</w:t>
      </w:r>
      <w:r>
        <w:rPr>
          <w:rFonts w:eastAsia="Calibri"/>
          <w:color w:val="000000"/>
        </w:rPr>
        <w:t xml:space="preserve"> </w:t>
      </w:r>
      <w:r>
        <w:rPr>
          <w:rFonts w:ascii="Times New Roman CYR" w:eastAsia="Calibri" w:hAnsi="Times New Roman CYR" w:cs="Times New Roman CYR"/>
          <w:color w:val="000000"/>
        </w:rPr>
        <w:t>и</w:t>
      </w:r>
      <w:r>
        <w:rPr>
          <w:rFonts w:eastAsia="Calibri"/>
          <w:color w:val="000000"/>
        </w:rPr>
        <w:t xml:space="preserve"> </w:t>
      </w:r>
      <w:r>
        <w:rPr>
          <w:rFonts w:ascii="Times New Roman CYR" w:eastAsia="Calibri" w:hAnsi="Times New Roman CYR" w:cs="Times New Roman CYR"/>
          <w:color w:val="000000"/>
        </w:rPr>
        <w:t>уровнем</w:t>
      </w:r>
      <w:r>
        <w:rPr>
          <w:rFonts w:eastAsia="Calibri"/>
          <w:color w:val="000000"/>
        </w:rPr>
        <w:t xml:space="preserve"> </w:t>
      </w:r>
      <w:r>
        <w:rPr>
          <w:rFonts w:ascii="Times New Roman CYR" w:eastAsia="Calibri" w:hAnsi="Times New Roman CYR" w:cs="Times New Roman CYR"/>
          <w:color w:val="000000"/>
        </w:rPr>
        <w:t>комфорта</w:t>
      </w:r>
      <w:r>
        <w:rPr>
          <w:rFonts w:eastAsia="Calibri"/>
          <w:color w:val="000000"/>
        </w:rPr>
        <w:t xml:space="preserve"> </w:t>
      </w:r>
      <w:r>
        <w:rPr>
          <w:rFonts w:ascii="Times New Roman CYR" w:eastAsia="Calibri" w:hAnsi="Times New Roman CYR" w:cs="Times New Roman CYR"/>
          <w:color w:val="000000"/>
        </w:rPr>
        <w:t>в</w:t>
      </w:r>
      <w:r>
        <w:rPr>
          <w:rFonts w:eastAsia="Calibri"/>
          <w:color w:val="000000"/>
        </w:rPr>
        <w:t xml:space="preserve"> </w:t>
      </w:r>
      <w:r>
        <w:rPr>
          <w:rFonts w:ascii="Times New Roman CYR" w:eastAsia="Calibri" w:hAnsi="Times New Roman CYR" w:cs="Times New Roman CYR"/>
          <w:color w:val="000000"/>
        </w:rPr>
        <w:t>зданиях,</w:t>
      </w:r>
      <w:r>
        <w:rPr>
          <w:rFonts w:eastAsia="Calibri"/>
          <w:color w:val="000000"/>
        </w:rPr>
        <w:t xml:space="preserve"> </w:t>
      </w:r>
      <w:r>
        <w:rPr>
          <w:rFonts w:ascii="Times New Roman CYR" w:eastAsia="Calibri" w:hAnsi="Times New Roman CYR" w:cs="Times New Roman CYR"/>
          <w:color w:val="000000"/>
        </w:rPr>
        <w:t>большими потерями</w:t>
      </w:r>
      <w:r>
        <w:rPr>
          <w:rFonts w:eastAsia="Calibri"/>
          <w:color w:val="000000"/>
        </w:rPr>
        <w:t xml:space="preserve"> </w:t>
      </w:r>
      <w:r>
        <w:rPr>
          <w:rFonts w:ascii="Times New Roman CYR" w:eastAsia="Calibri" w:hAnsi="Times New Roman CYR" w:cs="Times New Roman CYR"/>
          <w:color w:val="000000"/>
        </w:rPr>
        <w:t>тепловой</w:t>
      </w:r>
      <w:r>
        <w:rPr>
          <w:rFonts w:eastAsia="Calibri"/>
          <w:color w:val="000000"/>
        </w:rPr>
        <w:t xml:space="preserve"> </w:t>
      </w:r>
      <w:r>
        <w:rPr>
          <w:rFonts w:ascii="Times New Roman CYR" w:eastAsia="Calibri" w:hAnsi="Times New Roman CYR" w:cs="Times New Roman CYR"/>
          <w:color w:val="000000"/>
        </w:rPr>
        <w:t>энергии.</w:t>
      </w:r>
    </w:p>
    <w:p w14:paraId="0DABAF78" w14:textId="67F96BF4" w:rsidR="00FA4D04" w:rsidRPr="00FA4D04" w:rsidRDefault="00FA4D04" w:rsidP="00FA4D04">
      <w:pPr>
        <w:ind w:firstLine="567"/>
        <w:contextualSpacing/>
      </w:pPr>
      <w:r w:rsidRPr="00FA4D04">
        <w:t>Оценка надежности систем теплоснабжения выполняется в соответствии с Методикой расчета показателей надежности в соответствии Методическими указаниями по разработке схем теплоснабжения (утв. Приказом Минэнерго России от 05.03.2019 № 212 «Об утверждении Методических указаний по разработке схем теплоснабжения»)</w:t>
      </w:r>
      <w:r>
        <w:t xml:space="preserve">. Основные положения методики подробно рассмотрены в Части 9 Главы 1 Обосновывающих материалов Схемы теплоснабжения муниципального образования «Городской округ Ногликский» Сахалинской области на период с 2019 до 2034 года (Актуализация на 2025 год). </w:t>
      </w:r>
    </w:p>
    <w:p w14:paraId="5F6A9CFF" w14:textId="2D1EB143" w:rsidR="00FA4D04" w:rsidRDefault="00FA4D04" w:rsidP="00FA4D04">
      <w:pPr>
        <w:tabs>
          <w:tab w:val="left" w:pos="0"/>
        </w:tabs>
        <w:ind w:firstLine="709"/>
      </w:pPr>
      <w:r w:rsidRPr="00E54750">
        <w:t xml:space="preserve">Итоговые значения показателей надежности систем теплоснабжения приведены в таблице </w:t>
      </w:r>
      <w:r w:rsidR="007A4F01">
        <w:t>11</w:t>
      </w:r>
      <w:r w:rsidRPr="00E54750">
        <w:t>.</w:t>
      </w:r>
      <w:r>
        <w:t xml:space="preserve"> </w:t>
      </w:r>
    </w:p>
    <w:p w14:paraId="45639470" w14:textId="77777777" w:rsidR="00FA4D04" w:rsidRDefault="00FA4D04" w:rsidP="00FA4D04">
      <w:pPr>
        <w:tabs>
          <w:tab w:val="left" w:pos="0"/>
        </w:tabs>
        <w:ind w:firstLine="709"/>
      </w:pPr>
    </w:p>
    <w:p w14:paraId="190876A9" w14:textId="12D260EC" w:rsidR="00FA4D04" w:rsidRPr="00E54750" w:rsidRDefault="00FA4D04" w:rsidP="00FA4D04">
      <w:pPr>
        <w:pStyle w:val="aff8"/>
      </w:pPr>
      <w:r w:rsidRPr="00E54750">
        <w:t xml:space="preserve">Таблица </w:t>
      </w:r>
      <w:fldSimple w:instr=" SEQ Таблица \* ARABIC ">
        <w:r w:rsidR="00507DBF">
          <w:rPr>
            <w:noProof/>
          </w:rPr>
          <w:t>11</w:t>
        </w:r>
      </w:fldSimple>
      <w:r w:rsidRPr="00E54750">
        <w:t xml:space="preserve"> – Надежность систем теплоснабжения централизованных котельных </w:t>
      </w:r>
    </w:p>
    <w:tbl>
      <w:tblPr>
        <w:tblW w:w="4974" w:type="pct"/>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ook w:val="04A0" w:firstRow="1" w:lastRow="0" w:firstColumn="1" w:lastColumn="0" w:noHBand="0" w:noVBand="1"/>
      </w:tblPr>
      <w:tblGrid>
        <w:gridCol w:w="513"/>
        <w:gridCol w:w="1937"/>
        <w:gridCol w:w="1733"/>
        <w:gridCol w:w="1733"/>
        <w:gridCol w:w="3941"/>
      </w:tblGrid>
      <w:tr w:rsidR="00FA4D04" w:rsidRPr="00E54750" w14:paraId="26E423AD" w14:textId="77777777" w:rsidTr="00FA4D04">
        <w:trPr>
          <w:cantSplit/>
          <w:tblHeader/>
        </w:trPr>
        <w:tc>
          <w:tcPr>
            <w:tcW w:w="260" w:type="pct"/>
            <w:shd w:val="clear" w:color="auto" w:fill="auto"/>
            <w:vAlign w:val="center"/>
            <w:hideMark/>
          </w:tcPr>
          <w:p w14:paraId="74BCFEA5" w14:textId="77777777" w:rsidR="00FA4D04" w:rsidRPr="00E54750" w:rsidRDefault="00FA4D04" w:rsidP="009A340C">
            <w:pPr>
              <w:jc w:val="center"/>
              <w:rPr>
                <w:sz w:val="22"/>
                <w:szCs w:val="22"/>
              </w:rPr>
            </w:pPr>
            <w:r w:rsidRPr="00E54750">
              <w:rPr>
                <w:sz w:val="22"/>
                <w:szCs w:val="22"/>
              </w:rPr>
              <w:t>№ п/п</w:t>
            </w:r>
          </w:p>
        </w:tc>
        <w:tc>
          <w:tcPr>
            <w:tcW w:w="983" w:type="pct"/>
            <w:shd w:val="clear" w:color="auto" w:fill="auto"/>
            <w:vAlign w:val="center"/>
            <w:hideMark/>
          </w:tcPr>
          <w:p w14:paraId="1181E433" w14:textId="77777777" w:rsidR="00FA4D04" w:rsidRPr="00E54750" w:rsidRDefault="00FA4D04" w:rsidP="009A340C">
            <w:pPr>
              <w:jc w:val="center"/>
              <w:rPr>
                <w:sz w:val="22"/>
                <w:szCs w:val="22"/>
              </w:rPr>
            </w:pPr>
            <w:r w:rsidRPr="00E54750">
              <w:rPr>
                <w:sz w:val="22"/>
                <w:szCs w:val="22"/>
              </w:rPr>
              <w:t>Наименование источника</w:t>
            </w:r>
          </w:p>
        </w:tc>
        <w:tc>
          <w:tcPr>
            <w:tcW w:w="879" w:type="pct"/>
            <w:shd w:val="clear" w:color="auto" w:fill="auto"/>
            <w:vAlign w:val="center"/>
          </w:tcPr>
          <w:p w14:paraId="3F1C2D81" w14:textId="77777777" w:rsidR="00FA4D04" w:rsidRPr="00E54750" w:rsidRDefault="00FA4D04" w:rsidP="009A340C">
            <w:pPr>
              <w:jc w:val="center"/>
              <w:rPr>
                <w:bCs/>
                <w:sz w:val="22"/>
                <w:szCs w:val="22"/>
              </w:rPr>
            </w:pPr>
            <w:r w:rsidRPr="00E54750">
              <w:rPr>
                <w:bCs/>
                <w:sz w:val="22"/>
                <w:szCs w:val="22"/>
              </w:rPr>
              <w:t>Нормативные значения показателей надежности теплоснабжения</w:t>
            </w:r>
          </w:p>
        </w:tc>
        <w:tc>
          <w:tcPr>
            <w:tcW w:w="879" w:type="pct"/>
            <w:shd w:val="clear" w:color="auto" w:fill="auto"/>
            <w:vAlign w:val="center"/>
          </w:tcPr>
          <w:p w14:paraId="370A7173" w14:textId="77777777" w:rsidR="00FA4D04" w:rsidRPr="00E54750" w:rsidRDefault="00FA4D04" w:rsidP="009A340C">
            <w:pPr>
              <w:jc w:val="center"/>
              <w:rPr>
                <w:bCs/>
                <w:sz w:val="22"/>
                <w:szCs w:val="22"/>
              </w:rPr>
            </w:pPr>
            <w:r w:rsidRPr="00E54750">
              <w:rPr>
                <w:bCs/>
                <w:sz w:val="22"/>
                <w:szCs w:val="22"/>
              </w:rPr>
              <w:t>Расчетные значения показателей надежности теплоснабжения</w:t>
            </w:r>
          </w:p>
        </w:tc>
        <w:tc>
          <w:tcPr>
            <w:tcW w:w="1999" w:type="pct"/>
            <w:shd w:val="clear" w:color="auto" w:fill="auto"/>
            <w:vAlign w:val="center"/>
          </w:tcPr>
          <w:p w14:paraId="26AF1C79" w14:textId="77777777" w:rsidR="00FA4D04" w:rsidRPr="00E54750" w:rsidRDefault="00FA4D04" w:rsidP="009A340C">
            <w:pPr>
              <w:jc w:val="center"/>
              <w:rPr>
                <w:sz w:val="22"/>
                <w:szCs w:val="22"/>
              </w:rPr>
            </w:pPr>
            <w:r w:rsidRPr="00E54750">
              <w:rPr>
                <w:sz w:val="22"/>
                <w:szCs w:val="22"/>
              </w:rPr>
              <w:t>Заключение</w:t>
            </w:r>
          </w:p>
        </w:tc>
      </w:tr>
      <w:tr w:rsidR="00507DBF" w:rsidRPr="00E54750" w14:paraId="33128CD7" w14:textId="77777777" w:rsidTr="00FA4D04">
        <w:trPr>
          <w:cantSplit/>
        </w:trPr>
        <w:tc>
          <w:tcPr>
            <w:tcW w:w="260" w:type="pct"/>
            <w:shd w:val="clear" w:color="auto" w:fill="auto"/>
            <w:vAlign w:val="center"/>
          </w:tcPr>
          <w:p w14:paraId="193975E6" w14:textId="77777777" w:rsidR="00507DBF" w:rsidRPr="00E54750" w:rsidRDefault="00507DBF" w:rsidP="009A340C">
            <w:pPr>
              <w:pStyle w:val="aa"/>
              <w:jc w:val="center"/>
              <w:rPr>
                <w:sz w:val="22"/>
                <w:szCs w:val="22"/>
              </w:rPr>
            </w:pPr>
            <w:r w:rsidRPr="00E54750">
              <w:rPr>
                <w:sz w:val="22"/>
                <w:szCs w:val="22"/>
              </w:rPr>
              <w:t>1</w:t>
            </w:r>
          </w:p>
        </w:tc>
        <w:tc>
          <w:tcPr>
            <w:tcW w:w="983" w:type="pct"/>
            <w:tcBorders>
              <w:right w:val="single" w:sz="4" w:space="0" w:color="auto"/>
            </w:tcBorders>
            <w:shd w:val="clear" w:color="auto" w:fill="auto"/>
            <w:vAlign w:val="center"/>
          </w:tcPr>
          <w:p w14:paraId="4C6CA80F" w14:textId="77777777" w:rsidR="00507DBF" w:rsidRPr="00E54750" w:rsidRDefault="00507DBF" w:rsidP="009A340C">
            <w:pPr>
              <w:jc w:val="center"/>
              <w:rPr>
                <w:sz w:val="22"/>
                <w:szCs w:val="22"/>
              </w:rPr>
            </w:pPr>
            <w:r w:rsidRPr="00E54750">
              <w:rPr>
                <w:sz w:val="22"/>
                <w:szCs w:val="22"/>
              </w:rPr>
              <w:t>Котельная №1 (пгт. Ноглики)</w:t>
            </w:r>
          </w:p>
        </w:tc>
        <w:tc>
          <w:tcPr>
            <w:tcW w:w="879" w:type="pct"/>
            <w:vMerge w:val="restart"/>
            <w:shd w:val="clear" w:color="auto" w:fill="auto"/>
            <w:vAlign w:val="center"/>
          </w:tcPr>
          <w:p w14:paraId="7F78276E" w14:textId="77777777" w:rsidR="00507DBF" w:rsidRPr="00E54750" w:rsidRDefault="00507DBF" w:rsidP="009A340C">
            <w:pPr>
              <w:jc w:val="center"/>
              <w:rPr>
                <w:sz w:val="22"/>
                <w:szCs w:val="22"/>
              </w:rPr>
            </w:pPr>
            <w:r w:rsidRPr="00E54750">
              <w:rPr>
                <w:sz w:val="22"/>
                <w:szCs w:val="22"/>
              </w:rPr>
              <w:t>Вероятность безотказной работы системы теплоснабжения Р=0,9;</w:t>
            </w:r>
          </w:p>
          <w:p w14:paraId="3F8D9AF3" w14:textId="77777777" w:rsidR="00507DBF" w:rsidRPr="00E54750" w:rsidRDefault="00507DBF" w:rsidP="009A340C">
            <w:pPr>
              <w:jc w:val="center"/>
              <w:rPr>
                <w:sz w:val="22"/>
                <w:szCs w:val="22"/>
              </w:rPr>
            </w:pPr>
            <w:r w:rsidRPr="00E54750">
              <w:rPr>
                <w:sz w:val="22"/>
                <w:szCs w:val="22"/>
              </w:rPr>
              <w:t>Коэффициент готовности Кг=0,97</w:t>
            </w:r>
          </w:p>
        </w:tc>
        <w:tc>
          <w:tcPr>
            <w:tcW w:w="879" w:type="pct"/>
            <w:shd w:val="clear" w:color="000000" w:fill="FFFFFF"/>
            <w:vAlign w:val="center"/>
          </w:tcPr>
          <w:p w14:paraId="367E3D03" w14:textId="77777777" w:rsidR="00507DBF" w:rsidRPr="00E54750" w:rsidRDefault="00507DBF" w:rsidP="009A340C">
            <w:pPr>
              <w:pStyle w:val="Affa"/>
              <w:ind w:firstLine="0"/>
              <w:jc w:val="center"/>
              <w:rPr>
                <w:sz w:val="22"/>
                <w:szCs w:val="22"/>
              </w:rPr>
            </w:pPr>
            <w:r w:rsidRPr="00E54750">
              <w:rPr>
                <w:sz w:val="22"/>
                <w:szCs w:val="22"/>
              </w:rPr>
              <w:t>Р=0,91424;</w:t>
            </w:r>
          </w:p>
          <w:p w14:paraId="23F762AD" w14:textId="77777777" w:rsidR="00507DBF" w:rsidRPr="00E54750" w:rsidRDefault="00507DBF" w:rsidP="009A340C">
            <w:pPr>
              <w:pStyle w:val="Affa"/>
              <w:ind w:firstLine="0"/>
              <w:jc w:val="center"/>
              <w:rPr>
                <w:sz w:val="22"/>
                <w:szCs w:val="22"/>
              </w:rPr>
            </w:pPr>
            <w:r w:rsidRPr="00E54750">
              <w:rPr>
                <w:sz w:val="22"/>
                <w:szCs w:val="22"/>
              </w:rPr>
              <w:t>Кг=0,99889</w:t>
            </w:r>
          </w:p>
        </w:tc>
        <w:tc>
          <w:tcPr>
            <w:tcW w:w="1999" w:type="pct"/>
            <w:shd w:val="clear" w:color="000000" w:fill="FFFFFF"/>
            <w:vAlign w:val="center"/>
          </w:tcPr>
          <w:p w14:paraId="64913E5E" w14:textId="77777777" w:rsidR="00507DBF" w:rsidRPr="00E54750" w:rsidRDefault="00507DBF" w:rsidP="009A340C">
            <w:pPr>
              <w:jc w:val="center"/>
              <w:rPr>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507DBF" w:rsidRPr="00E54750" w14:paraId="315643E9" w14:textId="77777777" w:rsidTr="00FA4D04">
        <w:trPr>
          <w:cantSplit/>
        </w:trPr>
        <w:tc>
          <w:tcPr>
            <w:tcW w:w="260" w:type="pct"/>
            <w:shd w:val="clear" w:color="auto" w:fill="auto"/>
            <w:vAlign w:val="center"/>
          </w:tcPr>
          <w:p w14:paraId="69B1F523" w14:textId="77777777" w:rsidR="00507DBF" w:rsidRPr="00E54750" w:rsidRDefault="00507DBF" w:rsidP="009A340C">
            <w:pPr>
              <w:pStyle w:val="aa"/>
              <w:jc w:val="center"/>
              <w:rPr>
                <w:sz w:val="22"/>
                <w:szCs w:val="22"/>
              </w:rPr>
            </w:pPr>
            <w:r w:rsidRPr="00E54750">
              <w:rPr>
                <w:sz w:val="22"/>
                <w:szCs w:val="22"/>
              </w:rPr>
              <w:t>2</w:t>
            </w:r>
          </w:p>
        </w:tc>
        <w:tc>
          <w:tcPr>
            <w:tcW w:w="983" w:type="pct"/>
            <w:tcBorders>
              <w:right w:val="single" w:sz="4" w:space="0" w:color="auto"/>
            </w:tcBorders>
            <w:shd w:val="clear" w:color="auto" w:fill="auto"/>
            <w:vAlign w:val="center"/>
          </w:tcPr>
          <w:p w14:paraId="6B16222B" w14:textId="77777777" w:rsidR="00507DBF" w:rsidRPr="00E54750" w:rsidRDefault="00507DBF" w:rsidP="009A340C">
            <w:pPr>
              <w:jc w:val="center"/>
              <w:rPr>
                <w:sz w:val="22"/>
                <w:szCs w:val="22"/>
              </w:rPr>
            </w:pPr>
            <w:r w:rsidRPr="00E54750">
              <w:rPr>
                <w:sz w:val="22"/>
                <w:szCs w:val="22"/>
              </w:rPr>
              <w:t>Котельная №2 (пгт. Ноглики)</w:t>
            </w:r>
          </w:p>
        </w:tc>
        <w:tc>
          <w:tcPr>
            <w:tcW w:w="879" w:type="pct"/>
            <w:vMerge/>
            <w:shd w:val="clear" w:color="auto" w:fill="auto"/>
            <w:vAlign w:val="center"/>
          </w:tcPr>
          <w:p w14:paraId="4B29BF63" w14:textId="77777777" w:rsidR="00507DBF" w:rsidRPr="00E54750" w:rsidRDefault="00507DBF" w:rsidP="009A340C">
            <w:pPr>
              <w:jc w:val="center"/>
              <w:rPr>
                <w:sz w:val="22"/>
                <w:szCs w:val="22"/>
              </w:rPr>
            </w:pPr>
          </w:p>
        </w:tc>
        <w:tc>
          <w:tcPr>
            <w:tcW w:w="879" w:type="pct"/>
            <w:shd w:val="clear" w:color="000000" w:fill="FFFFFF"/>
            <w:vAlign w:val="center"/>
          </w:tcPr>
          <w:p w14:paraId="1BA004DF" w14:textId="77777777" w:rsidR="00507DBF" w:rsidRPr="00E54750" w:rsidRDefault="00507DBF" w:rsidP="009A340C">
            <w:pPr>
              <w:pStyle w:val="Affa"/>
              <w:ind w:firstLine="0"/>
              <w:jc w:val="center"/>
              <w:rPr>
                <w:sz w:val="22"/>
                <w:szCs w:val="22"/>
              </w:rPr>
            </w:pPr>
            <w:r w:rsidRPr="00E54750">
              <w:rPr>
                <w:sz w:val="22"/>
                <w:szCs w:val="22"/>
              </w:rPr>
              <w:t>Р=0,99453;</w:t>
            </w:r>
          </w:p>
          <w:p w14:paraId="64E7928F" w14:textId="77777777" w:rsidR="00507DBF" w:rsidRPr="00E54750" w:rsidRDefault="00507DBF" w:rsidP="009A340C">
            <w:pPr>
              <w:pStyle w:val="Affa"/>
              <w:ind w:firstLine="0"/>
              <w:jc w:val="center"/>
              <w:rPr>
                <w:sz w:val="22"/>
                <w:szCs w:val="22"/>
              </w:rPr>
            </w:pPr>
            <w:r w:rsidRPr="00E54750">
              <w:rPr>
                <w:sz w:val="22"/>
                <w:szCs w:val="22"/>
              </w:rPr>
              <w:t>Кг=0,99981</w:t>
            </w:r>
          </w:p>
        </w:tc>
        <w:tc>
          <w:tcPr>
            <w:tcW w:w="1999" w:type="pct"/>
            <w:shd w:val="clear" w:color="000000" w:fill="FFFFFF"/>
            <w:vAlign w:val="center"/>
          </w:tcPr>
          <w:p w14:paraId="22EE76F4" w14:textId="77777777" w:rsidR="00507DBF" w:rsidRPr="00E54750" w:rsidRDefault="00507DBF" w:rsidP="009A340C">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507DBF" w:rsidRPr="00E54750" w14:paraId="05B89A49" w14:textId="77777777" w:rsidTr="00FA4D04">
        <w:trPr>
          <w:cantSplit/>
        </w:trPr>
        <w:tc>
          <w:tcPr>
            <w:tcW w:w="260" w:type="pct"/>
            <w:shd w:val="clear" w:color="auto" w:fill="auto"/>
            <w:vAlign w:val="center"/>
          </w:tcPr>
          <w:p w14:paraId="5578103E" w14:textId="77777777" w:rsidR="00507DBF" w:rsidRPr="00E54750" w:rsidRDefault="00507DBF" w:rsidP="009A340C">
            <w:pPr>
              <w:pStyle w:val="aa"/>
              <w:jc w:val="center"/>
              <w:rPr>
                <w:sz w:val="22"/>
                <w:szCs w:val="22"/>
              </w:rPr>
            </w:pPr>
            <w:r w:rsidRPr="00E54750">
              <w:rPr>
                <w:sz w:val="22"/>
                <w:szCs w:val="22"/>
              </w:rPr>
              <w:t>3</w:t>
            </w:r>
          </w:p>
        </w:tc>
        <w:tc>
          <w:tcPr>
            <w:tcW w:w="983" w:type="pct"/>
            <w:tcBorders>
              <w:right w:val="single" w:sz="4" w:space="0" w:color="auto"/>
            </w:tcBorders>
            <w:shd w:val="clear" w:color="auto" w:fill="auto"/>
            <w:vAlign w:val="center"/>
          </w:tcPr>
          <w:p w14:paraId="7A14091D" w14:textId="77777777" w:rsidR="00507DBF" w:rsidRPr="00E54750" w:rsidRDefault="00507DBF" w:rsidP="009A340C">
            <w:pPr>
              <w:jc w:val="center"/>
              <w:rPr>
                <w:sz w:val="22"/>
                <w:szCs w:val="22"/>
              </w:rPr>
            </w:pPr>
            <w:r w:rsidRPr="00E54750">
              <w:rPr>
                <w:sz w:val="22"/>
                <w:szCs w:val="22"/>
              </w:rPr>
              <w:t>Котельная №5 (пгт. Ноглики)</w:t>
            </w:r>
          </w:p>
        </w:tc>
        <w:tc>
          <w:tcPr>
            <w:tcW w:w="879" w:type="pct"/>
            <w:vMerge/>
            <w:shd w:val="clear" w:color="auto" w:fill="auto"/>
            <w:vAlign w:val="center"/>
          </w:tcPr>
          <w:p w14:paraId="6DAEA1A2" w14:textId="77777777" w:rsidR="00507DBF" w:rsidRPr="00E54750" w:rsidRDefault="00507DBF" w:rsidP="009A340C">
            <w:pPr>
              <w:jc w:val="center"/>
              <w:rPr>
                <w:sz w:val="22"/>
                <w:szCs w:val="22"/>
              </w:rPr>
            </w:pPr>
          </w:p>
        </w:tc>
        <w:tc>
          <w:tcPr>
            <w:tcW w:w="879" w:type="pct"/>
            <w:shd w:val="clear" w:color="000000" w:fill="FFFFFF"/>
            <w:vAlign w:val="center"/>
          </w:tcPr>
          <w:p w14:paraId="5F7BA6AE" w14:textId="77777777" w:rsidR="00507DBF" w:rsidRPr="00E54750" w:rsidRDefault="00507DBF" w:rsidP="009A340C">
            <w:pPr>
              <w:pStyle w:val="Affa"/>
              <w:ind w:firstLine="0"/>
              <w:jc w:val="center"/>
              <w:rPr>
                <w:sz w:val="22"/>
                <w:szCs w:val="22"/>
              </w:rPr>
            </w:pPr>
            <w:r w:rsidRPr="00E54750">
              <w:rPr>
                <w:sz w:val="22"/>
                <w:szCs w:val="22"/>
              </w:rPr>
              <w:t>Р=0,93615;</w:t>
            </w:r>
          </w:p>
          <w:p w14:paraId="25B65188" w14:textId="77777777" w:rsidR="00507DBF" w:rsidRPr="00E54750" w:rsidRDefault="00507DBF" w:rsidP="009A340C">
            <w:pPr>
              <w:pStyle w:val="Affa"/>
              <w:ind w:firstLine="0"/>
              <w:jc w:val="center"/>
              <w:rPr>
                <w:sz w:val="22"/>
                <w:szCs w:val="22"/>
              </w:rPr>
            </w:pPr>
            <w:r w:rsidRPr="00E54750">
              <w:rPr>
                <w:sz w:val="22"/>
                <w:szCs w:val="22"/>
              </w:rPr>
              <w:t>Кг=0,99412</w:t>
            </w:r>
          </w:p>
        </w:tc>
        <w:tc>
          <w:tcPr>
            <w:tcW w:w="1999" w:type="pct"/>
            <w:shd w:val="clear" w:color="000000" w:fill="FFFFFF"/>
            <w:vAlign w:val="center"/>
          </w:tcPr>
          <w:p w14:paraId="5E628C98" w14:textId="77777777" w:rsidR="00507DBF" w:rsidRPr="00E54750" w:rsidRDefault="00507DBF" w:rsidP="009A340C">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507DBF" w:rsidRPr="00E54750" w14:paraId="090B80A6" w14:textId="77777777" w:rsidTr="00FA4D04">
        <w:trPr>
          <w:cantSplit/>
        </w:trPr>
        <w:tc>
          <w:tcPr>
            <w:tcW w:w="260" w:type="pct"/>
            <w:shd w:val="clear" w:color="auto" w:fill="auto"/>
            <w:vAlign w:val="center"/>
          </w:tcPr>
          <w:p w14:paraId="160387B0" w14:textId="77777777" w:rsidR="00507DBF" w:rsidRPr="00E54750" w:rsidRDefault="00507DBF" w:rsidP="009A340C">
            <w:pPr>
              <w:pStyle w:val="aa"/>
              <w:jc w:val="center"/>
              <w:rPr>
                <w:sz w:val="22"/>
                <w:szCs w:val="22"/>
              </w:rPr>
            </w:pPr>
            <w:r w:rsidRPr="00E54750">
              <w:rPr>
                <w:sz w:val="22"/>
                <w:szCs w:val="22"/>
              </w:rPr>
              <w:t>4</w:t>
            </w:r>
          </w:p>
        </w:tc>
        <w:tc>
          <w:tcPr>
            <w:tcW w:w="983" w:type="pct"/>
            <w:tcBorders>
              <w:right w:val="single" w:sz="4" w:space="0" w:color="auto"/>
            </w:tcBorders>
            <w:shd w:val="clear" w:color="auto" w:fill="auto"/>
            <w:vAlign w:val="center"/>
          </w:tcPr>
          <w:p w14:paraId="20792203" w14:textId="77777777" w:rsidR="00507DBF" w:rsidRPr="00E54750" w:rsidRDefault="00507DBF" w:rsidP="009A340C">
            <w:pPr>
              <w:jc w:val="center"/>
              <w:rPr>
                <w:sz w:val="22"/>
                <w:szCs w:val="22"/>
              </w:rPr>
            </w:pPr>
            <w:r w:rsidRPr="00E54750">
              <w:rPr>
                <w:sz w:val="22"/>
                <w:szCs w:val="22"/>
              </w:rPr>
              <w:t>Котельная №9 (пгт. Ноглики)</w:t>
            </w:r>
          </w:p>
        </w:tc>
        <w:tc>
          <w:tcPr>
            <w:tcW w:w="879" w:type="pct"/>
            <w:vMerge/>
            <w:shd w:val="clear" w:color="auto" w:fill="auto"/>
            <w:vAlign w:val="center"/>
          </w:tcPr>
          <w:p w14:paraId="621A93F8" w14:textId="77777777" w:rsidR="00507DBF" w:rsidRPr="00E54750" w:rsidRDefault="00507DBF" w:rsidP="009A340C">
            <w:pPr>
              <w:jc w:val="center"/>
              <w:rPr>
                <w:sz w:val="22"/>
                <w:szCs w:val="22"/>
              </w:rPr>
            </w:pPr>
          </w:p>
        </w:tc>
        <w:tc>
          <w:tcPr>
            <w:tcW w:w="879" w:type="pct"/>
            <w:shd w:val="clear" w:color="000000" w:fill="FFFFFF"/>
            <w:vAlign w:val="center"/>
          </w:tcPr>
          <w:p w14:paraId="30AB8ADA" w14:textId="77777777" w:rsidR="00507DBF" w:rsidRPr="00E54750" w:rsidRDefault="00507DBF" w:rsidP="009A340C">
            <w:pPr>
              <w:pStyle w:val="Affa"/>
              <w:ind w:firstLine="0"/>
              <w:jc w:val="center"/>
              <w:rPr>
                <w:sz w:val="22"/>
                <w:szCs w:val="22"/>
              </w:rPr>
            </w:pPr>
            <w:r w:rsidRPr="00E54750">
              <w:rPr>
                <w:sz w:val="22"/>
                <w:szCs w:val="22"/>
              </w:rPr>
              <w:t>Р=0,95537;</w:t>
            </w:r>
          </w:p>
          <w:p w14:paraId="3FFAAD67" w14:textId="77777777" w:rsidR="00507DBF" w:rsidRPr="00E54750" w:rsidRDefault="00507DBF" w:rsidP="009A340C">
            <w:pPr>
              <w:pStyle w:val="Affa"/>
              <w:ind w:firstLine="0"/>
              <w:jc w:val="center"/>
              <w:rPr>
                <w:sz w:val="22"/>
                <w:szCs w:val="22"/>
              </w:rPr>
            </w:pPr>
            <w:r w:rsidRPr="00E54750">
              <w:rPr>
                <w:sz w:val="22"/>
                <w:szCs w:val="22"/>
              </w:rPr>
              <w:t>Кг=0,99511</w:t>
            </w:r>
          </w:p>
        </w:tc>
        <w:tc>
          <w:tcPr>
            <w:tcW w:w="1999" w:type="pct"/>
            <w:shd w:val="clear" w:color="000000" w:fill="FFFFFF"/>
            <w:vAlign w:val="center"/>
          </w:tcPr>
          <w:p w14:paraId="0EDB2AF4" w14:textId="77777777" w:rsidR="00507DBF" w:rsidRPr="00E54750" w:rsidRDefault="00507DBF" w:rsidP="009A340C">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507DBF" w:rsidRPr="00E54750" w14:paraId="1BCD207C" w14:textId="77777777" w:rsidTr="00FA4D04">
        <w:trPr>
          <w:cantSplit/>
        </w:trPr>
        <w:tc>
          <w:tcPr>
            <w:tcW w:w="260" w:type="pct"/>
            <w:shd w:val="clear" w:color="auto" w:fill="auto"/>
            <w:vAlign w:val="center"/>
          </w:tcPr>
          <w:p w14:paraId="19532804" w14:textId="77777777" w:rsidR="00507DBF" w:rsidRPr="00E54750" w:rsidRDefault="00507DBF" w:rsidP="009A340C">
            <w:pPr>
              <w:pStyle w:val="aa"/>
              <w:jc w:val="center"/>
              <w:rPr>
                <w:sz w:val="22"/>
                <w:szCs w:val="22"/>
              </w:rPr>
            </w:pPr>
            <w:r w:rsidRPr="00E54750">
              <w:rPr>
                <w:sz w:val="22"/>
                <w:szCs w:val="22"/>
              </w:rPr>
              <w:t>5</w:t>
            </w:r>
          </w:p>
        </w:tc>
        <w:tc>
          <w:tcPr>
            <w:tcW w:w="983" w:type="pct"/>
            <w:shd w:val="clear" w:color="auto" w:fill="auto"/>
            <w:vAlign w:val="center"/>
          </w:tcPr>
          <w:p w14:paraId="2632CE69" w14:textId="77777777" w:rsidR="00507DBF" w:rsidRPr="00E54750" w:rsidRDefault="00507DBF" w:rsidP="009A340C">
            <w:pPr>
              <w:jc w:val="center"/>
              <w:rPr>
                <w:sz w:val="22"/>
                <w:szCs w:val="22"/>
              </w:rPr>
            </w:pPr>
            <w:r w:rsidRPr="00E54750">
              <w:rPr>
                <w:sz w:val="22"/>
                <w:szCs w:val="22"/>
              </w:rPr>
              <w:t>Котельная №10 (пгт. Ноглики)</w:t>
            </w:r>
          </w:p>
        </w:tc>
        <w:tc>
          <w:tcPr>
            <w:tcW w:w="879" w:type="pct"/>
            <w:vMerge/>
            <w:shd w:val="clear" w:color="auto" w:fill="auto"/>
            <w:vAlign w:val="center"/>
          </w:tcPr>
          <w:p w14:paraId="06256B63" w14:textId="77777777" w:rsidR="00507DBF" w:rsidRPr="00E54750" w:rsidRDefault="00507DBF" w:rsidP="009A340C">
            <w:pPr>
              <w:jc w:val="center"/>
              <w:rPr>
                <w:sz w:val="22"/>
                <w:szCs w:val="22"/>
              </w:rPr>
            </w:pPr>
          </w:p>
        </w:tc>
        <w:tc>
          <w:tcPr>
            <w:tcW w:w="879" w:type="pct"/>
            <w:shd w:val="clear" w:color="000000" w:fill="FFFFFF"/>
            <w:vAlign w:val="center"/>
          </w:tcPr>
          <w:p w14:paraId="64957540" w14:textId="77777777" w:rsidR="00507DBF" w:rsidRPr="00E54750" w:rsidRDefault="00507DBF" w:rsidP="009A340C">
            <w:pPr>
              <w:pStyle w:val="Affa"/>
              <w:ind w:firstLine="0"/>
              <w:jc w:val="center"/>
              <w:rPr>
                <w:sz w:val="22"/>
                <w:szCs w:val="22"/>
              </w:rPr>
            </w:pPr>
            <w:r w:rsidRPr="00E54750">
              <w:rPr>
                <w:sz w:val="22"/>
                <w:szCs w:val="22"/>
              </w:rPr>
              <w:t>Р=0,91591;</w:t>
            </w:r>
          </w:p>
          <w:p w14:paraId="54C0129B" w14:textId="77777777" w:rsidR="00507DBF" w:rsidRPr="00E54750" w:rsidRDefault="00507DBF" w:rsidP="009A340C">
            <w:pPr>
              <w:pStyle w:val="Affa"/>
              <w:ind w:firstLine="0"/>
              <w:jc w:val="center"/>
              <w:rPr>
                <w:sz w:val="22"/>
                <w:szCs w:val="22"/>
              </w:rPr>
            </w:pPr>
            <w:r w:rsidRPr="00E54750">
              <w:rPr>
                <w:sz w:val="22"/>
                <w:szCs w:val="22"/>
              </w:rPr>
              <w:t>Кг=0,99863</w:t>
            </w:r>
          </w:p>
        </w:tc>
        <w:tc>
          <w:tcPr>
            <w:tcW w:w="1999" w:type="pct"/>
            <w:shd w:val="clear" w:color="000000" w:fill="FFFFFF"/>
            <w:vAlign w:val="center"/>
          </w:tcPr>
          <w:p w14:paraId="6796B5E6" w14:textId="77777777" w:rsidR="00507DBF" w:rsidRPr="00E54750" w:rsidRDefault="00507DBF" w:rsidP="009A340C">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507DBF" w:rsidRPr="00E54750" w14:paraId="6972D83B" w14:textId="77777777" w:rsidTr="00FA4D04">
        <w:trPr>
          <w:cantSplit/>
        </w:trPr>
        <w:tc>
          <w:tcPr>
            <w:tcW w:w="260" w:type="pct"/>
            <w:shd w:val="clear" w:color="auto" w:fill="auto"/>
            <w:vAlign w:val="center"/>
          </w:tcPr>
          <w:p w14:paraId="2763E60D" w14:textId="77777777" w:rsidR="00507DBF" w:rsidRPr="00E54750" w:rsidRDefault="00507DBF" w:rsidP="009A340C">
            <w:pPr>
              <w:pStyle w:val="aa"/>
              <w:jc w:val="center"/>
              <w:rPr>
                <w:sz w:val="22"/>
                <w:szCs w:val="22"/>
              </w:rPr>
            </w:pPr>
            <w:r w:rsidRPr="00E54750">
              <w:rPr>
                <w:sz w:val="22"/>
                <w:szCs w:val="22"/>
              </w:rPr>
              <w:t>6</w:t>
            </w:r>
          </w:p>
        </w:tc>
        <w:tc>
          <w:tcPr>
            <w:tcW w:w="983" w:type="pct"/>
            <w:shd w:val="clear" w:color="auto" w:fill="auto"/>
            <w:vAlign w:val="center"/>
          </w:tcPr>
          <w:p w14:paraId="3E7D529F" w14:textId="77777777" w:rsidR="00507DBF" w:rsidRPr="00E54750" w:rsidRDefault="00507DBF" w:rsidP="009A340C">
            <w:pPr>
              <w:jc w:val="center"/>
              <w:rPr>
                <w:sz w:val="22"/>
                <w:szCs w:val="22"/>
              </w:rPr>
            </w:pPr>
            <w:r w:rsidRPr="00E54750">
              <w:rPr>
                <w:sz w:val="22"/>
                <w:szCs w:val="22"/>
              </w:rPr>
              <w:t>Котельная №16 (пгт. Ноглики)</w:t>
            </w:r>
          </w:p>
        </w:tc>
        <w:tc>
          <w:tcPr>
            <w:tcW w:w="879" w:type="pct"/>
            <w:vMerge/>
            <w:shd w:val="clear" w:color="auto" w:fill="auto"/>
            <w:vAlign w:val="center"/>
          </w:tcPr>
          <w:p w14:paraId="68D765B1" w14:textId="0541EF01" w:rsidR="00507DBF" w:rsidRPr="00E54750" w:rsidRDefault="00507DBF" w:rsidP="00FA4D04">
            <w:pPr>
              <w:jc w:val="center"/>
              <w:rPr>
                <w:sz w:val="22"/>
                <w:szCs w:val="22"/>
              </w:rPr>
            </w:pPr>
          </w:p>
        </w:tc>
        <w:tc>
          <w:tcPr>
            <w:tcW w:w="879" w:type="pct"/>
            <w:shd w:val="clear" w:color="000000" w:fill="FFFFFF"/>
            <w:vAlign w:val="center"/>
          </w:tcPr>
          <w:p w14:paraId="2A651F87" w14:textId="77777777" w:rsidR="00507DBF" w:rsidRPr="00E54750" w:rsidRDefault="00507DBF" w:rsidP="009A340C">
            <w:pPr>
              <w:pStyle w:val="Affa"/>
              <w:ind w:firstLine="0"/>
              <w:jc w:val="center"/>
              <w:rPr>
                <w:sz w:val="22"/>
                <w:szCs w:val="22"/>
              </w:rPr>
            </w:pPr>
            <w:r w:rsidRPr="00E54750">
              <w:rPr>
                <w:sz w:val="22"/>
                <w:szCs w:val="22"/>
              </w:rPr>
              <w:t>Р=0,98431;</w:t>
            </w:r>
          </w:p>
          <w:p w14:paraId="04774AEC" w14:textId="77777777" w:rsidR="00507DBF" w:rsidRPr="00E54750" w:rsidRDefault="00507DBF" w:rsidP="009A340C">
            <w:pPr>
              <w:pStyle w:val="Affa"/>
              <w:ind w:firstLine="0"/>
              <w:jc w:val="center"/>
              <w:rPr>
                <w:sz w:val="22"/>
                <w:szCs w:val="22"/>
              </w:rPr>
            </w:pPr>
            <w:r w:rsidRPr="00E54750">
              <w:rPr>
                <w:sz w:val="22"/>
                <w:szCs w:val="22"/>
              </w:rPr>
              <w:t>Кг=0,99965</w:t>
            </w:r>
          </w:p>
        </w:tc>
        <w:tc>
          <w:tcPr>
            <w:tcW w:w="1999" w:type="pct"/>
            <w:shd w:val="clear" w:color="000000" w:fill="FFFFFF"/>
            <w:vAlign w:val="center"/>
          </w:tcPr>
          <w:p w14:paraId="6F820125" w14:textId="77777777" w:rsidR="00507DBF" w:rsidRPr="00E54750" w:rsidRDefault="00507DBF" w:rsidP="009A340C">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FA4D04" w:rsidRPr="00E54750" w14:paraId="0FCD3EBA" w14:textId="77777777" w:rsidTr="00FA4D04">
        <w:trPr>
          <w:cantSplit/>
        </w:trPr>
        <w:tc>
          <w:tcPr>
            <w:tcW w:w="260" w:type="pct"/>
            <w:shd w:val="clear" w:color="auto" w:fill="auto"/>
            <w:vAlign w:val="center"/>
          </w:tcPr>
          <w:p w14:paraId="75DE4FEF" w14:textId="77777777" w:rsidR="00FA4D04" w:rsidRPr="00E54750" w:rsidRDefault="00FA4D04" w:rsidP="009A340C">
            <w:pPr>
              <w:pStyle w:val="aa"/>
              <w:jc w:val="center"/>
              <w:rPr>
                <w:sz w:val="22"/>
                <w:szCs w:val="22"/>
              </w:rPr>
            </w:pPr>
            <w:r w:rsidRPr="00E54750">
              <w:rPr>
                <w:sz w:val="22"/>
                <w:szCs w:val="22"/>
              </w:rPr>
              <w:lastRenderedPageBreak/>
              <w:t>7</w:t>
            </w:r>
          </w:p>
        </w:tc>
        <w:tc>
          <w:tcPr>
            <w:tcW w:w="983" w:type="pct"/>
            <w:shd w:val="clear" w:color="auto" w:fill="auto"/>
            <w:vAlign w:val="center"/>
          </w:tcPr>
          <w:p w14:paraId="6CAD715E" w14:textId="77777777" w:rsidR="00FA4D04" w:rsidRPr="00E54750" w:rsidRDefault="00FA4D04" w:rsidP="009A340C">
            <w:pPr>
              <w:jc w:val="center"/>
              <w:rPr>
                <w:sz w:val="22"/>
                <w:szCs w:val="22"/>
              </w:rPr>
            </w:pPr>
            <w:r w:rsidRPr="00E54750">
              <w:rPr>
                <w:sz w:val="22"/>
                <w:szCs w:val="22"/>
              </w:rPr>
              <w:t>Котельная Ноглики-2 (пгт. Ноглики)</w:t>
            </w:r>
          </w:p>
        </w:tc>
        <w:tc>
          <w:tcPr>
            <w:tcW w:w="879" w:type="pct"/>
            <w:vMerge w:val="restart"/>
            <w:shd w:val="clear" w:color="auto" w:fill="auto"/>
            <w:vAlign w:val="center"/>
          </w:tcPr>
          <w:p w14:paraId="4D7AB11C" w14:textId="77777777" w:rsidR="00507DBF" w:rsidRPr="00E54750" w:rsidRDefault="00507DBF" w:rsidP="00507DBF">
            <w:pPr>
              <w:jc w:val="center"/>
              <w:rPr>
                <w:sz w:val="22"/>
                <w:szCs w:val="22"/>
              </w:rPr>
            </w:pPr>
            <w:r w:rsidRPr="00E54750">
              <w:rPr>
                <w:sz w:val="22"/>
                <w:szCs w:val="22"/>
              </w:rPr>
              <w:t>Вероятность безотказной работы системы теплоснабжения Р=0,9;</w:t>
            </w:r>
          </w:p>
          <w:p w14:paraId="54E31291" w14:textId="76E95E67" w:rsidR="00FA4D04" w:rsidRPr="00E54750" w:rsidRDefault="00507DBF" w:rsidP="00507DBF">
            <w:pPr>
              <w:jc w:val="center"/>
              <w:rPr>
                <w:sz w:val="22"/>
                <w:szCs w:val="22"/>
              </w:rPr>
            </w:pPr>
            <w:r w:rsidRPr="00E54750">
              <w:rPr>
                <w:sz w:val="22"/>
                <w:szCs w:val="22"/>
              </w:rPr>
              <w:t>Коэффициент готовности Кг=0,97</w:t>
            </w:r>
          </w:p>
        </w:tc>
        <w:tc>
          <w:tcPr>
            <w:tcW w:w="879" w:type="pct"/>
            <w:shd w:val="clear" w:color="000000" w:fill="FFFFFF"/>
            <w:vAlign w:val="center"/>
          </w:tcPr>
          <w:p w14:paraId="264C226A" w14:textId="77777777" w:rsidR="00FA4D04" w:rsidRPr="00E54750" w:rsidRDefault="00FA4D04" w:rsidP="009A340C">
            <w:pPr>
              <w:pStyle w:val="Affa"/>
              <w:ind w:firstLine="0"/>
              <w:jc w:val="center"/>
              <w:rPr>
                <w:sz w:val="22"/>
                <w:szCs w:val="22"/>
              </w:rPr>
            </w:pPr>
            <w:r w:rsidRPr="00E54750">
              <w:rPr>
                <w:sz w:val="22"/>
                <w:szCs w:val="22"/>
              </w:rPr>
              <w:t>Р=0,94263;</w:t>
            </w:r>
          </w:p>
          <w:p w14:paraId="51D0F8E6" w14:textId="77777777" w:rsidR="00FA4D04" w:rsidRPr="00E54750" w:rsidRDefault="00FA4D04" w:rsidP="009A340C">
            <w:pPr>
              <w:pStyle w:val="Affa"/>
              <w:ind w:firstLine="0"/>
              <w:jc w:val="center"/>
              <w:rPr>
                <w:sz w:val="22"/>
                <w:szCs w:val="22"/>
              </w:rPr>
            </w:pPr>
            <w:r w:rsidRPr="00E54750">
              <w:rPr>
                <w:sz w:val="22"/>
                <w:szCs w:val="22"/>
              </w:rPr>
              <w:t>Кг=0,99887</w:t>
            </w:r>
          </w:p>
        </w:tc>
        <w:tc>
          <w:tcPr>
            <w:tcW w:w="1999" w:type="pct"/>
            <w:shd w:val="clear" w:color="000000" w:fill="FFFFFF"/>
            <w:vAlign w:val="center"/>
          </w:tcPr>
          <w:p w14:paraId="58E978D4" w14:textId="77777777" w:rsidR="00FA4D04" w:rsidRPr="00E54750" w:rsidRDefault="00FA4D04" w:rsidP="009A340C">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FA4D04" w:rsidRPr="00E54750" w14:paraId="43A12F4C" w14:textId="77777777" w:rsidTr="00FA4D04">
        <w:trPr>
          <w:cantSplit/>
        </w:trPr>
        <w:tc>
          <w:tcPr>
            <w:tcW w:w="260" w:type="pct"/>
            <w:shd w:val="clear" w:color="auto" w:fill="auto"/>
            <w:vAlign w:val="center"/>
          </w:tcPr>
          <w:p w14:paraId="4FEC13A7" w14:textId="77777777" w:rsidR="00FA4D04" w:rsidRPr="00E54750" w:rsidRDefault="00FA4D04" w:rsidP="009A340C">
            <w:pPr>
              <w:pStyle w:val="aa"/>
              <w:jc w:val="center"/>
              <w:rPr>
                <w:sz w:val="22"/>
                <w:szCs w:val="22"/>
              </w:rPr>
            </w:pPr>
            <w:r w:rsidRPr="00E54750">
              <w:rPr>
                <w:sz w:val="22"/>
                <w:szCs w:val="22"/>
              </w:rPr>
              <w:t>8</w:t>
            </w:r>
          </w:p>
        </w:tc>
        <w:tc>
          <w:tcPr>
            <w:tcW w:w="983" w:type="pct"/>
            <w:tcBorders>
              <w:right w:val="single" w:sz="4" w:space="0" w:color="auto"/>
            </w:tcBorders>
            <w:shd w:val="clear" w:color="auto" w:fill="auto"/>
            <w:vAlign w:val="center"/>
          </w:tcPr>
          <w:p w14:paraId="2EBABC58" w14:textId="77777777" w:rsidR="00FA4D04" w:rsidRPr="00E54750" w:rsidRDefault="00FA4D04" w:rsidP="009A340C">
            <w:pPr>
              <w:jc w:val="center"/>
              <w:rPr>
                <w:sz w:val="22"/>
                <w:szCs w:val="22"/>
              </w:rPr>
            </w:pPr>
            <w:r w:rsidRPr="00E54750">
              <w:rPr>
                <w:sz w:val="22"/>
                <w:szCs w:val="22"/>
              </w:rPr>
              <w:t xml:space="preserve">Котельная </w:t>
            </w:r>
            <w:proofErr w:type="spellStart"/>
            <w:r w:rsidRPr="00E54750">
              <w:rPr>
                <w:sz w:val="22"/>
                <w:szCs w:val="22"/>
              </w:rPr>
              <w:t>Дет.сада</w:t>
            </w:r>
            <w:proofErr w:type="spellEnd"/>
            <w:r w:rsidRPr="00E54750">
              <w:rPr>
                <w:sz w:val="22"/>
                <w:szCs w:val="22"/>
              </w:rPr>
              <w:t xml:space="preserve"> «Ромашка»</w:t>
            </w:r>
          </w:p>
        </w:tc>
        <w:tc>
          <w:tcPr>
            <w:tcW w:w="879" w:type="pct"/>
            <w:vMerge/>
            <w:shd w:val="clear" w:color="auto" w:fill="auto"/>
            <w:vAlign w:val="center"/>
          </w:tcPr>
          <w:p w14:paraId="4CD84B2B" w14:textId="77777777" w:rsidR="00FA4D04" w:rsidRPr="00E54750" w:rsidRDefault="00FA4D04" w:rsidP="009A340C">
            <w:pPr>
              <w:jc w:val="center"/>
              <w:rPr>
                <w:sz w:val="22"/>
                <w:szCs w:val="22"/>
              </w:rPr>
            </w:pPr>
          </w:p>
        </w:tc>
        <w:tc>
          <w:tcPr>
            <w:tcW w:w="879" w:type="pct"/>
            <w:shd w:val="clear" w:color="000000" w:fill="FFFFFF"/>
            <w:vAlign w:val="center"/>
          </w:tcPr>
          <w:p w14:paraId="20C88A3D" w14:textId="77777777" w:rsidR="00FA4D04" w:rsidRPr="00E54750" w:rsidRDefault="00FA4D04" w:rsidP="009A340C">
            <w:pPr>
              <w:pStyle w:val="Affa"/>
              <w:ind w:firstLine="0"/>
              <w:jc w:val="center"/>
              <w:rPr>
                <w:sz w:val="22"/>
                <w:szCs w:val="22"/>
              </w:rPr>
            </w:pPr>
            <w:r w:rsidRPr="00E54750">
              <w:rPr>
                <w:sz w:val="22"/>
                <w:szCs w:val="22"/>
              </w:rPr>
              <w:t>Р=1,00000;</w:t>
            </w:r>
          </w:p>
          <w:p w14:paraId="486C02ED" w14:textId="77777777" w:rsidR="00FA4D04" w:rsidRPr="00E54750" w:rsidRDefault="00FA4D04" w:rsidP="009A340C">
            <w:pPr>
              <w:pStyle w:val="Affa"/>
              <w:ind w:firstLine="0"/>
              <w:jc w:val="center"/>
              <w:rPr>
                <w:sz w:val="22"/>
                <w:szCs w:val="22"/>
              </w:rPr>
            </w:pPr>
            <w:r w:rsidRPr="00E54750">
              <w:rPr>
                <w:sz w:val="22"/>
                <w:szCs w:val="22"/>
              </w:rPr>
              <w:t>Кг=1,00000</w:t>
            </w:r>
          </w:p>
        </w:tc>
        <w:tc>
          <w:tcPr>
            <w:tcW w:w="1999" w:type="pct"/>
            <w:shd w:val="clear" w:color="000000" w:fill="FFFFFF"/>
            <w:vAlign w:val="center"/>
          </w:tcPr>
          <w:p w14:paraId="72B923D9" w14:textId="77777777" w:rsidR="00FA4D04" w:rsidRPr="00E54750" w:rsidRDefault="00FA4D04" w:rsidP="009A340C">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FA4D04" w:rsidRPr="00E54750" w14:paraId="3FDCCC5F" w14:textId="77777777" w:rsidTr="00FA4D04">
        <w:trPr>
          <w:cantSplit/>
        </w:trPr>
        <w:tc>
          <w:tcPr>
            <w:tcW w:w="260" w:type="pct"/>
            <w:shd w:val="clear" w:color="auto" w:fill="auto"/>
            <w:vAlign w:val="center"/>
          </w:tcPr>
          <w:p w14:paraId="19A04D01" w14:textId="77777777" w:rsidR="00FA4D04" w:rsidRPr="00E54750" w:rsidRDefault="00FA4D04" w:rsidP="009A340C">
            <w:pPr>
              <w:pStyle w:val="aa"/>
              <w:jc w:val="center"/>
              <w:rPr>
                <w:sz w:val="22"/>
                <w:szCs w:val="22"/>
              </w:rPr>
            </w:pPr>
            <w:r w:rsidRPr="00E54750">
              <w:rPr>
                <w:sz w:val="22"/>
                <w:szCs w:val="22"/>
              </w:rPr>
              <w:t>9</w:t>
            </w:r>
          </w:p>
        </w:tc>
        <w:tc>
          <w:tcPr>
            <w:tcW w:w="983" w:type="pct"/>
            <w:shd w:val="clear" w:color="auto" w:fill="auto"/>
            <w:vAlign w:val="center"/>
          </w:tcPr>
          <w:p w14:paraId="35B6E366" w14:textId="77777777" w:rsidR="00FA4D04" w:rsidRPr="00E54750" w:rsidRDefault="00FA4D04" w:rsidP="009A340C">
            <w:pPr>
              <w:jc w:val="center"/>
              <w:rPr>
                <w:sz w:val="22"/>
                <w:szCs w:val="22"/>
              </w:rPr>
            </w:pPr>
            <w:r w:rsidRPr="00E54750">
              <w:rPr>
                <w:sz w:val="22"/>
                <w:szCs w:val="22"/>
              </w:rPr>
              <w:t>Котельная №15 (с. Вал)</w:t>
            </w:r>
          </w:p>
        </w:tc>
        <w:tc>
          <w:tcPr>
            <w:tcW w:w="879" w:type="pct"/>
            <w:vMerge/>
            <w:shd w:val="clear" w:color="auto" w:fill="auto"/>
            <w:vAlign w:val="center"/>
          </w:tcPr>
          <w:p w14:paraId="443E9732" w14:textId="77777777" w:rsidR="00FA4D04" w:rsidRPr="00E54750" w:rsidRDefault="00FA4D04" w:rsidP="009A340C">
            <w:pPr>
              <w:jc w:val="center"/>
              <w:rPr>
                <w:sz w:val="22"/>
                <w:szCs w:val="22"/>
              </w:rPr>
            </w:pPr>
          </w:p>
        </w:tc>
        <w:tc>
          <w:tcPr>
            <w:tcW w:w="879" w:type="pct"/>
            <w:shd w:val="clear" w:color="000000" w:fill="FFFFFF"/>
            <w:vAlign w:val="center"/>
          </w:tcPr>
          <w:p w14:paraId="303B3C85" w14:textId="77777777" w:rsidR="00FA4D04" w:rsidRPr="00E54750" w:rsidRDefault="00FA4D04" w:rsidP="009A340C">
            <w:pPr>
              <w:pStyle w:val="Affa"/>
              <w:ind w:firstLine="0"/>
              <w:jc w:val="center"/>
              <w:rPr>
                <w:sz w:val="22"/>
                <w:szCs w:val="22"/>
              </w:rPr>
            </w:pPr>
            <w:r w:rsidRPr="00E54750">
              <w:rPr>
                <w:sz w:val="22"/>
                <w:szCs w:val="22"/>
              </w:rPr>
              <w:t>Р=0,97985;</w:t>
            </w:r>
          </w:p>
          <w:p w14:paraId="6B8D8E9C" w14:textId="77777777" w:rsidR="00FA4D04" w:rsidRPr="00E54750" w:rsidRDefault="00FA4D04" w:rsidP="009A340C">
            <w:pPr>
              <w:pStyle w:val="Affa"/>
              <w:ind w:firstLine="0"/>
              <w:jc w:val="center"/>
              <w:rPr>
                <w:sz w:val="22"/>
                <w:szCs w:val="22"/>
              </w:rPr>
            </w:pPr>
            <w:r w:rsidRPr="00E54750">
              <w:rPr>
                <w:sz w:val="22"/>
                <w:szCs w:val="22"/>
              </w:rPr>
              <w:t>Кг=0,99928</w:t>
            </w:r>
          </w:p>
        </w:tc>
        <w:tc>
          <w:tcPr>
            <w:tcW w:w="1999" w:type="pct"/>
            <w:shd w:val="clear" w:color="000000" w:fill="FFFFFF"/>
            <w:vAlign w:val="center"/>
          </w:tcPr>
          <w:p w14:paraId="30A4DDC6" w14:textId="77777777" w:rsidR="00FA4D04" w:rsidRPr="00E54750" w:rsidRDefault="00FA4D04" w:rsidP="009A340C">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r w:rsidR="00FA4D04" w:rsidRPr="00E54750" w14:paraId="486C10C5" w14:textId="77777777" w:rsidTr="00FA4D04">
        <w:trPr>
          <w:cantSplit/>
        </w:trPr>
        <w:tc>
          <w:tcPr>
            <w:tcW w:w="260" w:type="pct"/>
            <w:shd w:val="clear" w:color="auto" w:fill="auto"/>
            <w:vAlign w:val="center"/>
          </w:tcPr>
          <w:p w14:paraId="14993161" w14:textId="77777777" w:rsidR="00FA4D04" w:rsidRPr="00E54750" w:rsidRDefault="00FA4D04" w:rsidP="009A340C">
            <w:pPr>
              <w:pStyle w:val="aa"/>
              <w:jc w:val="center"/>
              <w:rPr>
                <w:sz w:val="22"/>
                <w:szCs w:val="22"/>
              </w:rPr>
            </w:pPr>
            <w:r w:rsidRPr="00E54750">
              <w:rPr>
                <w:sz w:val="22"/>
                <w:szCs w:val="22"/>
              </w:rPr>
              <w:t>10</w:t>
            </w:r>
          </w:p>
        </w:tc>
        <w:tc>
          <w:tcPr>
            <w:tcW w:w="983" w:type="pct"/>
            <w:shd w:val="clear" w:color="auto" w:fill="auto"/>
            <w:vAlign w:val="center"/>
          </w:tcPr>
          <w:p w14:paraId="54081A0C" w14:textId="77777777" w:rsidR="00FA4D04" w:rsidRPr="00E54750" w:rsidRDefault="00FA4D04" w:rsidP="009A340C">
            <w:pPr>
              <w:jc w:val="center"/>
              <w:rPr>
                <w:sz w:val="22"/>
                <w:szCs w:val="22"/>
              </w:rPr>
            </w:pPr>
            <w:r w:rsidRPr="00E54750">
              <w:rPr>
                <w:sz w:val="22"/>
                <w:szCs w:val="22"/>
              </w:rPr>
              <w:t>Мини ГТ ТЭЦ (с. Ныш)</w:t>
            </w:r>
          </w:p>
        </w:tc>
        <w:tc>
          <w:tcPr>
            <w:tcW w:w="879" w:type="pct"/>
            <w:vMerge/>
            <w:shd w:val="clear" w:color="auto" w:fill="auto"/>
            <w:vAlign w:val="center"/>
          </w:tcPr>
          <w:p w14:paraId="55DC26F5" w14:textId="77777777" w:rsidR="00FA4D04" w:rsidRPr="00E54750" w:rsidRDefault="00FA4D04" w:rsidP="009A340C">
            <w:pPr>
              <w:jc w:val="center"/>
              <w:rPr>
                <w:sz w:val="22"/>
                <w:szCs w:val="22"/>
              </w:rPr>
            </w:pPr>
          </w:p>
        </w:tc>
        <w:tc>
          <w:tcPr>
            <w:tcW w:w="879" w:type="pct"/>
            <w:shd w:val="clear" w:color="000000" w:fill="FFFFFF"/>
            <w:vAlign w:val="center"/>
          </w:tcPr>
          <w:p w14:paraId="79CF74B8" w14:textId="77777777" w:rsidR="00FA4D04" w:rsidRPr="00E54750" w:rsidRDefault="00FA4D04" w:rsidP="009A340C">
            <w:pPr>
              <w:pStyle w:val="Affa"/>
              <w:ind w:firstLine="0"/>
              <w:jc w:val="center"/>
              <w:rPr>
                <w:sz w:val="22"/>
                <w:szCs w:val="22"/>
              </w:rPr>
            </w:pPr>
            <w:r w:rsidRPr="00E54750">
              <w:rPr>
                <w:sz w:val="22"/>
                <w:szCs w:val="22"/>
              </w:rPr>
              <w:t>Р=0,95569;</w:t>
            </w:r>
          </w:p>
          <w:p w14:paraId="26BDB061" w14:textId="77777777" w:rsidR="00FA4D04" w:rsidRPr="00E54750" w:rsidRDefault="00FA4D04" w:rsidP="009A340C">
            <w:pPr>
              <w:pStyle w:val="Affa"/>
              <w:ind w:firstLine="0"/>
              <w:jc w:val="center"/>
              <w:rPr>
                <w:sz w:val="22"/>
                <w:szCs w:val="22"/>
              </w:rPr>
            </w:pPr>
            <w:r w:rsidRPr="00E54750">
              <w:rPr>
                <w:sz w:val="22"/>
                <w:szCs w:val="22"/>
              </w:rPr>
              <w:t>Кг=0,99931</w:t>
            </w:r>
          </w:p>
        </w:tc>
        <w:tc>
          <w:tcPr>
            <w:tcW w:w="1999" w:type="pct"/>
            <w:shd w:val="clear" w:color="000000" w:fill="FFFFFF"/>
            <w:vAlign w:val="center"/>
          </w:tcPr>
          <w:p w14:paraId="562444B1" w14:textId="77777777" w:rsidR="00FA4D04" w:rsidRPr="00E54750" w:rsidRDefault="00FA4D04" w:rsidP="009A340C">
            <w:pPr>
              <w:jc w:val="center"/>
              <w:rPr>
                <w:bCs/>
                <w:sz w:val="22"/>
                <w:szCs w:val="22"/>
              </w:rPr>
            </w:pPr>
            <w:r w:rsidRPr="00E54750">
              <w:rPr>
                <w:bCs/>
                <w:sz w:val="22"/>
                <w:szCs w:val="22"/>
              </w:rPr>
              <w:t xml:space="preserve">Вероятность безотказной работы системы соответствует нормативным требованиям, </w:t>
            </w:r>
            <w:r w:rsidRPr="00E54750">
              <w:rPr>
                <w:sz w:val="22"/>
                <w:szCs w:val="22"/>
              </w:rPr>
              <w:t xml:space="preserve">коэффициент готовности </w:t>
            </w:r>
            <w:r w:rsidRPr="00E54750">
              <w:rPr>
                <w:bCs/>
                <w:sz w:val="22"/>
                <w:szCs w:val="22"/>
              </w:rPr>
              <w:t>соответствует нормативным требованиям</w:t>
            </w:r>
          </w:p>
        </w:tc>
      </w:tr>
    </w:tbl>
    <w:p w14:paraId="542A71C4" w14:textId="77777777" w:rsidR="00FA4D04" w:rsidRDefault="00FA4D04" w:rsidP="00FA4D04">
      <w:pPr>
        <w:pStyle w:val="Affa"/>
      </w:pPr>
    </w:p>
    <w:p w14:paraId="74CC2091" w14:textId="4E9F6675" w:rsidR="00FA4D04" w:rsidRPr="00E54750" w:rsidRDefault="00FA4D04" w:rsidP="00FA4D04">
      <w:pPr>
        <w:pStyle w:val="Affa"/>
      </w:pPr>
      <w:r w:rsidRPr="00E54750">
        <w:t>Вероятность безотказной работы и коэффициент готовности систем теплоснабжения округа соответствует нормативным требованиям. Для обеспечения надежного теплоснабжения потребителей рекомендуется своевременно проводить текущие и плановые ремонты объектов системы теплоснабжения.</w:t>
      </w:r>
    </w:p>
    <w:p w14:paraId="124C2D0A" w14:textId="7367F723" w:rsidR="003B62F9" w:rsidRPr="003B62F9" w:rsidRDefault="003B62F9" w:rsidP="003B62F9">
      <w:pPr>
        <w:pStyle w:val="21"/>
      </w:pPr>
      <w:bookmarkStart w:id="22" w:name="_Toc175906866"/>
      <w:r w:rsidRPr="003B62F9">
        <w:t>Раздел 6 «Электронное моделирование аварийных ситуаций в системе теплоснабжения»</w:t>
      </w:r>
      <w:bookmarkEnd w:id="22"/>
    </w:p>
    <w:p w14:paraId="78C4DD7D" w14:textId="77777777" w:rsidR="00BE01A1" w:rsidRPr="00227805" w:rsidRDefault="00BE01A1" w:rsidP="00BE01A1">
      <w:pPr>
        <w:pStyle w:val="Affa"/>
        <w:rPr>
          <w:lang w:eastAsia="ar-SA"/>
        </w:rPr>
      </w:pPr>
      <w:r w:rsidRPr="00227805">
        <w:rPr>
          <w:lang w:eastAsia="ar-SA"/>
        </w:rPr>
        <w:t>В рамках данной работы было выполнено:</w:t>
      </w:r>
    </w:p>
    <w:p w14:paraId="3371F388" w14:textId="1C892906" w:rsidR="00BE01A1" w:rsidRPr="00227805" w:rsidRDefault="00BE01A1" w:rsidP="00BE01A1">
      <w:pPr>
        <w:pStyle w:val="Affa"/>
      </w:pPr>
      <w:r w:rsidRPr="00227805">
        <w:t xml:space="preserve">- </w:t>
      </w:r>
      <w:r w:rsidRPr="00227805">
        <w:rPr>
          <w:u w:val="single"/>
        </w:rPr>
        <w:t>Графическое представление объектов системы теплоснабжения с привязкой к топографической основе и с полным топологическим описанием связности объектов</w:t>
      </w:r>
      <w:r w:rsidRPr="00227805">
        <w:t xml:space="preserve">. Графическое представление объектов выполнено с использованием ГИС </w:t>
      </w:r>
      <w:r w:rsidR="00AD4256" w:rsidRPr="00227805">
        <w:t>«</w:t>
      </w:r>
      <w:proofErr w:type="spellStart"/>
      <w:r w:rsidRPr="00227805">
        <w:t>Zulu</w:t>
      </w:r>
      <w:proofErr w:type="spellEnd"/>
      <w:r w:rsidR="00AD4256" w:rsidRPr="00227805">
        <w:t>»</w:t>
      </w:r>
      <w:r w:rsidRPr="00227805">
        <w:t>, с учетом привязки к топографической основе и схемы расположения инженерных коммуникаций, согласно предоставленных данных.</w:t>
      </w:r>
    </w:p>
    <w:p w14:paraId="35986A45" w14:textId="77777777" w:rsidR="00BE01A1" w:rsidRPr="00227805" w:rsidRDefault="00BE01A1" w:rsidP="00BE01A1">
      <w:pPr>
        <w:tabs>
          <w:tab w:val="left" w:pos="0"/>
        </w:tabs>
        <w:ind w:firstLine="709"/>
      </w:pPr>
      <w:r w:rsidRPr="00227805">
        <w:t xml:space="preserve">- </w:t>
      </w:r>
      <w:r w:rsidRPr="00227805">
        <w:rPr>
          <w:u w:val="single"/>
        </w:rPr>
        <w:t>Паспортизация объектов системы теплоснабжения.</w:t>
      </w:r>
      <w:r w:rsidRPr="00227805">
        <w:t xml:space="preserve"> Паспортизация объектов системы теплоснабжения осуществлялась на основе предоставленных исходных и расчетных данных.</w:t>
      </w:r>
    </w:p>
    <w:p w14:paraId="3331A5F2" w14:textId="77777777" w:rsidR="00BE01A1" w:rsidRPr="00227805" w:rsidRDefault="00BE01A1" w:rsidP="00BE01A1">
      <w:pPr>
        <w:pStyle w:val="Affa"/>
      </w:pPr>
      <w:r w:rsidRPr="00227805">
        <w:t xml:space="preserve">- </w:t>
      </w:r>
      <w:r w:rsidRPr="00227805">
        <w:rPr>
          <w:u w:val="single"/>
        </w:rPr>
        <w:t>Паспортизация и описание расчетных единиц территориального деления, включая административное</w:t>
      </w:r>
      <w:r w:rsidRPr="00227805">
        <w:t>. Разбивка объектов по территориальному делению происходит на основе данных утвержденного генерального плана и карте территориального планирования.</w:t>
      </w:r>
    </w:p>
    <w:p w14:paraId="12B7F654" w14:textId="77777777" w:rsidR="00BE01A1" w:rsidRPr="00227805" w:rsidRDefault="00BE01A1" w:rsidP="00BE01A1">
      <w:pPr>
        <w:pStyle w:val="Affa"/>
      </w:pPr>
    </w:p>
    <w:p w14:paraId="305612DD" w14:textId="77777777" w:rsidR="002F67A8" w:rsidRDefault="002F67A8" w:rsidP="00BE01A1">
      <w:pPr>
        <w:pStyle w:val="Affa"/>
      </w:pPr>
    </w:p>
    <w:p w14:paraId="69515335" w14:textId="77777777" w:rsidR="002F67A8" w:rsidRPr="009F5517" w:rsidRDefault="002F67A8" w:rsidP="009F5517">
      <w:pPr>
        <w:pStyle w:val="Affa"/>
        <w:rPr>
          <w:rFonts w:eastAsia="Calibri"/>
          <w:i/>
          <w:iCs/>
          <w:u w:val="single"/>
        </w:rPr>
      </w:pPr>
      <w:r w:rsidRPr="009F5517">
        <w:rPr>
          <w:rFonts w:eastAsia="Calibri"/>
          <w:i/>
          <w:iCs/>
          <w:u w:val="single"/>
        </w:rPr>
        <w:t>Инструкция для моделирования сценариев развития аварий в системе теплоснабжения</w:t>
      </w:r>
      <w:r w:rsidRPr="009F5517">
        <w:rPr>
          <w:rFonts w:ascii="TimesNewRomanPSMT" w:eastAsia="Calibri" w:hAnsi="TimesNewRomanPSMT" w:cs="TimesNewRomanPSMT"/>
          <w:i/>
          <w:iCs/>
          <w:u w:val="single"/>
        </w:rPr>
        <w:t xml:space="preserve"> </w:t>
      </w:r>
      <w:r w:rsidRPr="009F5517">
        <w:rPr>
          <w:rFonts w:eastAsia="Calibri"/>
          <w:i/>
          <w:iCs/>
          <w:u w:val="single"/>
        </w:rPr>
        <w:t>с</w:t>
      </w:r>
      <w:r w:rsidRPr="009F5517">
        <w:rPr>
          <w:rFonts w:ascii="TimesNewRomanPSMT" w:eastAsia="Calibri" w:hAnsi="TimesNewRomanPSMT" w:cs="TimesNewRomanPSMT"/>
          <w:i/>
          <w:iCs/>
          <w:u w:val="single"/>
        </w:rPr>
        <w:t xml:space="preserve"> </w:t>
      </w:r>
      <w:r w:rsidRPr="009F5517">
        <w:rPr>
          <w:rFonts w:eastAsia="Calibri"/>
          <w:i/>
          <w:iCs/>
          <w:u w:val="single"/>
        </w:rPr>
        <w:t>моделированием</w:t>
      </w:r>
      <w:r w:rsidRPr="009F5517">
        <w:rPr>
          <w:rFonts w:ascii="TimesNewRomanPSMT" w:eastAsia="Calibri" w:hAnsi="TimesNewRomanPSMT" w:cs="TimesNewRomanPSMT"/>
          <w:i/>
          <w:iCs/>
          <w:u w:val="single"/>
        </w:rPr>
        <w:t xml:space="preserve"> </w:t>
      </w:r>
      <w:r w:rsidRPr="009F5517">
        <w:rPr>
          <w:rFonts w:eastAsia="Calibri"/>
          <w:i/>
          <w:iCs/>
          <w:u w:val="single"/>
        </w:rPr>
        <w:t>гидравлических</w:t>
      </w:r>
      <w:r w:rsidRPr="009F5517">
        <w:rPr>
          <w:rFonts w:ascii="TimesNewRomanPSMT" w:eastAsia="Calibri" w:hAnsi="TimesNewRomanPSMT" w:cs="TimesNewRomanPSMT"/>
          <w:i/>
          <w:iCs/>
          <w:u w:val="single"/>
        </w:rPr>
        <w:t xml:space="preserve"> </w:t>
      </w:r>
      <w:r w:rsidRPr="009F5517">
        <w:rPr>
          <w:rFonts w:eastAsia="Calibri"/>
          <w:i/>
          <w:iCs/>
          <w:u w:val="single"/>
        </w:rPr>
        <w:t>режимов</w:t>
      </w:r>
    </w:p>
    <w:p w14:paraId="6FF1F46A" w14:textId="0783A977" w:rsidR="002F67A8" w:rsidRDefault="002F67A8" w:rsidP="009F5517">
      <w:pPr>
        <w:pStyle w:val="Affa"/>
        <w:rPr>
          <w:rFonts w:eastAsia="Calibri"/>
        </w:rPr>
      </w:pPr>
      <w:r>
        <w:rPr>
          <w:rFonts w:eastAsia="Calibri"/>
        </w:rPr>
        <w:t>Настоящая инструкция разработана в целях исполнения перечня поручений Президента Российской Федерации по итогам совещания по вопросам прохождения осенне- зимнего отопительного периода 29 декабря 2021 г.</w:t>
      </w:r>
    </w:p>
    <w:p w14:paraId="303A7062" w14:textId="77777777" w:rsidR="002F67A8" w:rsidRDefault="002F67A8" w:rsidP="009F5517">
      <w:pPr>
        <w:pStyle w:val="Affa"/>
        <w:rPr>
          <w:rFonts w:eastAsia="Calibri"/>
        </w:rPr>
      </w:pPr>
      <w:r>
        <w:rPr>
          <w:rFonts w:eastAsia="Calibri"/>
        </w:rPr>
        <w:t>Предназначена для персонала ресурсоснабжающих и теплосетевых организаций, профильных руководителей и специалистов органов местного самоуправления, участвующих в разра</w:t>
      </w:r>
      <w:r>
        <w:rPr>
          <w:rFonts w:eastAsia="Calibri"/>
        </w:rPr>
        <w:lastRenderedPageBreak/>
        <w:t>ботке планов ликвидации и локализации аварий, инцидентов и иных нештатных ситуаций в системе теплоснабжения городского округа. Может быть применена для проведения расчетов гидравлических режимов системы теплоснабжения в период ликвидации аварий, последствий инцидентов и нештатных ситуаций.</w:t>
      </w:r>
    </w:p>
    <w:p w14:paraId="4CF62C67" w14:textId="77777777" w:rsidR="002F67A8" w:rsidRPr="009F5517" w:rsidRDefault="002F67A8" w:rsidP="009F5517">
      <w:pPr>
        <w:pStyle w:val="Affa"/>
        <w:rPr>
          <w:rFonts w:eastAsia="Calibri"/>
          <w:u w:val="single"/>
        </w:rPr>
      </w:pPr>
      <w:r w:rsidRPr="009F5517">
        <w:rPr>
          <w:rFonts w:eastAsia="Calibri"/>
          <w:u w:val="single"/>
        </w:rPr>
        <w:t xml:space="preserve">Предполагает наличие электронной модели системы теплоснабжения городского округа, выполненной в системе </w:t>
      </w:r>
      <w:proofErr w:type="spellStart"/>
      <w:r w:rsidRPr="009F5517">
        <w:rPr>
          <w:rFonts w:eastAsia="Calibri"/>
          <w:u w:val="single"/>
        </w:rPr>
        <w:t>ZuluThermo</w:t>
      </w:r>
      <w:proofErr w:type="spellEnd"/>
      <w:r w:rsidRPr="009F5517">
        <w:rPr>
          <w:rFonts w:eastAsia="Calibri"/>
          <w:u w:val="single"/>
        </w:rPr>
        <w:t xml:space="preserve">, программного обеспечения </w:t>
      </w:r>
      <w:proofErr w:type="spellStart"/>
      <w:r w:rsidRPr="009F5517">
        <w:rPr>
          <w:rFonts w:eastAsia="Calibri"/>
          <w:u w:val="single"/>
        </w:rPr>
        <w:t>ZuluGis</w:t>
      </w:r>
      <w:proofErr w:type="spellEnd"/>
      <w:r w:rsidRPr="009F5517">
        <w:rPr>
          <w:rFonts w:eastAsia="Calibri"/>
          <w:u w:val="single"/>
        </w:rPr>
        <w:t>. Персонал должен быть обучен и обязан владеть навыками работы в указанной системе.</w:t>
      </w:r>
    </w:p>
    <w:p w14:paraId="1B124C3A" w14:textId="77777777" w:rsidR="002F67A8" w:rsidRDefault="002F67A8" w:rsidP="009F5517">
      <w:pPr>
        <w:pStyle w:val="Affa"/>
        <w:rPr>
          <w:rFonts w:eastAsia="Calibri"/>
        </w:rPr>
      </w:pPr>
      <w:r>
        <w:rPr>
          <w:rFonts w:eastAsia="Calibri"/>
        </w:rPr>
        <w:t>Программный комплекс устанавливается на персональный компьютер (сервер), имеющий технические характеристики, которые позволяют достаточно оперативно производить необходимые расчеты.</w:t>
      </w:r>
    </w:p>
    <w:p w14:paraId="28031A9F" w14:textId="099D7AA8" w:rsidR="002F67A8" w:rsidRDefault="002F67A8" w:rsidP="002F67A8">
      <w:pPr>
        <w:autoSpaceDE w:val="0"/>
        <w:autoSpaceDN w:val="0"/>
        <w:adjustRightInd w:val="0"/>
        <w:jc w:val="left"/>
        <w:rPr>
          <w:rFonts w:eastAsia="Calibri"/>
          <w:color w:val="000000"/>
        </w:rPr>
      </w:pPr>
    </w:p>
    <w:p w14:paraId="145A0EE8" w14:textId="77777777" w:rsidR="009F5517" w:rsidRDefault="002F67A8" w:rsidP="00507DBF">
      <w:pPr>
        <w:pStyle w:val="Affa"/>
        <w:rPr>
          <w:rFonts w:eastAsia="Calibri"/>
        </w:rPr>
      </w:pPr>
      <w:r>
        <w:rPr>
          <w:rFonts w:eastAsia="Calibri"/>
        </w:rPr>
        <w:t>Порядок действий при получении информации об участке, где необходимо</w:t>
      </w:r>
      <w:r w:rsidR="009F5517">
        <w:rPr>
          <w:rFonts w:eastAsia="Calibri"/>
        </w:rPr>
        <w:t xml:space="preserve"> </w:t>
      </w:r>
      <w:r>
        <w:rPr>
          <w:rFonts w:eastAsia="Calibri"/>
        </w:rPr>
        <w:t xml:space="preserve">смоделировать развитие ситуации: </w:t>
      </w:r>
    </w:p>
    <w:p w14:paraId="3FBFADD1" w14:textId="77777777" w:rsidR="009F5517" w:rsidRDefault="002F67A8" w:rsidP="00507DBF">
      <w:pPr>
        <w:pStyle w:val="Affa"/>
        <w:rPr>
          <w:rFonts w:eastAsia="Calibri"/>
        </w:rPr>
      </w:pPr>
      <w:r>
        <w:rPr>
          <w:rFonts w:eastAsia="Calibri"/>
        </w:rPr>
        <w:t>1.</w:t>
      </w:r>
      <w:r>
        <w:rPr>
          <w:rFonts w:ascii="Arial" w:eastAsia="Calibri" w:hAnsi="Arial" w:cs="Arial"/>
        </w:rPr>
        <w:t xml:space="preserve"> </w:t>
      </w:r>
      <w:r>
        <w:rPr>
          <w:rFonts w:eastAsia="Calibri"/>
        </w:rPr>
        <w:t xml:space="preserve">Открываем электронную модель системы теплоснабжения в системе </w:t>
      </w:r>
      <w:proofErr w:type="spellStart"/>
      <w:r>
        <w:rPr>
          <w:rFonts w:eastAsia="Calibri"/>
        </w:rPr>
        <w:t>ZuluGis</w:t>
      </w:r>
      <w:proofErr w:type="spellEnd"/>
      <w:r>
        <w:rPr>
          <w:rFonts w:eastAsia="Calibri"/>
        </w:rPr>
        <w:t xml:space="preserve">. </w:t>
      </w:r>
    </w:p>
    <w:p w14:paraId="3DACAED0" w14:textId="7F6A19BB" w:rsidR="002F67A8" w:rsidRDefault="002F67A8" w:rsidP="00507DBF">
      <w:pPr>
        <w:pStyle w:val="Affa"/>
        <w:rPr>
          <w:rFonts w:eastAsia="Calibri"/>
        </w:rPr>
      </w:pPr>
      <w:r>
        <w:rPr>
          <w:rFonts w:eastAsia="Calibri"/>
        </w:rPr>
        <w:t>2.</w:t>
      </w:r>
      <w:r>
        <w:rPr>
          <w:rFonts w:ascii="Arial" w:eastAsia="Calibri" w:hAnsi="Arial" w:cs="Arial"/>
        </w:rPr>
        <w:t xml:space="preserve"> </w:t>
      </w:r>
      <w:r>
        <w:rPr>
          <w:rFonts w:eastAsia="Calibri"/>
        </w:rPr>
        <w:t>Нажимаем на черный курсор (объект) Рисунок 1</w:t>
      </w:r>
      <w:r w:rsidR="00507DBF">
        <w:rPr>
          <w:rFonts w:eastAsia="Calibri"/>
        </w:rPr>
        <w:t>9</w:t>
      </w:r>
      <w:r>
        <w:rPr>
          <w:rFonts w:eastAsia="Calibri"/>
        </w:rPr>
        <w:t>.</w:t>
      </w:r>
    </w:p>
    <w:p w14:paraId="2AE3EF7B" w14:textId="77777777" w:rsidR="009F5517" w:rsidRDefault="009F5517" w:rsidP="002F67A8">
      <w:pPr>
        <w:autoSpaceDE w:val="0"/>
        <w:autoSpaceDN w:val="0"/>
        <w:adjustRightInd w:val="0"/>
        <w:jc w:val="left"/>
        <w:rPr>
          <w:rFonts w:eastAsia="Calibri"/>
          <w:color w:val="000000"/>
        </w:rPr>
      </w:pPr>
    </w:p>
    <w:p w14:paraId="545A3656" w14:textId="6CFC2D43" w:rsidR="002F67A8" w:rsidRDefault="002F67A8" w:rsidP="00BE01A1">
      <w:pPr>
        <w:pStyle w:val="Affa"/>
      </w:pPr>
      <w:r>
        <w:rPr>
          <w:noProof/>
        </w:rPr>
        <w:drawing>
          <wp:inline distT="0" distB="0" distL="0" distR="0" wp14:anchorId="21615861" wp14:editId="70F49141">
            <wp:extent cx="5441315" cy="2982602"/>
            <wp:effectExtent l="0" t="0" r="6985" b="8255"/>
            <wp:docPr id="130384440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844407" name=""/>
                    <pic:cNvPicPr/>
                  </pic:nvPicPr>
                  <pic:blipFill>
                    <a:blip r:embed="rId44"/>
                    <a:stretch>
                      <a:fillRect/>
                    </a:stretch>
                  </pic:blipFill>
                  <pic:spPr>
                    <a:xfrm>
                      <a:off x="0" y="0"/>
                      <a:ext cx="5448729" cy="2986666"/>
                    </a:xfrm>
                    <a:prstGeom prst="rect">
                      <a:avLst/>
                    </a:prstGeom>
                  </pic:spPr>
                </pic:pic>
              </a:graphicData>
            </a:graphic>
          </wp:inline>
        </w:drawing>
      </w:r>
    </w:p>
    <w:p w14:paraId="78265FB1" w14:textId="76D143D5" w:rsidR="002F67A8" w:rsidRDefault="00507DBF" w:rsidP="00507DBF">
      <w:pPr>
        <w:pStyle w:val="aff8"/>
        <w:jc w:val="center"/>
      </w:pPr>
      <w:r>
        <w:t xml:space="preserve">Рисунок </w:t>
      </w:r>
      <w:fldSimple w:instr=" SEQ Рисунок \* ARABIC ">
        <w:r>
          <w:rPr>
            <w:noProof/>
          </w:rPr>
          <w:t>19</w:t>
        </w:r>
      </w:fldSimple>
      <w:r>
        <w:t>.</w:t>
      </w:r>
    </w:p>
    <w:p w14:paraId="3B8D1FA5" w14:textId="77777777" w:rsidR="00507DBF" w:rsidRPr="00507DBF" w:rsidRDefault="00507DBF" w:rsidP="00507DBF"/>
    <w:p w14:paraId="68BD453B" w14:textId="246A2A33" w:rsidR="002F67A8" w:rsidRDefault="002F67A8" w:rsidP="002F67A8">
      <w:pPr>
        <w:autoSpaceDE w:val="0"/>
        <w:autoSpaceDN w:val="0"/>
        <w:adjustRightInd w:val="0"/>
        <w:jc w:val="left"/>
        <w:rPr>
          <w:rFonts w:ascii="Times New Roman CYR" w:eastAsia="Calibri" w:hAnsi="Times New Roman CYR" w:cs="Times New Roman CYR"/>
          <w:color w:val="000000"/>
        </w:rPr>
      </w:pPr>
      <w:r>
        <w:rPr>
          <w:rFonts w:eastAsia="Calibri"/>
          <w:color w:val="000000"/>
        </w:rPr>
        <w:t>3.</w:t>
      </w:r>
      <w:r>
        <w:rPr>
          <w:rFonts w:ascii="Arial" w:eastAsia="Calibri" w:hAnsi="Arial" w:cs="Arial"/>
          <w:color w:val="000000"/>
        </w:rPr>
        <w:t xml:space="preserve"> </w:t>
      </w:r>
      <w:r>
        <w:rPr>
          <w:rFonts w:ascii="Times New Roman CYR" w:eastAsia="Calibri" w:hAnsi="Times New Roman CYR" w:cs="Times New Roman CYR"/>
          <w:color w:val="000000"/>
        </w:rPr>
        <w:t>Выбираем объект на схеме (котельная, участок, потребитель и т.п.). Рассмотрим на примере участка. После выделения участок будет помечен штриховкой (в зависимости от версии)</w:t>
      </w:r>
      <w:r>
        <w:rPr>
          <w:rFonts w:eastAsia="Calibri"/>
          <w:color w:val="000000"/>
        </w:rPr>
        <w:t xml:space="preserve"> </w:t>
      </w:r>
      <w:r>
        <w:rPr>
          <w:rFonts w:ascii="Times New Roman CYR" w:eastAsia="Calibri" w:hAnsi="Times New Roman CYR" w:cs="Times New Roman CYR"/>
          <w:color w:val="000000"/>
        </w:rPr>
        <w:t>Рисунок 2</w:t>
      </w:r>
      <w:r w:rsidR="00507DBF">
        <w:rPr>
          <w:rFonts w:ascii="Times New Roman CYR" w:eastAsia="Calibri" w:hAnsi="Times New Roman CYR" w:cs="Times New Roman CYR"/>
          <w:color w:val="000000"/>
        </w:rPr>
        <w:t>0</w:t>
      </w:r>
      <w:r>
        <w:rPr>
          <w:rFonts w:ascii="Times New Roman CYR" w:eastAsia="Calibri" w:hAnsi="Times New Roman CYR" w:cs="Times New Roman CYR"/>
          <w:color w:val="000000"/>
        </w:rPr>
        <w:t>.</w:t>
      </w:r>
    </w:p>
    <w:p w14:paraId="46475964" w14:textId="00DF4F87" w:rsidR="001D2C97" w:rsidRDefault="001D2C97" w:rsidP="001D2C97">
      <w:pPr>
        <w:autoSpaceDE w:val="0"/>
        <w:autoSpaceDN w:val="0"/>
        <w:adjustRightInd w:val="0"/>
        <w:jc w:val="center"/>
        <w:rPr>
          <w:rFonts w:ascii="Times New Roman CYR" w:eastAsia="Calibri" w:hAnsi="Times New Roman CYR" w:cs="Times New Roman CYR"/>
          <w:color w:val="000000"/>
        </w:rPr>
      </w:pPr>
      <w:r>
        <w:rPr>
          <w:noProof/>
        </w:rPr>
        <w:drawing>
          <wp:inline distT="0" distB="0" distL="0" distR="0" wp14:anchorId="11FA995B" wp14:editId="3153519B">
            <wp:extent cx="4222103" cy="2514789"/>
            <wp:effectExtent l="0" t="0" r="7620" b="0"/>
            <wp:docPr id="52132543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325434" name=""/>
                    <pic:cNvPicPr/>
                  </pic:nvPicPr>
                  <pic:blipFill>
                    <a:blip r:embed="rId45"/>
                    <a:stretch>
                      <a:fillRect/>
                    </a:stretch>
                  </pic:blipFill>
                  <pic:spPr>
                    <a:xfrm>
                      <a:off x="0" y="0"/>
                      <a:ext cx="4229319" cy="2519087"/>
                    </a:xfrm>
                    <a:prstGeom prst="rect">
                      <a:avLst/>
                    </a:prstGeom>
                  </pic:spPr>
                </pic:pic>
              </a:graphicData>
            </a:graphic>
          </wp:inline>
        </w:drawing>
      </w:r>
    </w:p>
    <w:p w14:paraId="5BFD8B11" w14:textId="19A429F7" w:rsidR="00507DBF" w:rsidRDefault="00507DBF" w:rsidP="00507DBF">
      <w:pPr>
        <w:pStyle w:val="aff8"/>
        <w:jc w:val="center"/>
      </w:pPr>
      <w:r>
        <w:lastRenderedPageBreak/>
        <w:t xml:space="preserve">Рисунок </w:t>
      </w:r>
      <w:fldSimple w:instr=" SEQ Рисунок \* ARABIC ">
        <w:r>
          <w:rPr>
            <w:noProof/>
          </w:rPr>
          <w:t>20</w:t>
        </w:r>
      </w:fldSimple>
      <w:r>
        <w:t>.</w:t>
      </w:r>
    </w:p>
    <w:p w14:paraId="4015E7F6" w14:textId="0A37140B" w:rsidR="002F67A8" w:rsidRDefault="002F67A8" w:rsidP="002F67A8">
      <w:pPr>
        <w:autoSpaceDE w:val="0"/>
        <w:autoSpaceDN w:val="0"/>
        <w:adjustRightInd w:val="0"/>
        <w:jc w:val="left"/>
        <w:rPr>
          <w:rFonts w:ascii="Times New Roman CYR" w:eastAsia="Calibri" w:hAnsi="Times New Roman CYR" w:cs="Times New Roman CYR"/>
          <w:color w:val="000000"/>
        </w:rPr>
      </w:pPr>
      <w:r>
        <w:rPr>
          <w:rFonts w:eastAsia="Calibri"/>
          <w:color w:val="000000"/>
        </w:rPr>
        <w:t>4.</w:t>
      </w:r>
      <w:r>
        <w:rPr>
          <w:rFonts w:ascii="Arial" w:eastAsia="Calibri" w:hAnsi="Arial" w:cs="Arial"/>
          <w:color w:val="000000"/>
        </w:rPr>
        <w:t xml:space="preserve"> </w:t>
      </w:r>
      <w:r>
        <w:rPr>
          <w:rFonts w:ascii="Times New Roman CYR" w:eastAsia="Calibri" w:hAnsi="Times New Roman CYR" w:cs="Times New Roman CYR"/>
          <w:color w:val="000000"/>
        </w:rPr>
        <w:t>Наводим курсор на выделенный участок и нажимаем правую кнопку мыши, появляется окно</w:t>
      </w:r>
      <w:r>
        <w:rPr>
          <w:rFonts w:eastAsia="Calibri"/>
          <w:color w:val="000000"/>
        </w:rPr>
        <w:t xml:space="preserve"> </w:t>
      </w:r>
      <w:r>
        <w:rPr>
          <w:rFonts w:ascii="Times New Roman CYR" w:eastAsia="Calibri" w:hAnsi="Times New Roman CYR" w:cs="Times New Roman CYR"/>
          <w:color w:val="000000"/>
        </w:rPr>
        <w:t xml:space="preserve">Рисунок </w:t>
      </w:r>
      <w:r w:rsidR="00507DBF">
        <w:rPr>
          <w:rFonts w:ascii="Times New Roman CYR" w:eastAsia="Calibri" w:hAnsi="Times New Roman CYR" w:cs="Times New Roman CYR"/>
          <w:color w:val="000000"/>
        </w:rPr>
        <w:t>21</w:t>
      </w:r>
      <w:r>
        <w:rPr>
          <w:rFonts w:ascii="Times New Roman CYR" w:eastAsia="Calibri" w:hAnsi="Times New Roman CYR" w:cs="Times New Roman CYR"/>
          <w:color w:val="000000"/>
        </w:rPr>
        <w:t>.</w:t>
      </w:r>
    </w:p>
    <w:p w14:paraId="01CE41BA" w14:textId="300C4F9E" w:rsidR="009F5517" w:rsidRDefault="001D2C97" w:rsidP="001D2C97">
      <w:pPr>
        <w:autoSpaceDE w:val="0"/>
        <w:autoSpaceDN w:val="0"/>
        <w:adjustRightInd w:val="0"/>
        <w:jc w:val="center"/>
        <w:rPr>
          <w:rFonts w:ascii="Times New Roman CYR" w:eastAsia="Calibri" w:hAnsi="Times New Roman CYR" w:cs="Times New Roman CYR"/>
          <w:color w:val="000000"/>
        </w:rPr>
      </w:pPr>
      <w:r>
        <w:rPr>
          <w:noProof/>
        </w:rPr>
        <w:drawing>
          <wp:inline distT="0" distB="0" distL="0" distR="0" wp14:anchorId="63572BC6" wp14:editId="79406AFB">
            <wp:extent cx="4984115" cy="3209350"/>
            <wp:effectExtent l="0" t="0" r="6985" b="0"/>
            <wp:docPr id="132996597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965972" name=""/>
                    <pic:cNvPicPr/>
                  </pic:nvPicPr>
                  <pic:blipFill>
                    <a:blip r:embed="rId46"/>
                    <a:stretch>
                      <a:fillRect/>
                    </a:stretch>
                  </pic:blipFill>
                  <pic:spPr>
                    <a:xfrm>
                      <a:off x="0" y="0"/>
                      <a:ext cx="4989711" cy="3212953"/>
                    </a:xfrm>
                    <a:prstGeom prst="rect">
                      <a:avLst/>
                    </a:prstGeom>
                  </pic:spPr>
                </pic:pic>
              </a:graphicData>
            </a:graphic>
          </wp:inline>
        </w:drawing>
      </w:r>
    </w:p>
    <w:p w14:paraId="28CCECBC" w14:textId="7EF363AC" w:rsidR="00507DBF" w:rsidRDefault="00507DBF" w:rsidP="00507DBF">
      <w:pPr>
        <w:pStyle w:val="aff8"/>
        <w:jc w:val="center"/>
      </w:pPr>
      <w:r>
        <w:t xml:space="preserve">Рисунок </w:t>
      </w:r>
      <w:fldSimple w:instr=" SEQ Рисунок \* ARABIC ">
        <w:r>
          <w:rPr>
            <w:noProof/>
          </w:rPr>
          <w:t>21</w:t>
        </w:r>
      </w:fldSimple>
      <w:r>
        <w:t>.</w:t>
      </w:r>
    </w:p>
    <w:p w14:paraId="63A08418" w14:textId="77777777" w:rsidR="009F5517" w:rsidRDefault="009F5517" w:rsidP="002F67A8">
      <w:pPr>
        <w:autoSpaceDE w:val="0"/>
        <w:autoSpaceDN w:val="0"/>
        <w:adjustRightInd w:val="0"/>
        <w:jc w:val="left"/>
        <w:rPr>
          <w:rFonts w:eastAsia="Calibri"/>
          <w:color w:val="000000"/>
        </w:rPr>
      </w:pPr>
    </w:p>
    <w:p w14:paraId="2370A80D" w14:textId="10B5FDCA" w:rsidR="002F67A8" w:rsidRDefault="002F67A8" w:rsidP="002F67A8">
      <w:pPr>
        <w:autoSpaceDE w:val="0"/>
        <w:autoSpaceDN w:val="0"/>
        <w:adjustRightInd w:val="0"/>
        <w:jc w:val="left"/>
        <w:rPr>
          <w:rFonts w:eastAsia="Calibri"/>
          <w:color w:val="000000"/>
        </w:rPr>
      </w:pPr>
      <w:r>
        <w:rPr>
          <w:rFonts w:eastAsia="Calibri"/>
          <w:color w:val="000000"/>
        </w:rPr>
        <w:t>5.</w:t>
      </w:r>
      <w:r>
        <w:rPr>
          <w:rFonts w:ascii="Arial" w:eastAsia="Calibri" w:hAnsi="Arial" w:cs="Arial"/>
          <w:color w:val="000000"/>
        </w:rPr>
        <w:t xml:space="preserve"> </w:t>
      </w:r>
      <w:r>
        <w:rPr>
          <w:rFonts w:ascii="Times New Roman CYR" w:eastAsia="Calibri" w:hAnsi="Times New Roman CYR" w:cs="Times New Roman CYR"/>
          <w:color w:val="000000"/>
        </w:rPr>
        <w:t>Выбираем</w:t>
      </w:r>
      <w:r>
        <w:rPr>
          <w:rFonts w:eastAsia="Calibri"/>
          <w:color w:val="000000"/>
        </w:rPr>
        <w:t xml:space="preserve"> </w:t>
      </w:r>
      <w:r>
        <w:rPr>
          <w:rFonts w:ascii="Times New Roman CYR" w:eastAsia="Calibri" w:hAnsi="Times New Roman CYR" w:cs="Times New Roman CYR"/>
          <w:color w:val="000000"/>
        </w:rPr>
        <w:t>свойства</w:t>
      </w:r>
      <w:r>
        <w:rPr>
          <w:rFonts w:eastAsia="Calibri"/>
          <w:color w:val="000000"/>
        </w:rPr>
        <w:t xml:space="preserve"> </w:t>
      </w:r>
      <w:r>
        <w:rPr>
          <w:rFonts w:ascii="Times New Roman CYR" w:eastAsia="Calibri" w:hAnsi="Times New Roman CYR" w:cs="Times New Roman CYR"/>
          <w:color w:val="000000"/>
        </w:rPr>
        <w:t>объектов</w:t>
      </w:r>
      <w:r>
        <w:rPr>
          <w:rFonts w:eastAsia="Calibri"/>
          <w:color w:val="000000"/>
        </w:rPr>
        <w:t xml:space="preserve"> </w:t>
      </w:r>
      <w:r>
        <w:rPr>
          <w:rFonts w:ascii="Times New Roman CYR" w:eastAsia="Calibri" w:hAnsi="Times New Roman CYR" w:cs="Times New Roman CYR"/>
          <w:color w:val="000000"/>
        </w:rPr>
        <w:t>Рисунок</w:t>
      </w:r>
      <w:r>
        <w:rPr>
          <w:rFonts w:eastAsia="Calibri"/>
          <w:color w:val="000000"/>
        </w:rPr>
        <w:t xml:space="preserve"> </w:t>
      </w:r>
      <w:r w:rsidR="00507DBF">
        <w:rPr>
          <w:rFonts w:eastAsia="Calibri"/>
          <w:color w:val="000000"/>
        </w:rPr>
        <w:t>22</w:t>
      </w:r>
      <w:r>
        <w:rPr>
          <w:rFonts w:eastAsia="Calibri"/>
          <w:color w:val="000000"/>
        </w:rPr>
        <w:t>.</w:t>
      </w:r>
    </w:p>
    <w:p w14:paraId="085C2682" w14:textId="6000A57B" w:rsidR="001D2C97" w:rsidRDefault="001D2C97" w:rsidP="001D2C97">
      <w:pPr>
        <w:autoSpaceDE w:val="0"/>
        <w:autoSpaceDN w:val="0"/>
        <w:adjustRightInd w:val="0"/>
        <w:jc w:val="center"/>
        <w:rPr>
          <w:rFonts w:eastAsia="Calibri"/>
          <w:color w:val="000000"/>
        </w:rPr>
      </w:pPr>
      <w:r>
        <w:rPr>
          <w:noProof/>
        </w:rPr>
        <w:drawing>
          <wp:inline distT="0" distB="0" distL="0" distR="0" wp14:anchorId="13D95879" wp14:editId="0727F57E">
            <wp:extent cx="5041265" cy="3019473"/>
            <wp:effectExtent l="0" t="0" r="6985" b="9525"/>
            <wp:docPr id="12017852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785232" name=""/>
                    <pic:cNvPicPr/>
                  </pic:nvPicPr>
                  <pic:blipFill>
                    <a:blip r:embed="rId47"/>
                    <a:stretch>
                      <a:fillRect/>
                    </a:stretch>
                  </pic:blipFill>
                  <pic:spPr>
                    <a:xfrm>
                      <a:off x="0" y="0"/>
                      <a:ext cx="5048693" cy="3023922"/>
                    </a:xfrm>
                    <a:prstGeom prst="rect">
                      <a:avLst/>
                    </a:prstGeom>
                  </pic:spPr>
                </pic:pic>
              </a:graphicData>
            </a:graphic>
          </wp:inline>
        </w:drawing>
      </w:r>
    </w:p>
    <w:p w14:paraId="58A2AECE" w14:textId="2A5B4E88" w:rsidR="00507DBF" w:rsidRDefault="00507DBF" w:rsidP="00507DBF">
      <w:pPr>
        <w:pStyle w:val="aff8"/>
        <w:jc w:val="center"/>
      </w:pPr>
      <w:r>
        <w:t xml:space="preserve">Рисунок </w:t>
      </w:r>
      <w:fldSimple w:instr=" SEQ Рисунок \* ARABIC ">
        <w:r>
          <w:rPr>
            <w:noProof/>
          </w:rPr>
          <w:t>22</w:t>
        </w:r>
      </w:fldSimple>
      <w:r>
        <w:t>.</w:t>
      </w:r>
    </w:p>
    <w:p w14:paraId="186C2326" w14:textId="77777777" w:rsidR="009F5517" w:rsidRDefault="009F5517" w:rsidP="002F67A8">
      <w:pPr>
        <w:autoSpaceDE w:val="0"/>
        <w:autoSpaceDN w:val="0"/>
        <w:adjustRightInd w:val="0"/>
        <w:jc w:val="left"/>
        <w:rPr>
          <w:rFonts w:eastAsia="Calibri"/>
          <w:color w:val="000000"/>
        </w:rPr>
      </w:pPr>
    </w:p>
    <w:p w14:paraId="2EA90407" w14:textId="70AB3886" w:rsidR="002F67A8" w:rsidRDefault="002F67A8" w:rsidP="002F67A8">
      <w:pPr>
        <w:autoSpaceDE w:val="0"/>
        <w:autoSpaceDN w:val="0"/>
        <w:adjustRightInd w:val="0"/>
        <w:jc w:val="left"/>
        <w:rPr>
          <w:rFonts w:ascii="Times New Roman CYR" w:eastAsia="Calibri" w:hAnsi="Times New Roman CYR" w:cs="Times New Roman CYR"/>
          <w:color w:val="000000"/>
        </w:rPr>
      </w:pPr>
      <w:r>
        <w:rPr>
          <w:rFonts w:eastAsia="Calibri"/>
          <w:color w:val="000000"/>
        </w:rPr>
        <w:t>6.</w:t>
      </w:r>
      <w:r>
        <w:rPr>
          <w:rFonts w:ascii="Arial" w:eastAsia="Calibri" w:hAnsi="Arial" w:cs="Arial"/>
          <w:color w:val="000000"/>
        </w:rPr>
        <w:t xml:space="preserve"> </w:t>
      </w:r>
      <w:r>
        <w:rPr>
          <w:rFonts w:ascii="Times New Roman CYR" w:eastAsia="Calibri" w:hAnsi="Times New Roman CYR" w:cs="Times New Roman CYR"/>
          <w:color w:val="000000"/>
        </w:rPr>
        <w:t>Появляется окно:</w:t>
      </w:r>
      <w:r>
        <w:rPr>
          <w:rFonts w:eastAsia="Calibri"/>
          <w:color w:val="000000"/>
        </w:rPr>
        <w:t xml:space="preserve"> </w:t>
      </w:r>
      <w:r>
        <w:rPr>
          <w:rFonts w:ascii="Times New Roman CYR" w:eastAsia="Calibri" w:hAnsi="Times New Roman CYR" w:cs="Times New Roman CYR"/>
          <w:color w:val="000000"/>
        </w:rPr>
        <w:t>Объекты</w:t>
      </w:r>
      <w:r>
        <w:rPr>
          <w:rFonts w:eastAsia="Calibri"/>
          <w:color w:val="000000"/>
        </w:rPr>
        <w:t xml:space="preserve"> </w:t>
      </w:r>
      <w:r>
        <w:rPr>
          <w:rFonts w:ascii="Times New Roman CYR" w:eastAsia="Calibri" w:hAnsi="Times New Roman CYR" w:cs="Times New Roman CYR"/>
          <w:color w:val="000000"/>
        </w:rPr>
        <w:t>для</w:t>
      </w:r>
      <w:r>
        <w:rPr>
          <w:rFonts w:eastAsia="Calibri"/>
          <w:color w:val="000000"/>
        </w:rPr>
        <w:t xml:space="preserve"> </w:t>
      </w:r>
      <w:r>
        <w:rPr>
          <w:rFonts w:ascii="Times New Roman CYR" w:eastAsia="Calibri" w:hAnsi="Times New Roman CYR" w:cs="Times New Roman CYR"/>
          <w:color w:val="000000"/>
        </w:rPr>
        <w:t>изменения параметров</w:t>
      </w:r>
      <w:r>
        <w:rPr>
          <w:rFonts w:eastAsia="Calibri"/>
          <w:color w:val="000000"/>
        </w:rPr>
        <w:t xml:space="preserve"> </w:t>
      </w:r>
      <w:r>
        <w:rPr>
          <w:rFonts w:ascii="Times New Roman CYR" w:eastAsia="Calibri" w:hAnsi="Times New Roman CYR" w:cs="Times New Roman CYR"/>
          <w:color w:val="000000"/>
        </w:rPr>
        <w:t>группы,</w:t>
      </w:r>
      <w:r>
        <w:rPr>
          <w:rFonts w:eastAsia="Calibri"/>
          <w:color w:val="000000"/>
        </w:rPr>
        <w:t xml:space="preserve"> </w:t>
      </w:r>
      <w:r>
        <w:rPr>
          <w:rFonts w:ascii="Times New Roman CYR" w:eastAsia="Calibri" w:hAnsi="Times New Roman CYR" w:cs="Times New Roman CYR"/>
          <w:color w:val="000000"/>
        </w:rPr>
        <w:t>нажимаем</w:t>
      </w:r>
      <w:r>
        <w:rPr>
          <w:rFonts w:eastAsia="Calibri"/>
          <w:color w:val="000000"/>
        </w:rPr>
        <w:t xml:space="preserve"> «</w:t>
      </w:r>
      <w:r>
        <w:rPr>
          <w:rFonts w:ascii="Times New Roman CYR" w:eastAsia="Calibri" w:hAnsi="Times New Roman CYR" w:cs="Times New Roman CYR"/>
          <w:color w:val="000000"/>
        </w:rPr>
        <w:t>Изменить Параметры</w:t>
      </w:r>
      <w:r>
        <w:rPr>
          <w:rFonts w:eastAsia="Calibri"/>
          <w:color w:val="000000"/>
        </w:rPr>
        <w:t xml:space="preserve">» </w:t>
      </w:r>
      <w:r>
        <w:rPr>
          <w:rFonts w:ascii="Times New Roman CYR" w:eastAsia="Calibri" w:hAnsi="Times New Roman CYR" w:cs="Times New Roman CYR"/>
          <w:color w:val="000000"/>
        </w:rPr>
        <w:t xml:space="preserve">Рисунок </w:t>
      </w:r>
      <w:r w:rsidR="00507DBF">
        <w:rPr>
          <w:rFonts w:ascii="Times New Roman CYR" w:eastAsia="Calibri" w:hAnsi="Times New Roman CYR" w:cs="Times New Roman CYR"/>
          <w:color w:val="000000"/>
        </w:rPr>
        <w:t>23</w:t>
      </w:r>
      <w:r>
        <w:rPr>
          <w:rFonts w:ascii="Times New Roman CYR" w:eastAsia="Calibri" w:hAnsi="Times New Roman CYR" w:cs="Times New Roman CYR"/>
          <w:color w:val="000000"/>
        </w:rPr>
        <w:t>.</w:t>
      </w:r>
    </w:p>
    <w:p w14:paraId="4D2954D1" w14:textId="676829F0" w:rsidR="009F5517" w:rsidRDefault="001D2C97" w:rsidP="001D2C97">
      <w:pPr>
        <w:autoSpaceDE w:val="0"/>
        <w:autoSpaceDN w:val="0"/>
        <w:adjustRightInd w:val="0"/>
        <w:jc w:val="center"/>
        <w:rPr>
          <w:rFonts w:ascii="Times New Roman CYR" w:eastAsia="Calibri" w:hAnsi="Times New Roman CYR" w:cs="Times New Roman CYR"/>
          <w:color w:val="000000"/>
        </w:rPr>
      </w:pPr>
      <w:r>
        <w:rPr>
          <w:noProof/>
        </w:rPr>
        <w:lastRenderedPageBreak/>
        <w:drawing>
          <wp:inline distT="0" distB="0" distL="0" distR="0" wp14:anchorId="221DC431" wp14:editId="278F34FE">
            <wp:extent cx="5250815" cy="3212743"/>
            <wp:effectExtent l="0" t="0" r="6985" b="6985"/>
            <wp:docPr id="12877154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715428" name=""/>
                    <pic:cNvPicPr/>
                  </pic:nvPicPr>
                  <pic:blipFill>
                    <a:blip r:embed="rId48"/>
                    <a:stretch>
                      <a:fillRect/>
                    </a:stretch>
                  </pic:blipFill>
                  <pic:spPr>
                    <a:xfrm>
                      <a:off x="0" y="0"/>
                      <a:ext cx="5259462" cy="3218033"/>
                    </a:xfrm>
                    <a:prstGeom prst="rect">
                      <a:avLst/>
                    </a:prstGeom>
                  </pic:spPr>
                </pic:pic>
              </a:graphicData>
            </a:graphic>
          </wp:inline>
        </w:drawing>
      </w:r>
    </w:p>
    <w:p w14:paraId="7418EBC0" w14:textId="1D78B8D2" w:rsidR="00507DBF" w:rsidRDefault="00507DBF" w:rsidP="00507DBF">
      <w:pPr>
        <w:pStyle w:val="aff8"/>
        <w:jc w:val="center"/>
      </w:pPr>
      <w:r>
        <w:t xml:space="preserve">Рисунок </w:t>
      </w:r>
      <w:fldSimple w:instr=" SEQ Рисунок \* ARABIC ">
        <w:r>
          <w:rPr>
            <w:noProof/>
          </w:rPr>
          <w:t>23</w:t>
        </w:r>
      </w:fldSimple>
      <w:r>
        <w:t>.</w:t>
      </w:r>
    </w:p>
    <w:p w14:paraId="0CF68A0C" w14:textId="77777777" w:rsidR="00507DBF" w:rsidRPr="00507DBF" w:rsidRDefault="00507DBF" w:rsidP="00507DBF"/>
    <w:p w14:paraId="250C549D" w14:textId="45A7B755" w:rsidR="002F67A8" w:rsidRDefault="002F67A8" w:rsidP="002F67A8">
      <w:pPr>
        <w:autoSpaceDE w:val="0"/>
        <w:autoSpaceDN w:val="0"/>
        <w:adjustRightInd w:val="0"/>
        <w:jc w:val="left"/>
        <w:rPr>
          <w:rFonts w:ascii="Times New Roman CYR" w:eastAsia="Calibri" w:hAnsi="Times New Roman CYR" w:cs="Times New Roman CYR"/>
          <w:color w:val="000000"/>
        </w:rPr>
      </w:pPr>
      <w:r>
        <w:rPr>
          <w:rFonts w:eastAsia="Calibri"/>
          <w:color w:val="000000"/>
        </w:rPr>
        <w:t>7.</w:t>
      </w:r>
      <w:r>
        <w:rPr>
          <w:rFonts w:ascii="Arial" w:eastAsia="Calibri" w:hAnsi="Arial" w:cs="Arial"/>
          <w:color w:val="000000"/>
        </w:rPr>
        <w:t xml:space="preserve"> </w:t>
      </w:r>
      <w:r>
        <w:rPr>
          <w:rFonts w:ascii="Times New Roman CYR" w:eastAsia="Calibri" w:hAnsi="Times New Roman CYR" w:cs="Times New Roman CYR"/>
          <w:color w:val="000000"/>
        </w:rPr>
        <w:t>Появляется</w:t>
      </w:r>
      <w:r>
        <w:rPr>
          <w:rFonts w:eastAsia="Calibri"/>
          <w:color w:val="000000"/>
        </w:rPr>
        <w:t xml:space="preserve"> </w:t>
      </w:r>
      <w:r>
        <w:rPr>
          <w:rFonts w:ascii="Times New Roman CYR" w:eastAsia="Calibri" w:hAnsi="Times New Roman CYR" w:cs="Times New Roman CYR"/>
          <w:color w:val="000000"/>
        </w:rPr>
        <w:t>окно:</w:t>
      </w:r>
      <w:r>
        <w:rPr>
          <w:rFonts w:eastAsia="Calibri"/>
          <w:color w:val="000000"/>
        </w:rPr>
        <w:t xml:space="preserve"> </w:t>
      </w:r>
      <w:r>
        <w:rPr>
          <w:rFonts w:ascii="Times New Roman CYR" w:eastAsia="Calibri" w:hAnsi="Times New Roman CYR" w:cs="Times New Roman CYR"/>
          <w:color w:val="000000"/>
        </w:rPr>
        <w:t>Смена</w:t>
      </w:r>
      <w:r>
        <w:rPr>
          <w:rFonts w:eastAsia="Calibri"/>
          <w:color w:val="000000"/>
        </w:rPr>
        <w:t xml:space="preserve"> </w:t>
      </w:r>
      <w:r>
        <w:rPr>
          <w:rFonts w:ascii="Times New Roman CYR" w:eastAsia="Calibri" w:hAnsi="Times New Roman CYR" w:cs="Times New Roman CYR"/>
          <w:color w:val="000000"/>
        </w:rPr>
        <w:t>режима,</w:t>
      </w:r>
      <w:r>
        <w:rPr>
          <w:rFonts w:eastAsia="Calibri"/>
          <w:color w:val="000000"/>
        </w:rPr>
        <w:t xml:space="preserve"> </w:t>
      </w:r>
      <w:r>
        <w:rPr>
          <w:rFonts w:ascii="Times New Roman CYR" w:eastAsia="Calibri" w:hAnsi="Times New Roman CYR" w:cs="Times New Roman CYR"/>
          <w:color w:val="000000"/>
        </w:rPr>
        <w:t>нажимаем</w:t>
      </w:r>
      <w:r>
        <w:rPr>
          <w:rFonts w:eastAsia="Calibri"/>
          <w:color w:val="000000"/>
        </w:rPr>
        <w:t xml:space="preserve"> </w:t>
      </w:r>
      <w:r>
        <w:rPr>
          <w:rFonts w:ascii="Times New Roman CYR" w:eastAsia="Calibri" w:hAnsi="Times New Roman CYR" w:cs="Times New Roman CYR"/>
          <w:color w:val="000000"/>
        </w:rPr>
        <w:t>Режим:</w:t>
      </w:r>
      <w:r>
        <w:rPr>
          <w:rFonts w:eastAsia="Calibri"/>
          <w:color w:val="000000"/>
        </w:rPr>
        <w:t xml:space="preserve"> </w:t>
      </w:r>
      <w:r>
        <w:rPr>
          <w:rFonts w:ascii="Times New Roman CYR" w:eastAsia="Calibri" w:hAnsi="Times New Roman CYR" w:cs="Times New Roman CYR"/>
          <w:color w:val="000000"/>
        </w:rPr>
        <w:t>Отключен,</w:t>
      </w:r>
      <w:r>
        <w:rPr>
          <w:rFonts w:eastAsia="Calibri"/>
          <w:color w:val="000000"/>
        </w:rPr>
        <w:t xml:space="preserve"> </w:t>
      </w:r>
      <w:r>
        <w:rPr>
          <w:rFonts w:ascii="Times New Roman CYR" w:eastAsia="Calibri" w:hAnsi="Times New Roman CYR" w:cs="Times New Roman CYR"/>
          <w:color w:val="000000"/>
        </w:rPr>
        <w:t>далее</w:t>
      </w:r>
      <w:r>
        <w:rPr>
          <w:rFonts w:eastAsia="Calibri"/>
          <w:color w:val="000000"/>
        </w:rPr>
        <w:t xml:space="preserve"> </w:t>
      </w:r>
      <w:r>
        <w:rPr>
          <w:rFonts w:ascii="Times New Roman CYR" w:eastAsia="Calibri" w:hAnsi="Times New Roman CYR" w:cs="Times New Roman CYR"/>
          <w:color w:val="000000"/>
        </w:rPr>
        <w:t>нажимаем</w:t>
      </w:r>
      <w:r>
        <w:rPr>
          <w:rFonts w:eastAsia="Calibri"/>
          <w:color w:val="000000"/>
        </w:rPr>
        <w:t xml:space="preserve"> </w:t>
      </w:r>
      <w:r>
        <w:rPr>
          <w:rFonts w:ascii="Times New Roman CYR" w:eastAsia="Calibri" w:hAnsi="Times New Roman CYR" w:cs="Times New Roman CYR"/>
          <w:color w:val="000000"/>
        </w:rPr>
        <w:t>ОК.</w:t>
      </w:r>
    </w:p>
    <w:p w14:paraId="6516DD3B" w14:textId="313C00D2" w:rsidR="002F67A8" w:rsidRDefault="002F67A8" w:rsidP="002F67A8">
      <w:pPr>
        <w:autoSpaceDE w:val="0"/>
        <w:autoSpaceDN w:val="0"/>
        <w:adjustRightInd w:val="0"/>
        <w:jc w:val="left"/>
        <w:rPr>
          <w:rFonts w:eastAsia="Calibri"/>
          <w:color w:val="000000"/>
        </w:rPr>
      </w:pPr>
      <w:r>
        <w:rPr>
          <w:rFonts w:ascii="Times New Roman CYR" w:eastAsia="Calibri" w:hAnsi="Times New Roman CYR" w:cs="Times New Roman CYR"/>
          <w:color w:val="000000"/>
        </w:rPr>
        <w:t>Рисунок</w:t>
      </w:r>
      <w:r>
        <w:rPr>
          <w:rFonts w:eastAsia="Calibri"/>
          <w:color w:val="000000"/>
        </w:rPr>
        <w:t xml:space="preserve"> </w:t>
      </w:r>
      <w:r w:rsidR="00507DBF">
        <w:rPr>
          <w:rFonts w:eastAsia="Calibri"/>
          <w:color w:val="000000"/>
        </w:rPr>
        <w:t>24</w:t>
      </w:r>
      <w:r>
        <w:rPr>
          <w:rFonts w:eastAsia="Calibri"/>
          <w:color w:val="000000"/>
        </w:rPr>
        <w:t>.</w:t>
      </w:r>
    </w:p>
    <w:p w14:paraId="3059177C" w14:textId="5E1EFEB0" w:rsidR="001D2C97" w:rsidRDefault="001D2C97" w:rsidP="001D2C97">
      <w:pPr>
        <w:autoSpaceDE w:val="0"/>
        <w:autoSpaceDN w:val="0"/>
        <w:adjustRightInd w:val="0"/>
        <w:jc w:val="center"/>
        <w:rPr>
          <w:rFonts w:eastAsia="Calibri"/>
          <w:color w:val="000000"/>
        </w:rPr>
      </w:pPr>
      <w:r>
        <w:rPr>
          <w:noProof/>
        </w:rPr>
        <w:drawing>
          <wp:inline distT="0" distB="0" distL="0" distR="0" wp14:anchorId="661D87B8" wp14:editId="38B6B9F0">
            <wp:extent cx="5060315" cy="3107918"/>
            <wp:effectExtent l="0" t="0" r="6985" b="0"/>
            <wp:docPr id="65382682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826824" name=""/>
                    <pic:cNvPicPr/>
                  </pic:nvPicPr>
                  <pic:blipFill>
                    <a:blip r:embed="rId49"/>
                    <a:stretch>
                      <a:fillRect/>
                    </a:stretch>
                  </pic:blipFill>
                  <pic:spPr>
                    <a:xfrm>
                      <a:off x="0" y="0"/>
                      <a:ext cx="5063554" cy="3109907"/>
                    </a:xfrm>
                    <a:prstGeom prst="rect">
                      <a:avLst/>
                    </a:prstGeom>
                  </pic:spPr>
                </pic:pic>
              </a:graphicData>
            </a:graphic>
          </wp:inline>
        </w:drawing>
      </w:r>
    </w:p>
    <w:p w14:paraId="691AB504" w14:textId="5F6027F5" w:rsidR="00507DBF" w:rsidRDefault="00507DBF" w:rsidP="00507DBF">
      <w:pPr>
        <w:pStyle w:val="aff8"/>
        <w:jc w:val="center"/>
      </w:pPr>
      <w:r>
        <w:t xml:space="preserve">Рисунок </w:t>
      </w:r>
      <w:fldSimple w:instr=" SEQ Рисунок \* ARABIC ">
        <w:r>
          <w:rPr>
            <w:noProof/>
          </w:rPr>
          <w:t>24</w:t>
        </w:r>
      </w:fldSimple>
      <w:r>
        <w:t>.</w:t>
      </w:r>
    </w:p>
    <w:p w14:paraId="384C7FE8" w14:textId="77777777" w:rsidR="00507DBF" w:rsidRPr="00507DBF" w:rsidRDefault="00507DBF" w:rsidP="00507DBF"/>
    <w:p w14:paraId="2C97E443" w14:textId="77777777" w:rsidR="001D2C97" w:rsidRDefault="002F67A8" w:rsidP="002F67A8">
      <w:pPr>
        <w:autoSpaceDE w:val="0"/>
        <w:autoSpaceDN w:val="0"/>
        <w:adjustRightInd w:val="0"/>
        <w:jc w:val="left"/>
        <w:rPr>
          <w:rFonts w:ascii="Times New Roman CYR" w:eastAsia="Calibri" w:hAnsi="Times New Roman CYR" w:cs="Times New Roman CYR"/>
          <w:color w:val="000000"/>
        </w:rPr>
      </w:pPr>
      <w:r>
        <w:rPr>
          <w:rFonts w:eastAsia="Calibri"/>
          <w:color w:val="000000"/>
        </w:rPr>
        <w:t>8.</w:t>
      </w:r>
      <w:r>
        <w:rPr>
          <w:rFonts w:ascii="Arial" w:eastAsia="Calibri" w:hAnsi="Arial" w:cs="Arial"/>
          <w:color w:val="000000"/>
        </w:rPr>
        <w:t xml:space="preserve"> </w:t>
      </w:r>
      <w:r>
        <w:rPr>
          <w:rFonts w:ascii="Times New Roman CYR" w:eastAsia="Calibri" w:hAnsi="Times New Roman CYR" w:cs="Times New Roman CYR"/>
          <w:color w:val="000000"/>
        </w:rPr>
        <w:t>Выбранный</w:t>
      </w:r>
      <w:r>
        <w:rPr>
          <w:rFonts w:eastAsia="Calibri"/>
          <w:color w:val="000000"/>
        </w:rPr>
        <w:t xml:space="preserve"> </w:t>
      </w:r>
      <w:r>
        <w:rPr>
          <w:rFonts w:ascii="Times New Roman CYR" w:eastAsia="Calibri" w:hAnsi="Times New Roman CYR" w:cs="Times New Roman CYR"/>
          <w:color w:val="000000"/>
        </w:rPr>
        <w:t>участок</w:t>
      </w:r>
      <w:r>
        <w:rPr>
          <w:rFonts w:eastAsia="Calibri"/>
          <w:color w:val="000000"/>
        </w:rPr>
        <w:t xml:space="preserve"> </w:t>
      </w:r>
      <w:r>
        <w:rPr>
          <w:rFonts w:ascii="Times New Roman CYR" w:eastAsia="Calibri" w:hAnsi="Times New Roman CYR" w:cs="Times New Roman CYR"/>
          <w:color w:val="000000"/>
        </w:rPr>
        <w:t>окрашивается</w:t>
      </w:r>
      <w:r>
        <w:rPr>
          <w:rFonts w:eastAsia="Calibri"/>
          <w:color w:val="000000"/>
        </w:rPr>
        <w:t xml:space="preserve"> </w:t>
      </w:r>
      <w:r>
        <w:rPr>
          <w:rFonts w:ascii="Times New Roman CYR" w:eastAsia="Calibri" w:hAnsi="Times New Roman CYR" w:cs="Times New Roman CYR"/>
          <w:color w:val="000000"/>
        </w:rPr>
        <w:t>в</w:t>
      </w:r>
      <w:r>
        <w:rPr>
          <w:rFonts w:eastAsia="Calibri"/>
          <w:color w:val="000000"/>
        </w:rPr>
        <w:t xml:space="preserve"> </w:t>
      </w:r>
      <w:r>
        <w:rPr>
          <w:rFonts w:ascii="Times New Roman CYR" w:eastAsia="Calibri" w:hAnsi="Times New Roman CYR" w:cs="Times New Roman CYR"/>
          <w:color w:val="000000"/>
        </w:rPr>
        <w:t>красный</w:t>
      </w:r>
      <w:r>
        <w:rPr>
          <w:rFonts w:eastAsia="Calibri"/>
          <w:color w:val="000000"/>
        </w:rPr>
        <w:t xml:space="preserve"> </w:t>
      </w:r>
      <w:r>
        <w:rPr>
          <w:rFonts w:ascii="Times New Roman CYR" w:eastAsia="Calibri" w:hAnsi="Times New Roman CYR" w:cs="Times New Roman CYR"/>
          <w:color w:val="000000"/>
        </w:rPr>
        <w:t>цвет, что</w:t>
      </w:r>
      <w:r>
        <w:rPr>
          <w:rFonts w:eastAsia="Calibri"/>
          <w:color w:val="000000"/>
        </w:rPr>
        <w:t xml:space="preserve"> </w:t>
      </w:r>
      <w:r>
        <w:rPr>
          <w:rFonts w:ascii="Times New Roman CYR" w:eastAsia="Calibri" w:hAnsi="Times New Roman CYR" w:cs="Times New Roman CYR"/>
          <w:color w:val="000000"/>
        </w:rPr>
        <w:t>говорит</w:t>
      </w:r>
      <w:r>
        <w:rPr>
          <w:rFonts w:eastAsia="Calibri"/>
          <w:color w:val="000000"/>
        </w:rPr>
        <w:t xml:space="preserve"> </w:t>
      </w:r>
      <w:r>
        <w:rPr>
          <w:rFonts w:ascii="Times New Roman CYR" w:eastAsia="Calibri" w:hAnsi="Times New Roman CYR" w:cs="Times New Roman CYR"/>
          <w:color w:val="000000"/>
        </w:rPr>
        <w:t>о</w:t>
      </w:r>
      <w:r>
        <w:rPr>
          <w:rFonts w:eastAsia="Calibri"/>
          <w:color w:val="000000"/>
        </w:rPr>
        <w:t xml:space="preserve"> </w:t>
      </w:r>
      <w:r>
        <w:rPr>
          <w:rFonts w:ascii="Times New Roman CYR" w:eastAsia="Calibri" w:hAnsi="Times New Roman CYR" w:cs="Times New Roman CYR"/>
          <w:color w:val="000000"/>
        </w:rPr>
        <w:t>том, что</w:t>
      </w:r>
      <w:r>
        <w:rPr>
          <w:rFonts w:eastAsia="Calibri"/>
          <w:color w:val="000000"/>
        </w:rPr>
        <w:t xml:space="preserve"> </w:t>
      </w:r>
      <w:r>
        <w:rPr>
          <w:rFonts w:ascii="Times New Roman CYR" w:eastAsia="Calibri" w:hAnsi="Times New Roman CYR" w:cs="Times New Roman CYR"/>
          <w:color w:val="000000"/>
        </w:rPr>
        <w:t>он</w:t>
      </w:r>
      <w:r>
        <w:rPr>
          <w:rFonts w:eastAsia="Calibri"/>
          <w:color w:val="000000"/>
        </w:rPr>
        <w:t xml:space="preserve"> </w:t>
      </w:r>
      <w:r>
        <w:rPr>
          <w:rFonts w:ascii="Times New Roman CYR" w:eastAsia="Calibri" w:hAnsi="Times New Roman CYR" w:cs="Times New Roman CYR"/>
          <w:color w:val="000000"/>
        </w:rPr>
        <w:t xml:space="preserve">отключен. </w:t>
      </w:r>
    </w:p>
    <w:p w14:paraId="01EEE9E6" w14:textId="6EFABF64" w:rsidR="002F67A8" w:rsidRDefault="002F67A8" w:rsidP="002F67A8">
      <w:pPr>
        <w:autoSpaceDE w:val="0"/>
        <w:autoSpaceDN w:val="0"/>
        <w:adjustRightInd w:val="0"/>
        <w:jc w:val="left"/>
        <w:rPr>
          <w:rFonts w:eastAsia="Calibri"/>
          <w:color w:val="000000"/>
        </w:rPr>
      </w:pPr>
      <w:r>
        <w:rPr>
          <w:rFonts w:eastAsia="Calibri"/>
          <w:color w:val="000000"/>
        </w:rPr>
        <w:t>9.</w:t>
      </w:r>
      <w:r>
        <w:rPr>
          <w:rFonts w:ascii="Arial" w:eastAsia="Calibri" w:hAnsi="Arial" w:cs="Arial"/>
          <w:color w:val="000000"/>
        </w:rPr>
        <w:t xml:space="preserve"> </w:t>
      </w:r>
      <w:r>
        <w:rPr>
          <w:rFonts w:ascii="Times New Roman CYR" w:eastAsia="Calibri" w:hAnsi="Times New Roman CYR" w:cs="Times New Roman CYR"/>
          <w:color w:val="000000"/>
        </w:rPr>
        <w:t>Проводим</w:t>
      </w:r>
      <w:r>
        <w:rPr>
          <w:rFonts w:eastAsia="Calibri"/>
          <w:color w:val="000000"/>
        </w:rPr>
        <w:t xml:space="preserve"> </w:t>
      </w:r>
      <w:r>
        <w:rPr>
          <w:rFonts w:ascii="Times New Roman CYR" w:eastAsia="Calibri" w:hAnsi="Times New Roman CYR" w:cs="Times New Roman CYR"/>
          <w:color w:val="000000"/>
        </w:rPr>
        <w:t>расчёт</w:t>
      </w:r>
      <w:r>
        <w:rPr>
          <w:rFonts w:eastAsia="Calibri"/>
          <w:color w:val="000000"/>
        </w:rPr>
        <w:t xml:space="preserve"> </w:t>
      </w:r>
      <w:r>
        <w:rPr>
          <w:rFonts w:ascii="Times New Roman CYR" w:eastAsia="Calibri" w:hAnsi="Times New Roman CYR" w:cs="Times New Roman CYR"/>
          <w:color w:val="000000"/>
        </w:rPr>
        <w:t>в</w:t>
      </w:r>
      <w:r>
        <w:rPr>
          <w:rFonts w:eastAsia="Calibri"/>
          <w:color w:val="000000"/>
        </w:rPr>
        <w:t xml:space="preserve"> </w:t>
      </w:r>
      <w:proofErr w:type="spellStart"/>
      <w:r>
        <w:rPr>
          <w:rFonts w:eastAsia="Calibri"/>
          <w:color w:val="000000"/>
        </w:rPr>
        <w:t>ZuluThermo</w:t>
      </w:r>
      <w:proofErr w:type="spellEnd"/>
      <w:r>
        <w:rPr>
          <w:rFonts w:eastAsia="Calibri"/>
          <w:color w:val="000000"/>
        </w:rPr>
        <w:t xml:space="preserve">. </w:t>
      </w:r>
      <w:r>
        <w:rPr>
          <w:rFonts w:ascii="Times New Roman CYR" w:eastAsia="Calibri" w:hAnsi="Times New Roman CYR" w:cs="Times New Roman CYR"/>
          <w:color w:val="000000"/>
        </w:rPr>
        <w:t>Рисунок</w:t>
      </w:r>
      <w:r>
        <w:rPr>
          <w:rFonts w:eastAsia="Calibri"/>
          <w:color w:val="000000"/>
        </w:rPr>
        <w:t xml:space="preserve"> </w:t>
      </w:r>
      <w:r w:rsidR="00507DBF">
        <w:rPr>
          <w:rFonts w:eastAsia="Calibri"/>
          <w:color w:val="000000"/>
        </w:rPr>
        <w:t>25</w:t>
      </w:r>
      <w:r>
        <w:rPr>
          <w:rFonts w:eastAsia="Calibri"/>
          <w:color w:val="000000"/>
        </w:rPr>
        <w:t>.</w:t>
      </w:r>
    </w:p>
    <w:p w14:paraId="28F5D7E4" w14:textId="2773058F" w:rsidR="001D2C97" w:rsidRDefault="001D2C97" w:rsidP="001D2C97">
      <w:pPr>
        <w:autoSpaceDE w:val="0"/>
        <w:autoSpaceDN w:val="0"/>
        <w:adjustRightInd w:val="0"/>
        <w:jc w:val="center"/>
        <w:rPr>
          <w:rFonts w:eastAsia="Calibri"/>
          <w:color w:val="000000"/>
        </w:rPr>
      </w:pPr>
      <w:r>
        <w:rPr>
          <w:noProof/>
        </w:rPr>
        <w:lastRenderedPageBreak/>
        <w:drawing>
          <wp:inline distT="0" distB="0" distL="0" distR="0" wp14:anchorId="02A905D6" wp14:editId="346F96CD">
            <wp:extent cx="6298565" cy="3858260"/>
            <wp:effectExtent l="0" t="0" r="6985" b="8890"/>
            <wp:docPr id="2452149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21497" name=""/>
                    <pic:cNvPicPr/>
                  </pic:nvPicPr>
                  <pic:blipFill>
                    <a:blip r:embed="rId50"/>
                    <a:stretch>
                      <a:fillRect/>
                    </a:stretch>
                  </pic:blipFill>
                  <pic:spPr>
                    <a:xfrm>
                      <a:off x="0" y="0"/>
                      <a:ext cx="6298565" cy="3858260"/>
                    </a:xfrm>
                    <a:prstGeom prst="rect">
                      <a:avLst/>
                    </a:prstGeom>
                  </pic:spPr>
                </pic:pic>
              </a:graphicData>
            </a:graphic>
          </wp:inline>
        </w:drawing>
      </w:r>
    </w:p>
    <w:p w14:paraId="69D3C8B0" w14:textId="201DB7DF" w:rsidR="00507DBF" w:rsidRDefault="00507DBF" w:rsidP="00507DBF">
      <w:pPr>
        <w:pStyle w:val="aff8"/>
        <w:jc w:val="center"/>
      </w:pPr>
      <w:r>
        <w:t xml:space="preserve">Рисунок </w:t>
      </w:r>
      <w:fldSimple w:instr=" SEQ Рисунок \* ARABIC ">
        <w:r>
          <w:rPr>
            <w:noProof/>
          </w:rPr>
          <w:t>25</w:t>
        </w:r>
      </w:fldSimple>
      <w:r>
        <w:t>.</w:t>
      </w:r>
    </w:p>
    <w:p w14:paraId="7593D82B" w14:textId="77777777" w:rsidR="00507DBF" w:rsidRPr="00507DBF" w:rsidRDefault="00507DBF" w:rsidP="00507DBF"/>
    <w:p w14:paraId="0EAE9FD7" w14:textId="77777777" w:rsidR="001D2C97" w:rsidRDefault="002F67A8" w:rsidP="002F67A8">
      <w:pPr>
        <w:autoSpaceDE w:val="0"/>
        <w:autoSpaceDN w:val="0"/>
        <w:adjustRightInd w:val="0"/>
        <w:jc w:val="left"/>
        <w:rPr>
          <w:rFonts w:eastAsia="Calibri"/>
          <w:color w:val="000000"/>
        </w:rPr>
      </w:pPr>
      <w:r>
        <w:rPr>
          <w:rFonts w:eastAsia="Calibri"/>
          <w:color w:val="000000"/>
        </w:rPr>
        <w:t>10.</w:t>
      </w:r>
      <w:r>
        <w:rPr>
          <w:rFonts w:ascii="Arial" w:eastAsia="Calibri" w:hAnsi="Arial" w:cs="Arial"/>
          <w:color w:val="000000"/>
        </w:rPr>
        <w:t xml:space="preserve"> </w:t>
      </w:r>
      <w:r>
        <w:rPr>
          <w:rFonts w:ascii="Times New Roman CYR" w:eastAsia="Calibri" w:hAnsi="Times New Roman CYR" w:cs="Times New Roman CYR"/>
          <w:color w:val="000000"/>
        </w:rPr>
        <w:t>Выбираем</w:t>
      </w:r>
      <w:r>
        <w:rPr>
          <w:rFonts w:eastAsia="Calibri"/>
          <w:color w:val="000000"/>
        </w:rPr>
        <w:t xml:space="preserve"> </w:t>
      </w:r>
      <w:r>
        <w:rPr>
          <w:rFonts w:ascii="Times New Roman CYR" w:eastAsia="Calibri" w:hAnsi="Times New Roman CYR" w:cs="Times New Roman CYR"/>
          <w:color w:val="000000"/>
        </w:rPr>
        <w:t>слой</w:t>
      </w:r>
      <w:r>
        <w:rPr>
          <w:rFonts w:eastAsia="Calibri"/>
          <w:color w:val="000000"/>
        </w:rPr>
        <w:t xml:space="preserve"> </w:t>
      </w:r>
      <w:r>
        <w:rPr>
          <w:rFonts w:ascii="Times New Roman CYR" w:eastAsia="Calibri" w:hAnsi="Times New Roman CYR" w:cs="Times New Roman CYR"/>
          <w:color w:val="000000"/>
        </w:rPr>
        <w:t>карты,</w:t>
      </w:r>
      <w:r>
        <w:rPr>
          <w:rFonts w:eastAsia="Calibri"/>
          <w:color w:val="000000"/>
        </w:rPr>
        <w:t xml:space="preserve"> </w:t>
      </w:r>
      <w:r>
        <w:rPr>
          <w:rFonts w:ascii="Times New Roman CYR" w:eastAsia="Calibri" w:hAnsi="Times New Roman CYR" w:cs="Times New Roman CYR"/>
          <w:color w:val="000000"/>
        </w:rPr>
        <w:t>переходим</w:t>
      </w:r>
      <w:r>
        <w:rPr>
          <w:rFonts w:eastAsia="Calibri"/>
          <w:color w:val="000000"/>
        </w:rPr>
        <w:t xml:space="preserve"> </w:t>
      </w:r>
      <w:r>
        <w:rPr>
          <w:rFonts w:ascii="Times New Roman CYR" w:eastAsia="Calibri" w:hAnsi="Times New Roman CYR" w:cs="Times New Roman CYR"/>
          <w:color w:val="000000"/>
        </w:rPr>
        <w:t>во</w:t>
      </w:r>
      <w:r>
        <w:rPr>
          <w:rFonts w:eastAsia="Calibri"/>
          <w:color w:val="000000"/>
        </w:rPr>
        <w:t xml:space="preserve"> </w:t>
      </w:r>
      <w:r>
        <w:rPr>
          <w:rFonts w:ascii="Times New Roman CYR" w:eastAsia="Calibri" w:hAnsi="Times New Roman CYR" w:cs="Times New Roman CYR"/>
          <w:color w:val="000000"/>
        </w:rPr>
        <w:t>вкладку</w:t>
      </w:r>
      <w:r>
        <w:rPr>
          <w:rFonts w:eastAsia="Calibri"/>
          <w:color w:val="000000"/>
        </w:rPr>
        <w:t xml:space="preserve"> «</w:t>
      </w:r>
      <w:r>
        <w:rPr>
          <w:rFonts w:ascii="Times New Roman CYR" w:eastAsia="Calibri" w:hAnsi="Times New Roman CYR" w:cs="Times New Roman CYR"/>
          <w:color w:val="000000"/>
        </w:rPr>
        <w:t>Поверка</w:t>
      </w:r>
      <w:r>
        <w:rPr>
          <w:rFonts w:eastAsia="Calibri"/>
          <w:color w:val="000000"/>
        </w:rPr>
        <w:t xml:space="preserve">», </w:t>
      </w:r>
      <w:r>
        <w:rPr>
          <w:rFonts w:ascii="Times New Roman CYR" w:eastAsia="Calibri" w:hAnsi="Times New Roman CYR" w:cs="Times New Roman CYR"/>
          <w:color w:val="000000"/>
        </w:rPr>
        <w:t>нажимаем</w:t>
      </w:r>
      <w:r>
        <w:rPr>
          <w:rFonts w:eastAsia="Calibri"/>
          <w:color w:val="000000"/>
        </w:rPr>
        <w:t xml:space="preserve"> «</w:t>
      </w:r>
      <w:r>
        <w:rPr>
          <w:rFonts w:ascii="Times New Roman CYR" w:eastAsia="Calibri" w:hAnsi="Times New Roman CYR" w:cs="Times New Roman CYR"/>
          <w:color w:val="000000"/>
        </w:rPr>
        <w:t>Расчет</w:t>
      </w:r>
      <w:r>
        <w:rPr>
          <w:rFonts w:eastAsia="Calibri"/>
          <w:color w:val="000000"/>
        </w:rPr>
        <w:t xml:space="preserve">». </w:t>
      </w:r>
    </w:p>
    <w:p w14:paraId="458FC3F8" w14:textId="024211F2" w:rsidR="002F67A8" w:rsidRDefault="002F67A8" w:rsidP="002F67A8">
      <w:pPr>
        <w:autoSpaceDE w:val="0"/>
        <w:autoSpaceDN w:val="0"/>
        <w:adjustRightInd w:val="0"/>
        <w:jc w:val="left"/>
        <w:rPr>
          <w:rFonts w:ascii="Times New Roman CYR" w:eastAsia="Calibri" w:hAnsi="Times New Roman CYR" w:cs="Times New Roman CYR"/>
          <w:color w:val="000000"/>
        </w:rPr>
      </w:pPr>
      <w:r>
        <w:rPr>
          <w:rFonts w:eastAsia="Calibri"/>
          <w:color w:val="000000"/>
        </w:rPr>
        <w:t>11.</w:t>
      </w:r>
      <w:r>
        <w:rPr>
          <w:rFonts w:ascii="Arial" w:eastAsia="Calibri" w:hAnsi="Arial" w:cs="Arial"/>
          <w:color w:val="000000"/>
        </w:rPr>
        <w:t xml:space="preserve"> </w:t>
      </w:r>
      <w:r>
        <w:rPr>
          <w:rFonts w:ascii="Times New Roman CYR" w:eastAsia="Calibri" w:hAnsi="Times New Roman CYR" w:cs="Times New Roman CYR"/>
          <w:color w:val="000000"/>
        </w:rPr>
        <w:t>После</w:t>
      </w:r>
      <w:r>
        <w:rPr>
          <w:rFonts w:eastAsia="Calibri"/>
          <w:color w:val="000000"/>
        </w:rPr>
        <w:t xml:space="preserve"> </w:t>
      </w:r>
      <w:r>
        <w:rPr>
          <w:rFonts w:ascii="Times New Roman CYR" w:eastAsia="Calibri" w:hAnsi="Times New Roman CYR" w:cs="Times New Roman CYR"/>
          <w:color w:val="000000"/>
        </w:rPr>
        <w:t>этого</w:t>
      </w:r>
      <w:r>
        <w:rPr>
          <w:rFonts w:eastAsia="Calibri"/>
          <w:color w:val="000000"/>
        </w:rPr>
        <w:t xml:space="preserve"> </w:t>
      </w:r>
      <w:r>
        <w:rPr>
          <w:rFonts w:ascii="Times New Roman CYR" w:eastAsia="Calibri" w:hAnsi="Times New Roman CYR" w:cs="Times New Roman CYR"/>
          <w:color w:val="000000"/>
        </w:rPr>
        <w:t>во</w:t>
      </w:r>
      <w:r>
        <w:rPr>
          <w:rFonts w:eastAsia="Calibri"/>
          <w:color w:val="000000"/>
        </w:rPr>
        <w:t xml:space="preserve"> </w:t>
      </w:r>
      <w:r>
        <w:rPr>
          <w:rFonts w:ascii="Times New Roman CYR" w:eastAsia="Calibri" w:hAnsi="Times New Roman CYR" w:cs="Times New Roman CYR"/>
          <w:color w:val="000000"/>
        </w:rPr>
        <w:t>вкладке</w:t>
      </w:r>
      <w:r>
        <w:rPr>
          <w:rFonts w:eastAsia="Calibri"/>
          <w:color w:val="000000"/>
        </w:rPr>
        <w:t xml:space="preserve"> «</w:t>
      </w:r>
      <w:r>
        <w:rPr>
          <w:rFonts w:ascii="Times New Roman CYR" w:eastAsia="Calibri" w:hAnsi="Times New Roman CYR" w:cs="Times New Roman CYR"/>
          <w:color w:val="000000"/>
        </w:rPr>
        <w:t>Поверка</w:t>
      </w:r>
      <w:r>
        <w:rPr>
          <w:rFonts w:eastAsia="Calibri"/>
          <w:color w:val="000000"/>
        </w:rPr>
        <w:t xml:space="preserve">» </w:t>
      </w:r>
      <w:r>
        <w:rPr>
          <w:rFonts w:ascii="Times New Roman CYR" w:eastAsia="Calibri" w:hAnsi="Times New Roman CYR" w:cs="Times New Roman CYR"/>
          <w:color w:val="000000"/>
        </w:rPr>
        <w:t>можно</w:t>
      </w:r>
      <w:r>
        <w:rPr>
          <w:rFonts w:eastAsia="Calibri"/>
          <w:color w:val="000000"/>
        </w:rPr>
        <w:t xml:space="preserve"> </w:t>
      </w:r>
      <w:r>
        <w:rPr>
          <w:rFonts w:ascii="Times New Roman CYR" w:eastAsia="Calibri" w:hAnsi="Times New Roman CYR" w:cs="Times New Roman CYR"/>
          <w:color w:val="000000"/>
        </w:rPr>
        <w:t>оценить</w:t>
      </w:r>
      <w:r>
        <w:rPr>
          <w:rFonts w:eastAsia="Calibri"/>
          <w:color w:val="000000"/>
        </w:rPr>
        <w:t xml:space="preserve"> </w:t>
      </w:r>
      <w:r>
        <w:rPr>
          <w:rFonts w:ascii="Times New Roman CYR" w:eastAsia="Calibri" w:hAnsi="Times New Roman CYR" w:cs="Times New Roman CYR"/>
          <w:color w:val="000000"/>
        </w:rPr>
        <w:t>по</w:t>
      </w:r>
      <w:r>
        <w:rPr>
          <w:rFonts w:eastAsia="Calibri"/>
          <w:color w:val="000000"/>
        </w:rPr>
        <w:t xml:space="preserve"> </w:t>
      </w:r>
      <w:r>
        <w:rPr>
          <w:rFonts w:ascii="Times New Roman CYR" w:eastAsia="Calibri" w:hAnsi="Times New Roman CYR" w:cs="Times New Roman CYR"/>
          <w:color w:val="000000"/>
        </w:rPr>
        <w:t>раскраске</w:t>
      </w:r>
      <w:r>
        <w:rPr>
          <w:rFonts w:eastAsia="Calibri"/>
          <w:color w:val="000000"/>
        </w:rPr>
        <w:t xml:space="preserve"> </w:t>
      </w:r>
      <w:r>
        <w:rPr>
          <w:rFonts w:ascii="Times New Roman CYR" w:eastAsia="Calibri" w:hAnsi="Times New Roman CYR" w:cs="Times New Roman CYR"/>
          <w:color w:val="000000"/>
        </w:rPr>
        <w:t>располагаемый</w:t>
      </w:r>
      <w:r>
        <w:rPr>
          <w:rFonts w:eastAsia="Calibri"/>
          <w:color w:val="000000"/>
        </w:rPr>
        <w:t xml:space="preserve"> </w:t>
      </w:r>
      <w:r>
        <w:rPr>
          <w:rFonts w:ascii="Times New Roman CYR" w:eastAsia="Calibri" w:hAnsi="Times New Roman CYR" w:cs="Times New Roman CYR"/>
          <w:color w:val="000000"/>
        </w:rPr>
        <w:t>напор, скорость,</w:t>
      </w:r>
      <w:r>
        <w:rPr>
          <w:rFonts w:eastAsia="Calibri"/>
          <w:color w:val="000000"/>
        </w:rPr>
        <w:t xml:space="preserve"> </w:t>
      </w:r>
      <w:r>
        <w:rPr>
          <w:rFonts w:ascii="Times New Roman CYR" w:eastAsia="Calibri" w:hAnsi="Times New Roman CYR" w:cs="Times New Roman CYR"/>
          <w:color w:val="000000"/>
        </w:rPr>
        <w:t>удельные</w:t>
      </w:r>
      <w:r>
        <w:rPr>
          <w:rFonts w:eastAsia="Calibri"/>
          <w:color w:val="000000"/>
        </w:rPr>
        <w:t xml:space="preserve"> </w:t>
      </w:r>
      <w:r>
        <w:rPr>
          <w:rFonts w:ascii="Times New Roman CYR" w:eastAsia="Calibri" w:hAnsi="Times New Roman CYR" w:cs="Times New Roman CYR"/>
          <w:color w:val="000000"/>
        </w:rPr>
        <w:t>потери</w:t>
      </w:r>
      <w:r>
        <w:rPr>
          <w:rFonts w:eastAsia="Calibri"/>
          <w:color w:val="000000"/>
        </w:rPr>
        <w:t xml:space="preserve"> </w:t>
      </w:r>
      <w:r>
        <w:rPr>
          <w:rFonts w:ascii="Times New Roman CYR" w:eastAsia="Calibri" w:hAnsi="Times New Roman CYR" w:cs="Times New Roman CYR"/>
          <w:color w:val="000000"/>
        </w:rPr>
        <w:t>и</w:t>
      </w:r>
      <w:r>
        <w:rPr>
          <w:rFonts w:eastAsia="Calibri"/>
          <w:color w:val="000000"/>
        </w:rPr>
        <w:t xml:space="preserve"> </w:t>
      </w:r>
      <w:r>
        <w:rPr>
          <w:rFonts w:ascii="Times New Roman CYR" w:eastAsia="Calibri" w:hAnsi="Times New Roman CYR" w:cs="Times New Roman CYR"/>
          <w:color w:val="000000"/>
        </w:rPr>
        <w:t>т.д.</w:t>
      </w:r>
      <w:r>
        <w:rPr>
          <w:rFonts w:eastAsia="Calibri"/>
          <w:color w:val="000000"/>
        </w:rPr>
        <w:t xml:space="preserve"> </w:t>
      </w:r>
      <w:r>
        <w:rPr>
          <w:rFonts w:ascii="Times New Roman CYR" w:eastAsia="Calibri" w:hAnsi="Times New Roman CYR" w:cs="Times New Roman CYR"/>
          <w:color w:val="000000"/>
        </w:rPr>
        <w:t xml:space="preserve">Рисунок </w:t>
      </w:r>
      <w:r w:rsidR="00507DBF">
        <w:rPr>
          <w:rFonts w:ascii="Times New Roman CYR" w:eastAsia="Calibri" w:hAnsi="Times New Roman CYR" w:cs="Times New Roman CYR"/>
          <w:color w:val="000000"/>
        </w:rPr>
        <w:t>26</w:t>
      </w:r>
      <w:r>
        <w:rPr>
          <w:rFonts w:ascii="Times New Roman CYR" w:eastAsia="Calibri" w:hAnsi="Times New Roman CYR" w:cs="Times New Roman CYR"/>
          <w:color w:val="000000"/>
        </w:rPr>
        <w:t>.</w:t>
      </w:r>
    </w:p>
    <w:p w14:paraId="1E7A6E96" w14:textId="7F4E1812" w:rsidR="001D2C97" w:rsidRDefault="001D2C97" w:rsidP="001D2C97">
      <w:pPr>
        <w:autoSpaceDE w:val="0"/>
        <w:autoSpaceDN w:val="0"/>
        <w:adjustRightInd w:val="0"/>
        <w:jc w:val="center"/>
        <w:rPr>
          <w:rFonts w:ascii="Times New Roman CYR" w:eastAsia="Calibri" w:hAnsi="Times New Roman CYR" w:cs="Times New Roman CYR"/>
          <w:color w:val="000000"/>
        </w:rPr>
      </w:pPr>
      <w:r>
        <w:rPr>
          <w:noProof/>
        </w:rPr>
        <w:drawing>
          <wp:inline distT="0" distB="0" distL="0" distR="0" wp14:anchorId="71FE6412" wp14:editId="665B943E">
            <wp:extent cx="6298565" cy="3094990"/>
            <wp:effectExtent l="0" t="0" r="6985" b="0"/>
            <wp:docPr id="8115716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571635" name=""/>
                    <pic:cNvPicPr/>
                  </pic:nvPicPr>
                  <pic:blipFill>
                    <a:blip r:embed="rId51"/>
                    <a:stretch>
                      <a:fillRect/>
                    </a:stretch>
                  </pic:blipFill>
                  <pic:spPr>
                    <a:xfrm>
                      <a:off x="0" y="0"/>
                      <a:ext cx="6298565" cy="3094990"/>
                    </a:xfrm>
                    <a:prstGeom prst="rect">
                      <a:avLst/>
                    </a:prstGeom>
                  </pic:spPr>
                </pic:pic>
              </a:graphicData>
            </a:graphic>
          </wp:inline>
        </w:drawing>
      </w:r>
    </w:p>
    <w:p w14:paraId="43D8DDD6" w14:textId="5B0F5897" w:rsidR="00507DBF" w:rsidRDefault="00507DBF" w:rsidP="00507DBF">
      <w:pPr>
        <w:pStyle w:val="aff8"/>
        <w:jc w:val="center"/>
      </w:pPr>
      <w:r>
        <w:t xml:space="preserve">Рисунок </w:t>
      </w:r>
      <w:fldSimple w:instr=" SEQ Рисунок \* ARABIC ">
        <w:r>
          <w:rPr>
            <w:noProof/>
          </w:rPr>
          <w:t>26</w:t>
        </w:r>
      </w:fldSimple>
      <w:r>
        <w:t>.</w:t>
      </w:r>
    </w:p>
    <w:p w14:paraId="0229A004" w14:textId="77777777" w:rsidR="001D2C97" w:rsidRDefault="001D2C97" w:rsidP="001D2C97">
      <w:pPr>
        <w:autoSpaceDE w:val="0"/>
        <w:autoSpaceDN w:val="0"/>
        <w:adjustRightInd w:val="0"/>
        <w:jc w:val="center"/>
        <w:rPr>
          <w:rFonts w:eastAsia="Calibri"/>
          <w:color w:val="000000"/>
        </w:rPr>
      </w:pPr>
    </w:p>
    <w:p w14:paraId="7BBE28E7" w14:textId="77777777" w:rsidR="002F67A8" w:rsidRDefault="002F67A8" w:rsidP="001D2C97">
      <w:pPr>
        <w:pStyle w:val="Affa"/>
        <w:rPr>
          <w:rFonts w:eastAsia="Calibri"/>
        </w:rPr>
      </w:pPr>
      <w:r>
        <w:rPr>
          <w:rFonts w:eastAsia="Calibri"/>
        </w:rPr>
        <w:t>После поверочного расчета, мы получаем данные о количестве тепловой энергии, вырабатываемой на источнике за час, расход тепла на систему отопления, давление в обратном и подающем трубопроводе, потери тепловой мощности. По раскраске мы можем оценить располагаемый напор, скорость, удельные потери. Отключенный участок (участки) окрашивается в красный цвет, персонал имеет возможность определить количество отключенных потребителей (домов, домовладений).</w:t>
      </w:r>
    </w:p>
    <w:p w14:paraId="2CB9AC78" w14:textId="73147918" w:rsidR="001D2C97" w:rsidRDefault="001D2C97" w:rsidP="00BE01A1">
      <w:pPr>
        <w:pStyle w:val="Affa"/>
      </w:pPr>
      <w:r>
        <w:lastRenderedPageBreak/>
        <w:t>Применение данной инструкции рассмотрим на примере предполагаемой аварии, возникшей в системе теплоснабжения Котельной №2 (пгт. Ноглики).</w:t>
      </w:r>
    </w:p>
    <w:p w14:paraId="2275136B" w14:textId="4B7DF28F" w:rsidR="001D2C97" w:rsidRDefault="001D2C97" w:rsidP="00BE01A1">
      <w:pPr>
        <w:pStyle w:val="Affa"/>
      </w:pPr>
      <w:r>
        <w:t>Место предполагаемой аварии: участок тепловой сети от УТ6/2 до ТК7.</w:t>
      </w:r>
    </w:p>
    <w:p w14:paraId="5CA4A4D4" w14:textId="77777777" w:rsidR="001D2C97" w:rsidRDefault="001D2C97" w:rsidP="00BE01A1">
      <w:pPr>
        <w:pStyle w:val="Affa"/>
      </w:pPr>
    </w:p>
    <w:p w14:paraId="43D32354" w14:textId="7BD2B5FE" w:rsidR="001D2C97" w:rsidRDefault="001D2C97" w:rsidP="00507DBF">
      <w:pPr>
        <w:pStyle w:val="Affa"/>
        <w:ind w:firstLine="0"/>
        <w:jc w:val="center"/>
      </w:pPr>
      <w:r>
        <w:rPr>
          <w:noProof/>
        </w:rPr>
        <w:drawing>
          <wp:inline distT="0" distB="0" distL="0" distR="0" wp14:anchorId="5D9CC449" wp14:editId="4D15FC4D">
            <wp:extent cx="6298565" cy="3773805"/>
            <wp:effectExtent l="0" t="0" r="6985" b="0"/>
            <wp:docPr id="92085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08516" name=""/>
                    <pic:cNvPicPr/>
                  </pic:nvPicPr>
                  <pic:blipFill>
                    <a:blip r:embed="rId52"/>
                    <a:stretch>
                      <a:fillRect/>
                    </a:stretch>
                  </pic:blipFill>
                  <pic:spPr>
                    <a:xfrm>
                      <a:off x="0" y="0"/>
                      <a:ext cx="6298565" cy="3773805"/>
                    </a:xfrm>
                    <a:prstGeom prst="rect">
                      <a:avLst/>
                    </a:prstGeom>
                  </pic:spPr>
                </pic:pic>
              </a:graphicData>
            </a:graphic>
          </wp:inline>
        </w:drawing>
      </w:r>
    </w:p>
    <w:p w14:paraId="6FBFD3D0" w14:textId="51151D0F" w:rsidR="00507DBF" w:rsidRDefault="00507DBF" w:rsidP="00507DBF">
      <w:pPr>
        <w:pStyle w:val="aff8"/>
        <w:jc w:val="center"/>
      </w:pPr>
      <w:r>
        <w:t xml:space="preserve">Рисунок </w:t>
      </w:r>
      <w:fldSimple w:instr=" SEQ Рисунок \* ARABIC ">
        <w:r>
          <w:rPr>
            <w:noProof/>
          </w:rPr>
          <w:t>27</w:t>
        </w:r>
      </w:fldSimple>
      <w:r>
        <w:t>. – Графическое представление модели системы теплоснабжения Котельной №2 (пгт. Ноглики)</w:t>
      </w:r>
    </w:p>
    <w:p w14:paraId="28E95980" w14:textId="77777777" w:rsidR="00613C63" w:rsidRDefault="00613C63" w:rsidP="00613C63">
      <w:pPr>
        <w:pStyle w:val="Affa"/>
      </w:pPr>
    </w:p>
    <w:p w14:paraId="0872F4B8" w14:textId="61F3C1C0" w:rsidR="00613C63" w:rsidRPr="00613C63" w:rsidRDefault="00613C63" w:rsidP="00613C63">
      <w:pPr>
        <w:pStyle w:val="Affa"/>
      </w:pPr>
      <w:r w:rsidRPr="00613C63">
        <w:t>После выполнения поверочного расчета и применения раскраски по изменившемуся отображению сети теплоснабжения видно потребителей, попадающих под отключение.</w:t>
      </w:r>
    </w:p>
    <w:p w14:paraId="03D2BD7F" w14:textId="77777777" w:rsidR="00613C63" w:rsidRDefault="00613C63" w:rsidP="001D2C97">
      <w:pPr>
        <w:pStyle w:val="Affa"/>
        <w:jc w:val="center"/>
      </w:pPr>
    </w:p>
    <w:p w14:paraId="511E24FB" w14:textId="77777777" w:rsidR="00AC36B2" w:rsidRDefault="00613C63" w:rsidP="001D2C97">
      <w:pPr>
        <w:pStyle w:val="Affa"/>
        <w:jc w:val="center"/>
      </w:pPr>
      <w:r>
        <w:rPr>
          <w:noProof/>
        </w:rPr>
        <w:lastRenderedPageBreak/>
        <w:drawing>
          <wp:inline distT="0" distB="0" distL="0" distR="0" wp14:anchorId="037168D5" wp14:editId="22AAC84E">
            <wp:extent cx="5269865" cy="3734437"/>
            <wp:effectExtent l="0" t="0" r="6985" b="0"/>
            <wp:docPr id="11707514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751421" name=""/>
                    <pic:cNvPicPr/>
                  </pic:nvPicPr>
                  <pic:blipFill>
                    <a:blip r:embed="rId53"/>
                    <a:stretch>
                      <a:fillRect/>
                    </a:stretch>
                  </pic:blipFill>
                  <pic:spPr>
                    <a:xfrm>
                      <a:off x="0" y="0"/>
                      <a:ext cx="5275431" cy="3738381"/>
                    </a:xfrm>
                    <a:prstGeom prst="rect">
                      <a:avLst/>
                    </a:prstGeom>
                  </pic:spPr>
                </pic:pic>
              </a:graphicData>
            </a:graphic>
          </wp:inline>
        </w:drawing>
      </w:r>
    </w:p>
    <w:p w14:paraId="2A3A4C2C" w14:textId="4112F2BE" w:rsidR="00507DBF" w:rsidRDefault="00507DBF" w:rsidP="00507DBF">
      <w:pPr>
        <w:pStyle w:val="aff8"/>
        <w:jc w:val="center"/>
      </w:pPr>
      <w:r>
        <w:t xml:space="preserve">Рисунок </w:t>
      </w:r>
      <w:fldSimple w:instr=" SEQ Рисунок \* ARABIC ">
        <w:r>
          <w:rPr>
            <w:noProof/>
          </w:rPr>
          <w:t>28</w:t>
        </w:r>
      </w:fldSimple>
      <w:r>
        <w:t>. – Графическое представление модели системы теплоснабжения Котельной №2 (пгт. Ноглики) при возникновении аварийной ситуации (участки тепловой сети, попеваемые под отключение, изображены серым)</w:t>
      </w:r>
    </w:p>
    <w:p w14:paraId="1988FDCB" w14:textId="77777777" w:rsidR="00507DBF" w:rsidRDefault="00507DBF" w:rsidP="00507DBF">
      <w:pPr>
        <w:pStyle w:val="Affa"/>
      </w:pPr>
    </w:p>
    <w:p w14:paraId="4AE02D99" w14:textId="0DF7B937" w:rsidR="00507DBF" w:rsidRPr="00507DBF" w:rsidRDefault="00507DBF" w:rsidP="00507DBF">
      <w:pPr>
        <w:pStyle w:val="Affa"/>
      </w:pPr>
      <w:r w:rsidRPr="00507DBF">
        <w:t xml:space="preserve">Результаты </w:t>
      </w:r>
      <w:proofErr w:type="spellStart"/>
      <w:r w:rsidRPr="00507DBF">
        <w:t>теплогидравлического</w:t>
      </w:r>
      <w:proofErr w:type="spellEnd"/>
      <w:r w:rsidRPr="00507DBF">
        <w:t xml:space="preserve"> расчета тепловой сети приведены в таблиц</w:t>
      </w:r>
      <w:r>
        <w:t>ах</w:t>
      </w:r>
      <w:r w:rsidRPr="00507DBF">
        <w:t xml:space="preserve"> ниже.</w:t>
      </w:r>
    </w:p>
    <w:p w14:paraId="23479367" w14:textId="77777777" w:rsidR="00507DBF" w:rsidRDefault="00507DBF" w:rsidP="001D2C97">
      <w:pPr>
        <w:pStyle w:val="Affa"/>
        <w:jc w:val="center"/>
      </w:pPr>
    </w:p>
    <w:p w14:paraId="5B2F70B6" w14:textId="77777777" w:rsidR="00507DBF" w:rsidRDefault="00507DBF" w:rsidP="001D2C97">
      <w:pPr>
        <w:pStyle w:val="Affa"/>
        <w:jc w:val="center"/>
      </w:pPr>
    </w:p>
    <w:p w14:paraId="16B5031E" w14:textId="77777777" w:rsidR="00507DBF" w:rsidRDefault="00507DBF" w:rsidP="001D2C97">
      <w:pPr>
        <w:pStyle w:val="Affa"/>
        <w:jc w:val="center"/>
        <w:sectPr w:rsidR="00507DBF" w:rsidSect="00EE060C">
          <w:pgSz w:w="11904" w:h="16838"/>
          <w:pgMar w:top="1134" w:right="851" w:bottom="1134" w:left="1134" w:header="720" w:footer="720" w:gutter="0"/>
          <w:cols w:space="720"/>
          <w:noEndnote/>
          <w:docGrid w:linePitch="326"/>
        </w:sectPr>
      </w:pPr>
    </w:p>
    <w:p w14:paraId="251F0EBC" w14:textId="73249F64" w:rsidR="00613C63" w:rsidRDefault="00507DBF" w:rsidP="00507DBF">
      <w:pPr>
        <w:pStyle w:val="aff8"/>
        <w:rPr>
          <w:color w:val="FF0000"/>
        </w:rPr>
      </w:pPr>
      <w:r>
        <w:lastRenderedPageBreak/>
        <w:t xml:space="preserve">Таблица </w:t>
      </w:r>
      <w:fldSimple w:instr=" SEQ Таблица \* ARABIC ">
        <w:r>
          <w:rPr>
            <w:noProof/>
          </w:rPr>
          <w:t>12</w:t>
        </w:r>
      </w:fldSimple>
      <w:r>
        <w:t xml:space="preserve"> – Результаты </w:t>
      </w:r>
      <w:proofErr w:type="spellStart"/>
      <w:r>
        <w:t>теплогидравлического</w:t>
      </w:r>
      <w:proofErr w:type="spellEnd"/>
      <w:r>
        <w:t xml:space="preserve"> расчета тепловой сети котельной №2 (пгт. Ноглики)</w:t>
      </w:r>
    </w:p>
    <w:tbl>
      <w:tblPr>
        <w:tblW w:w="15041" w:type="dxa"/>
        <w:tblLayout w:type="fixed"/>
        <w:tblLook w:val="04A0" w:firstRow="1" w:lastRow="0" w:firstColumn="1" w:lastColumn="0" w:noHBand="0" w:noVBand="1"/>
      </w:tblPr>
      <w:tblGrid>
        <w:gridCol w:w="616"/>
        <w:gridCol w:w="951"/>
        <w:gridCol w:w="1263"/>
        <w:gridCol w:w="990"/>
        <w:gridCol w:w="1080"/>
        <w:gridCol w:w="936"/>
        <w:gridCol w:w="890"/>
        <w:gridCol w:w="889"/>
        <w:gridCol w:w="888"/>
        <w:gridCol w:w="883"/>
        <w:gridCol w:w="904"/>
        <w:gridCol w:w="904"/>
        <w:gridCol w:w="962"/>
        <w:gridCol w:w="962"/>
        <w:gridCol w:w="962"/>
        <w:gridCol w:w="961"/>
      </w:tblGrid>
      <w:tr w:rsidR="00507DBF" w:rsidRPr="00507DBF" w14:paraId="1F1F55F4" w14:textId="77777777" w:rsidTr="008D70D9">
        <w:trPr>
          <w:tblHeader/>
        </w:trPr>
        <w:tc>
          <w:tcPr>
            <w:tcW w:w="616" w:type="dxa"/>
            <w:tcBorders>
              <w:top w:val="single" w:sz="4" w:space="0" w:color="000000"/>
              <w:left w:val="single" w:sz="4" w:space="0" w:color="000000"/>
              <w:bottom w:val="single" w:sz="4" w:space="0" w:color="000000"/>
              <w:right w:val="single" w:sz="4" w:space="0" w:color="000000"/>
            </w:tcBorders>
            <w:shd w:val="clear" w:color="000000" w:fill="C0C0C0"/>
            <w:vAlign w:val="center"/>
            <w:hideMark/>
          </w:tcPr>
          <w:p w14:paraId="2F097B9D" w14:textId="77777777" w:rsidR="00507DBF" w:rsidRPr="00AC36B2" w:rsidRDefault="00507DBF" w:rsidP="00AC36B2">
            <w:pPr>
              <w:jc w:val="center"/>
              <w:rPr>
                <w:b/>
                <w:bCs/>
                <w:color w:val="000000"/>
                <w:sz w:val="18"/>
                <w:szCs w:val="18"/>
              </w:rPr>
            </w:pPr>
            <w:proofErr w:type="spellStart"/>
            <w:r w:rsidRPr="00AC36B2">
              <w:rPr>
                <w:b/>
                <w:bCs/>
                <w:color w:val="000000"/>
                <w:sz w:val="18"/>
                <w:szCs w:val="18"/>
              </w:rPr>
              <w:t>Sys</w:t>
            </w:r>
            <w:proofErr w:type="spellEnd"/>
          </w:p>
        </w:tc>
        <w:tc>
          <w:tcPr>
            <w:tcW w:w="951" w:type="dxa"/>
            <w:tcBorders>
              <w:top w:val="single" w:sz="4" w:space="0" w:color="000000"/>
              <w:left w:val="nil"/>
              <w:bottom w:val="single" w:sz="4" w:space="0" w:color="000000"/>
              <w:right w:val="single" w:sz="4" w:space="0" w:color="000000"/>
            </w:tcBorders>
            <w:shd w:val="clear" w:color="000000" w:fill="C0C0C0"/>
            <w:vAlign w:val="center"/>
            <w:hideMark/>
          </w:tcPr>
          <w:p w14:paraId="19D80A2F" w14:textId="77777777" w:rsidR="00507DBF" w:rsidRPr="00AC36B2" w:rsidRDefault="00507DBF" w:rsidP="00AC36B2">
            <w:pPr>
              <w:jc w:val="center"/>
              <w:rPr>
                <w:b/>
                <w:bCs/>
                <w:color w:val="000000"/>
                <w:sz w:val="18"/>
                <w:szCs w:val="18"/>
              </w:rPr>
            </w:pPr>
            <w:r w:rsidRPr="00AC36B2">
              <w:rPr>
                <w:b/>
                <w:bCs/>
                <w:color w:val="000000"/>
                <w:sz w:val="18"/>
                <w:szCs w:val="18"/>
              </w:rPr>
              <w:t>Наименование начала участка</w:t>
            </w:r>
          </w:p>
        </w:tc>
        <w:tc>
          <w:tcPr>
            <w:tcW w:w="1263" w:type="dxa"/>
            <w:tcBorders>
              <w:top w:val="single" w:sz="4" w:space="0" w:color="000000"/>
              <w:left w:val="nil"/>
              <w:bottom w:val="single" w:sz="4" w:space="0" w:color="000000"/>
              <w:right w:val="single" w:sz="4" w:space="0" w:color="000000"/>
            </w:tcBorders>
            <w:shd w:val="clear" w:color="000000" w:fill="C0C0C0"/>
            <w:vAlign w:val="center"/>
            <w:hideMark/>
          </w:tcPr>
          <w:p w14:paraId="100B5FE1" w14:textId="77777777" w:rsidR="00507DBF" w:rsidRPr="00AC36B2" w:rsidRDefault="00507DBF" w:rsidP="00AC36B2">
            <w:pPr>
              <w:jc w:val="center"/>
              <w:rPr>
                <w:b/>
                <w:bCs/>
                <w:color w:val="000000"/>
                <w:sz w:val="18"/>
                <w:szCs w:val="18"/>
              </w:rPr>
            </w:pPr>
            <w:r w:rsidRPr="00AC36B2">
              <w:rPr>
                <w:b/>
                <w:bCs/>
                <w:color w:val="000000"/>
                <w:sz w:val="18"/>
                <w:szCs w:val="18"/>
              </w:rPr>
              <w:t>Наименование конца участка</w:t>
            </w:r>
          </w:p>
        </w:tc>
        <w:tc>
          <w:tcPr>
            <w:tcW w:w="990" w:type="dxa"/>
            <w:tcBorders>
              <w:top w:val="single" w:sz="4" w:space="0" w:color="000000"/>
              <w:left w:val="nil"/>
              <w:bottom w:val="single" w:sz="4" w:space="0" w:color="000000"/>
              <w:right w:val="single" w:sz="4" w:space="0" w:color="000000"/>
            </w:tcBorders>
            <w:shd w:val="clear" w:color="000000" w:fill="C0C0C0"/>
            <w:vAlign w:val="center"/>
            <w:hideMark/>
          </w:tcPr>
          <w:p w14:paraId="1F69F410" w14:textId="77777777" w:rsidR="00507DBF" w:rsidRPr="00AC36B2" w:rsidRDefault="00507DBF" w:rsidP="00AC36B2">
            <w:pPr>
              <w:jc w:val="center"/>
              <w:rPr>
                <w:b/>
                <w:bCs/>
                <w:color w:val="000000"/>
                <w:sz w:val="18"/>
                <w:szCs w:val="18"/>
              </w:rPr>
            </w:pPr>
            <w:r w:rsidRPr="00AC36B2">
              <w:rPr>
                <w:b/>
                <w:bCs/>
                <w:color w:val="000000"/>
                <w:sz w:val="18"/>
                <w:szCs w:val="18"/>
              </w:rPr>
              <w:t>Длина участка, м</w:t>
            </w:r>
          </w:p>
        </w:tc>
        <w:tc>
          <w:tcPr>
            <w:tcW w:w="1080" w:type="dxa"/>
            <w:tcBorders>
              <w:top w:val="single" w:sz="4" w:space="0" w:color="000000"/>
              <w:left w:val="nil"/>
              <w:bottom w:val="single" w:sz="4" w:space="0" w:color="000000"/>
              <w:right w:val="single" w:sz="4" w:space="0" w:color="000000"/>
            </w:tcBorders>
            <w:shd w:val="clear" w:color="000000" w:fill="C0C0C0"/>
            <w:vAlign w:val="center"/>
            <w:hideMark/>
          </w:tcPr>
          <w:p w14:paraId="3EC4BB91" w14:textId="77777777" w:rsidR="00507DBF" w:rsidRPr="00AC36B2" w:rsidRDefault="00507DBF" w:rsidP="00AC36B2">
            <w:pPr>
              <w:jc w:val="center"/>
              <w:rPr>
                <w:b/>
                <w:bCs/>
                <w:color w:val="000000"/>
                <w:sz w:val="18"/>
                <w:szCs w:val="18"/>
              </w:rPr>
            </w:pPr>
            <w:proofErr w:type="spellStart"/>
            <w:r w:rsidRPr="00AC36B2">
              <w:rPr>
                <w:b/>
                <w:bCs/>
                <w:color w:val="000000"/>
                <w:sz w:val="18"/>
                <w:szCs w:val="18"/>
              </w:rPr>
              <w:t>Внутpенний</w:t>
            </w:r>
            <w:proofErr w:type="spellEnd"/>
            <w:r w:rsidRPr="00AC36B2">
              <w:rPr>
                <w:b/>
                <w:bCs/>
                <w:color w:val="000000"/>
                <w:sz w:val="18"/>
                <w:szCs w:val="18"/>
              </w:rPr>
              <w:t xml:space="preserve"> </w:t>
            </w:r>
            <w:proofErr w:type="spellStart"/>
            <w:r w:rsidRPr="00AC36B2">
              <w:rPr>
                <w:b/>
                <w:bCs/>
                <w:color w:val="000000"/>
                <w:sz w:val="18"/>
                <w:szCs w:val="18"/>
              </w:rPr>
              <w:t>диаметp</w:t>
            </w:r>
            <w:proofErr w:type="spellEnd"/>
            <w:r w:rsidRPr="00AC36B2">
              <w:rPr>
                <w:b/>
                <w:bCs/>
                <w:color w:val="000000"/>
                <w:sz w:val="18"/>
                <w:szCs w:val="18"/>
              </w:rPr>
              <w:t xml:space="preserve"> подающего </w:t>
            </w:r>
            <w:proofErr w:type="spellStart"/>
            <w:r w:rsidRPr="00AC36B2">
              <w:rPr>
                <w:b/>
                <w:bCs/>
                <w:color w:val="000000"/>
                <w:sz w:val="18"/>
                <w:szCs w:val="18"/>
              </w:rPr>
              <w:t>тpубопpовода</w:t>
            </w:r>
            <w:proofErr w:type="spellEnd"/>
            <w:r w:rsidRPr="00AC36B2">
              <w:rPr>
                <w:b/>
                <w:bCs/>
                <w:color w:val="000000"/>
                <w:sz w:val="18"/>
                <w:szCs w:val="18"/>
              </w:rPr>
              <w:t>, м</w:t>
            </w:r>
          </w:p>
        </w:tc>
        <w:tc>
          <w:tcPr>
            <w:tcW w:w="936" w:type="dxa"/>
            <w:tcBorders>
              <w:top w:val="single" w:sz="4" w:space="0" w:color="000000"/>
              <w:left w:val="nil"/>
              <w:bottom w:val="single" w:sz="4" w:space="0" w:color="000000"/>
              <w:right w:val="single" w:sz="4" w:space="0" w:color="000000"/>
            </w:tcBorders>
            <w:shd w:val="clear" w:color="000000" w:fill="C0C0C0"/>
            <w:vAlign w:val="center"/>
            <w:hideMark/>
          </w:tcPr>
          <w:p w14:paraId="1C5C7488" w14:textId="77777777" w:rsidR="00507DBF" w:rsidRPr="00AC36B2" w:rsidRDefault="00507DBF" w:rsidP="00AC36B2">
            <w:pPr>
              <w:jc w:val="center"/>
              <w:rPr>
                <w:b/>
                <w:bCs/>
                <w:color w:val="000000"/>
                <w:sz w:val="18"/>
                <w:szCs w:val="18"/>
              </w:rPr>
            </w:pPr>
            <w:r w:rsidRPr="00AC36B2">
              <w:rPr>
                <w:b/>
                <w:bCs/>
                <w:color w:val="000000"/>
                <w:sz w:val="18"/>
                <w:szCs w:val="18"/>
              </w:rPr>
              <w:t>Внутренний диаметр обратного трубопровода, м</w:t>
            </w:r>
          </w:p>
        </w:tc>
        <w:tc>
          <w:tcPr>
            <w:tcW w:w="890" w:type="dxa"/>
            <w:tcBorders>
              <w:top w:val="single" w:sz="4" w:space="0" w:color="000000"/>
              <w:left w:val="nil"/>
              <w:bottom w:val="single" w:sz="4" w:space="0" w:color="000000"/>
              <w:right w:val="single" w:sz="4" w:space="0" w:color="000000"/>
            </w:tcBorders>
            <w:shd w:val="clear" w:color="000000" w:fill="C0C0C0"/>
            <w:vAlign w:val="center"/>
            <w:hideMark/>
          </w:tcPr>
          <w:p w14:paraId="2CE844A0" w14:textId="77777777" w:rsidR="00507DBF" w:rsidRPr="00AC36B2" w:rsidRDefault="00507DBF" w:rsidP="00AC36B2">
            <w:pPr>
              <w:jc w:val="center"/>
              <w:rPr>
                <w:b/>
                <w:bCs/>
                <w:color w:val="000000"/>
                <w:sz w:val="18"/>
                <w:szCs w:val="18"/>
              </w:rPr>
            </w:pPr>
            <w:r w:rsidRPr="00AC36B2">
              <w:rPr>
                <w:b/>
                <w:bCs/>
                <w:color w:val="000000"/>
                <w:sz w:val="18"/>
                <w:szCs w:val="18"/>
              </w:rPr>
              <w:t>Потери напора в подающем трубопроводе, м</w:t>
            </w:r>
          </w:p>
        </w:tc>
        <w:tc>
          <w:tcPr>
            <w:tcW w:w="889" w:type="dxa"/>
            <w:tcBorders>
              <w:top w:val="single" w:sz="4" w:space="0" w:color="000000"/>
              <w:left w:val="nil"/>
              <w:bottom w:val="single" w:sz="4" w:space="0" w:color="000000"/>
              <w:right w:val="single" w:sz="4" w:space="0" w:color="000000"/>
            </w:tcBorders>
            <w:shd w:val="clear" w:color="000000" w:fill="C0C0C0"/>
            <w:vAlign w:val="center"/>
            <w:hideMark/>
          </w:tcPr>
          <w:p w14:paraId="659D87AA" w14:textId="77777777" w:rsidR="00507DBF" w:rsidRPr="00AC36B2" w:rsidRDefault="00507DBF" w:rsidP="00AC36B2">
            <w:pPr>
              <w:jc w:val="center"/>
              <w:rPr>
                <w:b/>
                <w:bCs/>
                <w:color w:val="000000"/>
                <w:sz w:val="18"/>
                <w:szCs w:val="18"/>
              </w:rPr>
            </w:pPr>
            <w:r w:rsidRPr="00AC36B2">
              <w:rPr>
                <w:b/>
                <w:bCs/>
                <w:color w:val="000000"/>
                <w:sz w:val="18"/>
                <w:szCs w:val="18"/>
              </w:rPr>
              <w:t>Потери напора в обратном трубопроводе, м</w:t>
            </w:r>
          </w:p>
        </w:tc>
        <w:tc>
          <w:tcPr>
            <w:tcW w:w="888" w:type="dxa"/>
            <w:tcBorders>
              <w:top w:val="single" w:sz="4" w:space="0" w:color="000000"/>
              <w:left w:val="nil"/>
              <w:bottom w:val="single" w:sz="4" w:space="0" w:color="000000"/>
              <w:right w:val="single" w:sz="4" w:space="0" w:color="000000"/>
            </w:tcBorders>
            <w:shd w:val="clear" w:color="000000" w:fill="C0C0C0"/>
            <w:vAlign w:val="center"/>
            <w:hideMark/>
          </w:tcPr>
          <w:p w14:paraId="676A60EB" w14:textId="77777777" w:rsidR="00507DBF" w:rsidRPr="00AC36B2" w:rsidRDefault="00507DBF" w:rsidP="00AC36B2">
            <w:pPr>
              <w:jc w:val="center"/>
              <w:rPr>
                <w:b/>
                <w:bCs/>
                <w:color w:val="000000"/>
                <w:sz w:val="18"/>
                <w:szCs w:val="18"/>
              </w:rPr>
            </w:pPr>
            <w:r w:rsidRPr="00AC36B2">
              <w:rPr>
                <w:b/>
                <w:bCs/>
                <w:color w:val="000000"/>
                <w:sz w:val="18"/>
                <w:szCs w:val="18"/>
              </w:rPr>
              <w:t xml:space="preserve">Скорость движения воды в </w:t>
            </w:r>
            <w:proofErr w:type="spellStart"/>
            <w:r w:rsidRPr="00AC36B2">
              <w:rPr>
                <w:b/>
                <w:bCs/>
                <w:color w:val="000000"/>
                <w:sz w:val="18"/>
                <w:szCs w:val="18"/>
              </w:rPr>
              <w:t>под.тр</w:t>
            </w:r>
            <w:proofErr w:type="spellEnd"/>
            <w:r w:rsidRPr="00AC36B2">
              <w:rPr>
                <w:b/>
                <w:bCs/>
                <w:color w:val="000000"/>
                <w:sz w:val="18"/>
                <w:szCs w:val="18"/>
              </w:rPr>
              <w:t>-де, м/с</w:t>
            </w:r>
          </w:p>
        </w:tc>
        <w:tc>
          <w:tcPr>
            <w:tcW w:w="883" w:type="dxa"/>
            <w:tcBorders>
              <w:top w:val="single" w:sz="4" w:space="0" w:color="000000"/>
              <w:left w:val="nil"/>
              <w:bottom w:val="single" w:sz="4" w:space="0" w:color="000000"/>
              <w:right w:val="single" w:sz="4" w:space="0" w:color="000000"/>
            </w:tcBorders>
            <w:shd w:val="clear" w:color="000000" w:fill="C0C0C0"/>
            <w:vAlign w:val="center"/>
            <w:hideMark/>
          </w:tcPr>
          <w:p w14:paraId="7715013E" w14:textId="77777777" w:rsidR="00507DBF" w:rsidRPr="00AC36B2" w:rsidRDefault="00507DBF" w:rsidP="00AC36B2">
            <w:pPr>
              <w:jc w:val="center"/>
              <w:rPr>
                <w:b/>
                <w:bCs/>
                <w:color w:val="000000"/>
                <w:sz w:val="18"/>
                <w:szCs w:val="18"/>
              </w:rPr>
            </w:pPr>
            <w:r w:rsidRPr="00AC36B2">
              <w:rPr>
                <w:b/>
                <w:bCs/>
                <w:color w:val="000000"/>
                <w:sz w:val="18"/>
                <w:szCs w:val="18"/>
              </w:rPr>
              <w:t xml:space="preserve">Скорость движения воды в </w:t>
            </w:r>
            <w:proofErr w:type="spellStart"/>
            <w:r w:rsidRPr="00AC36B2">
              <w:rPr>
                <w:b/>
                <w:bCs/>
                <w:color w:val="000000"/>
                <w:sz w:val="18"/>
                <w:szCs w:val="18"/>
              </w:rPr>
              <w:t>обр.тр</w:t>
            </w:r>
            <w:proofErr w:type="spellEnd"/>
            <w:r w:rsidRPr="00AC36B2">
              <w:rPr>
                <w:b/>
                <w:bCs/>
                <w:color w:val="000000"/>
                <w:sz w:val="18"/>
                <w:szCs w:val="18"/>
              </w:rPr>
              <w:t>-де, м/с</w:t>
            </w:r>
          </w:p>
        </w:tc>
        <w:tc>
          <w:tcPr>
            <w:tcW w:w="904" w:type="dxa"/>
            <w:tcBorders>
              <w:top w:val="single" w:sz="4" w:space="0" w:color="000000"/>
              <w:left w:val="nil"/>
              <w:bottom w:val="single" w:sz="4" w:space="0" w:color="000000"/>
              <w:right w:val="single" w:sz="4" w:space="0" w:color="000000"/>
            </w:tcBorders>
            <w:shd w:val="clear" w:color="000000" w:fill="C0C0C0"/>
            <w:vAlign w:val="center"/>
            <w:hideMark/>
          </w:tcPr>
          <w:p w14:paraId="7BDD9A9C" w14:textId="77777777" w:rsidR="00507DBF" w:rsidRPr="00AC36B2" w:rsidRDefault="00507DBF" w:rsidP="00AC36B2">
            <w:pPr>
              <w:jc w:val="center"/>
              <w:rPr>
                <w:b/>
                <w:bCs/>
                <w:color w:val="000000"/>
                <w:sz w:val="18"/>
                <w:szCs w:val="18"/>
              </w:rPr>
            </w:pPr>
            <w:r w:rsidRPr="00AC36B2">
              <w:rPr>
                <w:b/>
                <w:bCs/>
                <w:color w:val="000000"/>
                <w:sz w:val="18"/>
                <w:szCs w:val="18"/>
              </w:rPr>
              <w:t>Тепловые потери в подающем трубопроводе, ккал/ч</w:t>
            </w:r>
          </w:p>
        </w:tc>
        <w:tc>
          <w:tcPr>
            <w:tcW w:w="904" w:type="dxa"/>
            <w:tcBorders>
              <w:top w:val="single" w:sz="4" w:space="0" w:color="000000"/>
              <w:left w:val="nil"/>
              <w:bottom w:val="single" w:sz="4" w:space="0" w:color="000000"/>
              <w:right w:val="single" w:sz="4" w:space="0" w:color="000000"/>
            </w:tcBorders>
            <w:shd w:val="clear" w:color="000000" w:fill="C0C0C0"/>
            <w:vAlign w:val="center"/>
            <w:hideMark/>
          </w:tcPr>
          <w:p w14:paraId="7F8152DF" w14:textId="77777777" w:rsidR="00507DBF" w:rsidRPr="00AC36B2" w:rsidRDefault="00507DBF" w:rsidP="00AC36B2">
            <w:pPr>
              <w:jc w:val="center"/>
              <w:rPr>
                <w:b/>
                <w:bCs/>
                <w:color w:val="000000"/>
                <w:sz w:val="18"/>
                <w:szCs w:val="18"/>
              </w:rPr>
            </w:pPr>
            <w:r w:rsidRPr="00AC36B2">
              <w:rPr>
                <w:b/>
                <w:bCs/>
                <w:color w:val="000000"/>
                <w:sz w:val="18"/>
                <w:szCs w:val="18"/>
              </w:rPr>
              <w:t>Тепловые потери в обратном трубопроводе, ккал/ч</w:t>
            </w:r>
          </w:p>
        </w:tc>
        <w:tc>
          <w:tcPr>
            <w:tcW w:w="962" w:type="dxa"/>
            <w:tcBorders>
              <w:top w:val="single" w:sz="4" w:space="0" w:color="000000"/>
              <w:left w:val="nil"/>
              <w:bottom w:val="single" w:sz="4" w:space="0" w:color="000000"/>
              <w:right w:val="single" w:sz="4" w:space="0" w:color="000000"/>
            </w:tcBorders>
            <w:shd w:val="clear" w:color="000000" w:fill="C0C0C0"/>
            <w:vAlign w:val="center"/>
            <w:hideMark/>
          </w:tcPr>
          <w:p w14:paraId="1F552D20" w14:textId="77777777" w:rsidR="00507DBF" w:rsidRPr="00AC36B2" w:rsidRDefault="00507DBF" w:rsidP="00AC36B2">
            <w:pPr>
              <w:jc w:val="center"/>
              <w:rPr>
                <w:b/>
                <w:bCs/>
                <w:color w:val="000000"/>
                <w:sz w:val="18"/>
                <w:szCs w:val="18"/>
              </w:rPr>
            </w:pPr>
            <w:r w:rsidRPr="00AC36B2">
              <w:rPr>
                <w:b/>
                <w:bCs/>
                <w:color w:val="000000"/>
                <w:sz w:val="18"/>
                <w:szCs w:val="18"/>
              </w:rPr>
              <w:t>Температура в начале участка под.</w:t>
            </w:r>
            <w:proofErr w:type="spellStart"/>
            <w:r w:rsidRPr="00AC36B2">
              <w:rPr>
                <w:b/>
                <w:bCs/>
                <w:color w:val="000000"/>
                <w:sz w:val="18"/>
                <w:szCs w:val="18"/>
              </w:rPr>
              <w:t>тр</w:t>
            </w:r>
            <w:proofErr w:type="spellEnd"/>
            <w:r w:rsidRPr="00AC36B2">
              <w:rPr>
                <w:b/>
                <w:bCs/>
                <w:color w:val="000000"/>
                <w:sz w:val="18"/>
                <w:szCs w:val="18"/>
              </w:rPr>
              <w:t>-</w:t>
            </w:r>
            <w:proofErr w:type="spellStart"/>
            <w:proofErr w:type="gramStart"/>
            <w:r w:rsidRPr="00AC36B2">
              <w:rPr>
                <w:b/>
                <w:bCs/>
                <w:color w:val="000000"/>
                <w:sz w:val="18"/>
                <w:szCs w:val="18"/>
              </w:rPr>
              <w:t>да,°</w:t>
            </w:r>
            <w:proofErr w:type="gramEnd"/>
            <w:r w:rsidRPr="00AC36B2">
              <w:rPr>
                <w:b/>
                <w:bCs/>
                <w:color w:val="000000"/>
                <w:sz w:val="18"/>
                <w:szCs w:val="18"/>
              </w:rPr>
              <w:t>C</w:t>
            </w:r>
            <w:proofErr w:type="spellEnd"/>
          </w:p>
        </w:tc>
        <w:tc>
          <w:tcPr>
            <w:tcW w:w="962" w:type="dxa"/>
            <w:tcBorders>
              <w:top w:val="single" w:sz="4" w:space="0" w:color="000000"/>
              <w:left w:val="nil"/>
              <w:bottom w:val="single" w:sz="4" w:space="0" w:color="000000"/>
              <w:right w:val="single" w:sz="4" w:space="0" w:color="000000"/>
            </w:tcBorders>
            <w:shd w:val="clear" w:color="000000" w:fill="C0C0C0"/>
            <w:vAlign w:val="center"/>
            <w:hideMark/>
          </w:tcPr>
          <w:p w14:paraId="21B0DEB2" w14:textId="77777777" w:rsidR="00507DBF" w:rsidRPr="00AC36B2" w:rsidRDefault="00507DBF" w:rsidP="00AC36B2">
            <w:pPr>
              <w:jc w:val="center"/>
              <w:rPr>
                <w:b/>
                <w:bCs/>
                <w:color w:val="000000"/>
                <w:sz w:val="18"/>
                <w:szCs w:val="18"/>
              </w:rPr>
            </w:pPr>
            <w:r w:rsidRPr="00AC36B2">
              <w:rPr>
                <w:b/>
                <w:bCs/>
                <w:color w:val="000000"/>
                <w:sz w:val="18"/>
                <w:szCs w:val="18"/>
              </w:rPr>
              <w:t>Температура в конце участка под.</w:t>
            </w:r>
            <w:proofErr w:type="spellStart"/>
            <w:r w:rsidRPr="00AC36B2">
              <w:rPr>
                <w:b/>
                <w:bCs/>
                <w:color w:val="000000"/>
                <w:sz w:val="18"/>
                <w:szCs w:val="18"/>
              </w:rPr>
              <w:t>тр</w:t>
            </w:r>
            <w:proofErr w:type="spellEnd"/>
            <w:r w:rsidRPr="00AC36B2">
              <w:rPr>
                <w:b/>
                <w:bCs/>
                <w:color w:val="000000"/>
                <w:sz w:val="18"/>
                <w:szCs w:val="18"/>
              </w:rPr>
              <w:t>-</w:t>
            </w:r>
            <w:proofErr w:type="spellStart"/>
            <w:proofErr w:type="gramStart"/>
            <w:r w:rsidRPr="00AC36B2">
              <w:rPr>
                <w:b/>
                <w:bCs/>
                <w:color w:val="000000"/>
                <w:sz w:val="18"/>
                <w:szCs w:val="18"/>
              </w:rPr>
              <w:t>да,°</w:t>
            </w:r>
            <w:proofErr w:type="gramEnd"/>
            <w:r w:rsidRPr="00AC36B2">
              <w:rPr>
                <w:b/>
                <w:bCs/>
                <w:color w:val="000000"/>
                <w:sz w:val="18"/>
                <w:szCs w:val="18"/>
              </w:rPr>
              <w:t>C</w:t>
            </w:r>
            <w:proofErr w:type="spellEnd"/>
          </w:p>
        </w:tc>
        <w:tc>
          <w:tcPr>
            <w:tcW w:w="962" w:type="dxa"/>
            <w:tcBorders>
              <w:top w:val="single" w:sz="4" w:space="0" w:color="000000"/>
              <w:left w:val="nil"/>
              <w:bottom w:val="single" w:sz="4" w:space="0" w:color="000000"/>
              <w:right w:val="single" w:sz="4" w:space="0" w:color="000000"/>
            </w:tcBorders>
            <w:shd w:val="clear" w:color="000000" w:fill="C0C0C0"/>
            <w:vAlign w:val="center"/>
            <w:hideMark/>
          </w:tcPr>
          <w:p w14:paraId="195C23BD" w14:textId="77777777" w:rsidR="00507DBF" w:rsidRPr="00AC36B2" w:rsidRDefault="00507DBF" w:rsidP="00AC36B2">
            <w:pPr>
              <w:jc w:val="center"/>
              <w:rPr>
                <w:b/>
                <w:bCs/>
                <w:color w:val="000000"/>
                <w:sz w:val="18"/>
                <w:szCs w:val="18"/>
              </w:rPr>
            </w:pPr>
            <w:r w:rsidRPr="00AC36B2">
              <w:rPr>
                <w:b/>
                <w:bCs/>
                <w:color w:val="000000"/>
                <w:sz w:val="18"/>
                <w:szCs w:val="18"/>
              </w:rPr>
              <w:t>Температура в начале участка обр.</w:t>
            </w:r>
            <w:proofErr w:type="spellStart"/>
            <w:r w:rsidRPr="00AC36B2">
              <w:rPr>
                <w:b/>
                <w:bCs/>
                <w:color w:val="000000"/>
                <w:sz w:val="18"/>
                <w:szCs w:val="18"/>
              </w:rPr>
              <w:t>тр</w:t>
            </w:r>
            <w:proofErr w:type="spellEnd"/>
            <w:r w:rsidRPr="00AC36B2">
              <w:rPr>
                <w:b/>
                <w:bCs/>
                <w:color w:val="000000"/>
                <w:sz w:val="18"/>
                <w:szCs w:val="18"/>
              </w:rPr>
              <w:t>-</w:t>
            </w:r>
            <w:proofErr w:type="spellStart"/>
            <w:proofErr w:type="gramStart"/>
            <w:r w:rsidRPr="00AC36B2">
              <w:rPr>
                <w:b/>
                <w:bCs/>
                <w:color w:val="000000"/>
                <w:sz w:val="18"/>
                <w:szCs w:val="18"/>
              </w:rPr>
              <w:t>да,°</w:t>
            </w:r>
            <w:proofErr w:type="gramEnd"/>
            <w:r w:rsidRPr="00AC36B2">
              <w:rPr>
                <w:b/>
                <w:bCs/>
                <w:color w:val="000000"/>
                <w:sz w:val="18"/>
                <w:szCs w:val="18"/>
              </w:rPr>
              <w:t>C</w:t>
            </w:r>
            <w:proofErr w:type="spellEnd"/>
          </w:p>
        </w:tc>
        <w:tc>
          <w:tcPr>
            <w:tcW w:w="961" w:type="dxa"/>
            <w:tcBorders>
              <w:top w:val="single" w:sz="4" w:space="0" w:color="000000"/>
              <w:left w:val="nil"/>
              <w:bottom w:val="single" w:sz="4" w:space="0" w:color="000000"/>
              <w:right w:val="single" w:sz="4" w:space="0" w:color="000000"/>
            </w:tcBorders>
            <w:shd w:val="clear" w:color="000000" w:fill="C0C0C0"/>
            <w:vAlign w:val="center"/>
            <w:hideMark/>
          </w:tcPr>
          <w:p w14:paraId="7ED3D1AA" w14:textId="77777777" w:rsidR="00507DBF" w:rsidRPr="00AC36B2" w:rsidRDefault="00507DBF" w:rsidP="00AC36B2">
            <w:pPr>
              <w:jc w:val="center"/>
              <w:rPr>
                <w:b/>
                <w:bCs/>
                <w:color w:val="000000"/>
                <w:sz w:val="18"/>
                <w:szCs w:val="18"/>
              </w:rPr>
            </w:pPr>
            <w:r w:rsidRPr="00AC36B2">
              <w:rPr>
                <w:b/>
                <w:bCs/>
                <w:color w:val="000000"/>
                <w:sz w:val="18"/>
                <w:szCs w:val="18"/>
              </w:rPr>
              <w:t>Температура в конце участка обр.</w:t>
            </w:r>
            <w:proofErr w:type="spellStart"/>
            <w:r w:rsidRPr="00AC36B2">
              <w:rPr>
                <w:b/>
                <w:bCs/>
                <w:color w:val="000000"/>
                <w:sz w:val="18"/>
                <w:szCs w:val="18"/>
              </w:rPr>
              <w:t>тр</w:t>
            </w:r>
            <w:proofErr w:type="spellEnd"/>
            <w:r w:rsidRPr="00AC36B2">
              <w:rPr>
                <w:b/>
                <w:bCs/>
                <w:color w:val="000000"/>
                <w:sz w:val="18"/>
                <w:szCs w:val="18"/>
              </w:rPr>
              <w:t>-</w:t>
            </w:r>
            <w:proofErr w:type="spellStart"/>
            <w:proofErr w:type="gramStart"/>
            <w:r w:rsidRPr="00AC36B2">
              <w:rPr>
                <w:b/>
                <w:bCs/>
                <w:color w:val="000000"/>
                <w:sz w:val="18"/>
                <w:szCs w:val="18"/>
              </w:rPr>
              <w:t>да,°</w:t>
            </w:r>
            <w:proofErr w:type="gramEnd"/>
            <w:r w:rsidRPr="00AC36B2">
              <w:rPr>
                <w:b/>
                <w:bCs/>
                <w:color w:val="000000"/>
                <w:sz w:val="18"/>
                <w:szCs w:val="18"/>
              </w:rPr>
              <w:t>C</w:t>
            </w:r>
            <w:proofErr w:type="spellEnd"/>
          </w:p>
        </w:tc>
      </w:tr>
      <w:tr w:rsidR="002B4AE2" w:rsidRPr="00AC36B2" w14:paraId="7B8B2207" w14:textId="77777777" w:rsidTr="00B73C38">
        <w:tc>
          <w:tcPr>
            <w:tcW w:w="616" w:type="dxa"/>
            <w:tcBorders>
              <w:top w:val="single" w:sz="4" w:space="0" w:color="000000"/>
              <w:left w:val="single" w:sz="4" w:space="0" w:color="000000"/>
              <w:bottom w:val="single" w:sz="4" w:space="0" w:color="000000"/>
              <w:right w:val="single" w:sz="4" w:space="0" w:color="000000"/>
            </w:tcBorders>
            <w:shd w:val="clear" w:color="000000" w:fill="FFFFFF"/>
            <w:vAlign w:val="bottom"/>
          </w:tcPr>
          <w:p w14:paraId="10313A66" w14:textId="7EC3FFF6" w:rsidR="002B4AE2" w:rsidRPr="00AC36B2" w:rsidRDefault="002B4AE2" w:rsidP="002B4AE2">
            <w:pPr>
              <w:jc w:val="center"/>
              <w:rPr>
                <w:color w:val="000000"/>
                <w:sz w:val="20"/>
                <w:szCs w:val="20"/>
              </w:rPr>
            </w:pPr>
            <w:r>
              <w:rPr>
                <w:color w:val="000000"/>
                <w:sz w:val="20"/>
                <w:szCs w:val="20"/>
              </w:rPr>
              <w:t>1</w:t>
            </w:r>
          </w:p>
        </w:tc>
        <w:tc>
          <w:tcPr>
            <w:tcW w:w="951" w:type="dxa"/>
            <w:tcBorders>
              <w:top w:val="nil"/>
              <w:left w:val="nil"/>
              <w:bottom w:val="single" w:sz="4" w:space="0" w:color="000000"/>
              <w:right w:val="single" w:sz="4" w:space="0" w:color="000000"/>
            </w:tcBorders>
            <w:shd w:val="clear" w:color="000000" w:fill="FFFFFF"/>
            <w:vAlign w:val="bottom"/>
            <w:hideMark/>
          </w:tcPr>
          <w:p w14:paraId="4B9A1CD7" w14:textId="77777777" w:rsidR="002B4AE2" w:rsidRPr="00AC36B2" w:rsidRDefault="002B4AE2" w:rsidP="002B4AE2">
            <w:pPr>
              <w:jc w:val="center"/>
              <w:rPr>
                <w:color w:val="000000"/>
                <w:sz w:val="20"/>
                <w:szCs w:val="20"/>
              </w:rPr>
            </w:pPr>
            <w:r w:rsidRPr="00AC36B2">
              <w:rPr>
                <w:color w:val="000000"/>
                <w:sz w:val="20"/>
                <w:szCs w:val="20"/>
              </w:rPr>
              <w:t>УТ-1</w:t>
            </w:r>
          </w:p>
        </w:tc>
        <w:tc>
          <w:tcPr>
            <w:tcW w:w="1263" w:type="dxa"/>
            <w:tcBorders>
              <w:top w:val="nil"/>
              <w:left w:val="nil"/>
              <w:bottom w:val="single" w:sz="4" w:space="0" w:color="000000"/>
              <w:right w:val="single" w:sz="4" w:space="0" w:color="000000"/>
            </w:tcBorders>
            <w:shd w:val="clear" w:color="000000" w:fill="FFFFFF"/>
            <w:vAlign w:val="bottom"/>
            <w:hideMark/>
          </w:tcPr>
          <w:p w14:paraId="72515060" w14:textId="77777777" w:rsidR="002B4AE2" w:rsidRPr="00AC36B2" w:rsidRDefault="002B4AE2" w:rsidP="002B4AE2">
            <w:pPr>
              <w:jc w:val="center"/>
              <w:rPr>
                <w:color w:val="000000"/>
                <w:sz w:val="20"/>
                <w:szCs w:val="20"/>
              </w:rPr>
            </w:pPr>
            <w:r w:rsidRPr="00AC36B2">
              <w:rPr>
                <w:color w:val="000000"/>
                <w:sz w:val="20"/>
                <w:szCs w:val="20"/>
              </w:rPr>
              <w:t>УТ-1а</w:t>
            </w:r>
          </w:p>
        </w:tc>
        <w:tc>
          <w:tcPr>
            <w:tcW w:w="990" w:type="dxa"/>
            <w:tcBorders>
              <w:top w:val="nil"/>
              <w:left w:val="nil"/>
              <w:bottom w:val="single" w:sz="4" w:space="0" w:color="000000"/>
              <w:right w:val="single" w:sz="4" w:space="0" w:color="000000"/>
            </w:tcBorders>
            <w:shd w:val="clear" w:color="000000" w:fill="FFFFFF"/>
            <w:vAlign w:val="bottom"/>
            <w:hideMark/>
          </w:tcPr>
          <w:p w14:paraId="34855EC6" w14:textId="77777777" w:rsidR="002B4AE2" w:rsidRPr="00AC36B2" w:rsidRDefault="002B4AE2" w:rsidP="002B4AE2">
            <w:pPr>
              <w:jc w:val="center"/>
              <w:rPr>
                <w:color w:val="000000"/>
                <w:sz w:val="20"/>
                <w:szCs w:val="20"/>
              </w:rPr>
            </w:pPr>
            <w:r w:rsidRPr="00AC36B2">
              <w:rPr>
                <w:color w:val="000000"/>
                <w:sz w:val="20"/>
                <w:szCs w:val="20"/>
              </w:rPr>
              <w:t>39,40</w:t>
            </w:r>
          </w:p>
        </w:tc>
        <w:tc>
          <w:tcPr>
            <w:tcW w:w="1080" w:type="dxa"/>
            <w:tcBorders>
              <w:top w:val="nil"/>
              <w:left w:val="nil"/>
              <w:bottom w:val="single" w:sz="4" w:space="0" w:color="000000"/>
              <w:right w:val="single" w:sz="4" w:space="0" w:color="000000"/>
            </w:tcBorders>
            <w:shd w:val="clear" w:color="000000" w:fill="FFFFFF"/>
            <w:vAlign w:val="bottom"/>
            <w:hideMark/>
          </w:tcPr>
          <w:p w14:paraId="7B919AFB" w14:textId="77777777" w:rsidR="002B4AE2" w:rsidRPr="00AC36B2" w:rsidRDefault="002B4AE2" w:rsidP="002B4AE2">
            <w:pPr>
              <w:jc w:val="center"/>
              <w:rPr>
                <w:color w:val="000000"/>
                <w:sz w:val="20"/>
                <w:szCs w:val="20"/>
              </w:rPr>
            </w:pPr>
            <w:r w:rsidRPr="00AC36B2">
              <w:rPr>
                <w:color w:val="000000"/>
                <w:sz w:val="20"/>
                <w:szCs w:val="20"/>
              </w:rPr>
              <w:t>0,10</w:t>
            </w:r>
          </w:p>
        </w:tc>
        <w:tc>
          <w:tcPr>
            <w:tcW w:w="936" w:type="dxa"/>
            <w:tcBorders>
              <w:top w:val="nil"/>
              <w:left w:val="nil"/>
              <w:bottom w:val="single" w:sz="4" w:space="0" w:color="000000"/>
              <w:right w:val="single" w:sz="4" w:space="0" w:color="000000"/>
            </w:tcBorders>
            <w:shd w:val="clear" w:color="000000" w:fill="FFFFFF"/>
            <w:vAlign w:val="bottom"/>
            <w:hideMark/>
          </w:tcPr>
          <w:p w14:paraId="1BF39336" w14:textId="77777777" w:rsidR="002B4AE2" w:rsidRPr="00AC36B2" w:rsidRDefault="002B4AE2" w:rsidP="002B4AE2">
            <w:pPr>
              <w:jc w:val="center"/>
              <w:rPr>
                <w:color w:val="000000"/>
                <w:sz w:val="20"/>
                <w:szCs w:val="20"/>
              </w:rPr>
            </w:pPr>
            <w:r w:rsidRPr="00AC36B2">
              <w:rPr>
                <w:color w:val="000000"/>
                <w:sz w:val="20"/>
                <w:szCs w:val="20"/>
              </w:rPr>
              <w:t>0,10</w:t>
            </w:r>
          </w:p>
        </w:tc>
        <w:tc>
          <w:tcPr>
            <w:tcW w:w="890" w:type="dxa"/>
            <w:tcBorders>
              <w:top w:val="nil"/>
              <w:left w:val="nil"/>
              <w:bottom w:val="single" w:sz="4" w:space="0" w:color="000000"/>
              <w:right w:val="single" w:sz="4" w:space="0" w:color="000000"/>
            </w:tcBorders>
            <w:shd w:val="clear" w:color="000000" w:fill="FFFFFF"/>
            <w:vAlign w:val="bottom"/>
            <w:hideMark/>
          </w:tcPr>
          <w:p w14:paraId="014E2EA9" w14:textId="77777777" w:rsidR="002B4AE2" w:rsidRPr="00AC36B2" w:rsidRDefault="002B4AE2" w:rsidP="002B4AE2">
            <w:pPr>
              <w:jc w:val="center"/>
              <w:rPr>
                <w:color w:val="000000"/>
                <w:sz w:val="20"/>
                <w:szCs w:val="20"/>
              </w:rPr>
            </w:pPr>
            <w:r w:rsidRPr="00AC36B2">
              <w:rPr>
                <w:color w:val="000000"/>
                <w:sz w:val="20"/>
                <w:szCs w:val="20"/>
              </w:rPr>
              <w:t>0,08</w:t>
            </w:r>
          </w:p>
        </w:tc>
        <w:tc>
          <w:tcPr>
            <w:tcW w:w="889" w:type="dxa"/>
            <w:tcBorders>
              <w:top w:val="nil"/>
              <w:left w:val="nil"/>
              <w:bottom w:val="single" w:sz="4" w:space="0" w:color="000000"/>
              <w:right w:val="single" w:sz="4" w:space="0" w:color="000000"/>
            </w:tcBorders>
            <w:shd w:val="clear" w:color="000000" w:fill="FFFFFF"/>
            <w:vAlign w:val="bottom"/>
            <w:hideMark/>
          </w:tcPr>
          <w:p w14:paraId="2F60BBD3" w14:textId="77777777" w:rsidR="002B4AE2" w:rsidRPr="00AC36B2" w:rsidRDefault="002B4AE2" w:rsidP="002B4AE2">
            <w:pPr>
              <w:jc w:val="center"/>
              <w:rPr>
                <w:color w:val="000000"/>
                <w:sz w:val="20"/>
                <w:szCs w:val="20"/>
              </w:rPr>
            </w:pPr>
            <w:r w:rsidRPr="00AC36B2">
              <w:rPr>
                <w:color w:val="000000"/>
                <w:sz w:val="20"/>
                <w:szCs w:val="20"/>
              </w:rPr>
              <w:t>0,08</w:t>
            </w:r>
          </w:p>
        </w:tc>
        <w:tc>
          <w:tcPr>
            <w:tcW w:w="888" w:type="dxa"/>
            <w:tcBorders>
              <w:top w:val="nil"/>
              <w:left w:val="nil"/>
              <w:bottom w:val="single" w:sz="4" w:space="0" w:color="000000"/>
              <w:right w:val="single" w:sz="4" w:space="0" w:color="000000"/>
            </w:tcBorders>
            <w:shd w:val="clear" w:color="000000" w:fill="FFFFFF"/>
            <w:vAlign w:val="bottom"/>
            <w:hideMark/>
          </w:tcPr>
          <w:p w14:paraId="2D124A7F" w14:textId="77777777" w:rsidR="002B4AE2" w:rsidRPr="00AC36B2" w:rsidRDefault="002B4AE2" w:rsidP="002B4AE2">
            <w:pPr>
              <w:jc w:val="center"/>
              <w:rPr>
                <w:color w:val="000000"/>
                <w:sz w:val="20"/>
                <w:szCs w:val="20"/>
              </w:rPr>
            </w:pPr>
            <w:r w:rsidRPr="00AC36B2">
              <w:rPr>
                <w:color w:val="000000"/>
                <w:sz w:val="20"/>
                <w:szCs w:val="20"/>
              </w:rPr>
              <w:t>0,31</w:t>
            </w:r>
          </w:p>
        </w:tc>
        <w:tc>
          <w:tcPr>
            <w:tcW w:w="883" w:type="dxa"/>
            <w:tcBorders>
              <w:top w:val="nil"/>
              <w:left w:val="nil"/>
              <w:bottom w:val="single" w:sz="4" w:space="0" w:color="000000"/>
              <w:right w:val="single" w:sz="4" w:space="0" w:color="000000"/>
            </w:tcBorders>
            <w:shd w:val="clear" w:color="000000" w:fill="FFFFFF"/>
            <w:vAlign w:val="bottom"/>
            <w:hideMark/>
          </w:tcPr>
          <w:p w14:paraId="31C0BBFF" w14:textId="77777777" w:rsidR="002B4AE2" w:rsidRPr="00AC36B2" w:rsidRDefault="002B4AE2" w:rsidP="002B4AE2">
            <w:pPr>
              <w:jc w:val="center"/>
              <w:rPr>
                <w:color w:val="000000"/>
                <w:sz w:val="20"/>
                <w:szCs w:val="20"/>
              </w:rPr>
            </w:pPr>
            <w:r w:rsidRPr="00AC36B2">
              <w:rPr>
                <w:color w:val="000000"/>
                <w:sz w:val="20"/>
                <w:szCs w:val="20"/>
              </w:rPr>
              <w:t>-0,31</w:t>
            </w:r>
          </w:p>
        </w:tc>
        <w:tc>
          <w:tcPr>
            <w:tcW w:w="904" w:type="dxa"/>
            <w:tcBorders>
              <w:top w:val="nil"/>
              <w:left w:val="nil"/>
              <w:bottom w:val="single" w:sz="4" w:space="0" w:color="000000"/>
              <w:right w:val="single" w:sz="4" w:space="0" w:color="000000"/>
            </w:tcBorders>
            <w:shd w:val="clear" w:color="000000" w:fill="FFFFFF"/>
            <w:vAlign w:val="bottom"/>
            <w:hideMark/>
          </w:tcPr>
          <w:p w14:paraId="49F8FD44" w14:textId="77777777" w:rsidR="002B4AE2" w:rsidRPr="00AC36B2" w:rsidRDefault="002B4AE2" w:rsidP="002B4AE2">
            <w:pPr>
              <w:jc w:val="center"/>
              <w:rPr>
                <w:color w:val="000000"/>
                <w:sz w:val="20"/>
                <w:szCs w:val="20"/>
              </w:rPr>
            </w:pPr>
            <w:r w:rsidRPr="00AC36B2">
              <w:rPr>
                <w:color w:val="000000"/>
                <w:sz w:val="20"/>
                <w:szCs w:val="20"/>
              </w:rPr>
              <w:t>1688,06</w:t>
            </w:r>
          </w:p>
        </w:tc>
        <w:tc>
          <w:tcPr>
            <w:tcW w:w="904" w:type="dxa"/>
            <w:tcBorders>
              <w:top w:val="nil"/>
              <w:left w:val="nil"/>
              <w:bottom w:val="single" w:sz="4" w:space="0" w:color="000000"/>
              <w:right w:val="single" w:sz="4" w:space="0" w:color="000000"/>
            </w:tcBorders>
            <w:shd w:val="clear" w:color="000000" w:fill="FFFFFF"/>
            <w:vAlign w:val="bottom"/>
            <w:hideMark/>
          </w:tcPr>
          <w:p w14:paraId="7018F0CE" w14:textId="77777777" w:rsidR="002B4AE2" w:rsidRPr="00AC36B2" w:rsidRDefault="002B4AE2" w:rsidP="002B4AE2">
            <w:pPr>
              <w:jc w:val="center"/>
              <w:rPr>
                <w:color w:val="000000"/>
                <w:sz w:val="20"/>
                <w:szCs w:val="20"/>
              </w:rPr>
            </w:pPr>
            <w:r w:rsidRPr="00AC36B2">
              <w:rPr>
                <w:color w:val="000000"/>
                <w:sz w:val="20"/>
                <w:szCs w:val="20"/>
              </w:rPr>
              <w:t>721,07</w:t>
            </w:r>
          </w:p>
        </w:tc>
        <w:tc>
          <w:tcPr>
            <w:tcW w:w="962" w:type="dxa"/>
            <w:tcBorders>
              <w:top w:val="nil"/>
              <w:left w:val="nil"/>
              <w:bottom w:val="single" w:sz="4" w:space="0" w:color="000000"/>
              <w:right w:val="single" w:sz="4" w:space="0" w:color="000000"/>
            </w:tcBorders>
            <w:shd w:val="clear" w:color="000000" w:fill="FFFFFF"/>
            <w:vAlign w:val="bottom"/>
            <w:hideMark/>
          </w:tcPr>
          <w:p w14:paraId="07DB01EE" w14:textId="77777777" w:rsidR="002B4AE2" w:rsidRPr="00AC36B2" w:rsidRDefault="002B4AE2" w:rsidP="002B4AE2">
            <w:pPr>
              <w:jc w:val="center"/>
              <w:rPr>
                <w:color w:val="000000"/>
                <w:sz w:val="20"/>
                <w:szCs w:val="20"/>
              </w:rPr>
            </w:pPr>
            <w:r w:rsidRPr="00AC36B2">
              <w:rPr>
                <w:color w:val="000000"/>
                <w:sz w:val="20"/>
                <w:szCs w:val="20"/>
              </w:rPr>
              <w:t>94,98</w:t>
            </w:r>
          </w:p>
        </w:tc>
        <w:tc>
          <w:tcPr>
            <w:tcW w:w="962" w:type="dxa"/>
            <w:tcBorders>
              <w:top w:val="nil"/>
              <w:left w:val="nil"/>
              <w:bottom w:val="single" w:sz="4" w:space="0" w:color="000000"/>
              <w:right w:val="single" w:sz="4" w:space="0" w:color="000000"/>
            </w:tcBorders>
            <w:shd w:val="clear" w:color="000000" w:fill="FFFFFF"/>
            <w:vAlign w:val="bottom"/>
            <w:hideMark/>
          </w:tcPr>
          <w:p w14:paraId="77E5BAEF" w14:textId="77777777" w:rsidR="002B4AE2" w:rsidRPr="00AC36B2" w:rsidRDefault="002B4AE2" w:rsidP="002B4AE2">
            <w:pPr>
              <w:jc w:val="center"/>
              <w:rPr>
                <w:color w:val="000000"/>
                <w:sz w:val="20"/>
                <w:szCs w:val="20"/>
              </w:rPr>
            </w:pPr>
            <w:r w:rsidRPr="00AC36B2">
              <w:rPr>
                <w:color w:val="000000"/>
                <w:sz w:val="20"/>
                <w:szCs w:val="20"/>
              </w:rPr>
              <w:t>94,79</w:t>
            </w:r>
          </w:p>
        </w:tc>
        <w:tc>
          <w:tcPr>
            <w:tcW w:w="962" w:type="dxa"/>
            <w:tcBorders>
              <w:top w:val="nil"/>
              <w:left w:val="nil"/>
              <w:bottom w:val="single" w:sz="4" w:space="0" w:color="000000"/>
              <w:right w:val="single" w:sz="4" w:space="0" w:color="000000"/>
            </w:tcBorders>
            <w:shd w:val="clear" w:color="000000" w:fill="FFFFFF"/>
            <w:vAlign w:val="bottom"/>
            <w:hideMark/>
          </w:tcPr>
          <w:p w14:paraId="43415ADC" w14:textId="77777777" w:rsidR="002B4AE2" w:rsidRPr="00AC36B2" w:rsidRDefault="002B4AE2" w:rsidP="002B4AE2">
            <w:pPr>
              <w:jc w:val="center"/>
              <w:rPr>
                <w:color w:val="000000"/>
                <w:sz w:val="20"/>
                <w:szCs w:val="20"/>
              </w:rPr>
            </w:pPr>
            <w:r w:rsidRPr="00AC36B2">
              <w:rPr>
                <w:color w:val="000000"/>
                <w:sz w:val="20"/>
                <w:szCs w:val="20"/>
              </w:rPr>
              <w:t>68,04</w:t>
            </w:r>
          </w:p>
        </w:tc>
        <w:tc>
          <w:tcPr>
            <w:tcW w:w="961" w:type="dxa"/>
            <w:tcBorders>
              <w:top w:val="nil"/>
              <w:left w:val="nil"/>
              <w:bottom w:val="single" w:sz="4" w:space="0" w:color="000000"/>
              <w:right w:val="single" w:sz="4" w:space="0" w:color="000000"/>
            </w:tcBorders>
            <w:shd w:val="clear" w:color="000000" w:fill="FFFFFF"/>
            <w:vAlign w:val="bottom"/>
            <w:hideMark/>
          </w:tcPr>
          <w:p w14:paraId="3D478376" w14:textId="77777777" w:rsidR="002B4AE2" w:rsidRPr="00AC36B2" w:rsidRDefault="002B4AE2" w:rsidP="002B4AE2">
            <w:pPr>
              <w:jc w:val="center"/>
              <w:rPr>
                <w:color w:val="000000"/>
                <w:sz w:val="20"/>
                <w:szCs w:val="20"/>
              </w:rPr>
            </w:pPr>
            <w:r w:rsidRPr="00AC36B2">
              <w:rPr>
                <w:color w:val="000000"/>
                <w:sz w:val="20"/>
                <w:szCs w:val="20"/>
              </w:rPr>
              <w:t>67,96</w:t>
            </w:r>
          </w:p>
        </w:tc>
      </w:tr>
      <w:tr w:rsidR="002B4AE2" w:rsidRPr="00AC36B2" w14:paraId="549BBF5F"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23A5506B" w14:textId="403F8C7C" w:rsidR="002B4AE2" w:rsidRPr="00AC36B2" w:rsidRDefault="002B4AE2" w:rsidP="002B4AE2">
            <w:pPr>
              <w:jc w:val="center"/>
              <w:rPr>
                <w:color w:val="000000"/>
                <w:sz w:val="20"/>
                <w:szCs w:val="20"/>
              </w:rPr>
            </w:pPr>
            <w:r>
              <w:rPr>
                <w:color w:val="000000"/>
                <w:sz w:val="20"/>
                <w:szCs w:val="20"/>
              </w:rPr>
              <w:t>2</w:t>
            </w:r>
          </w:p>
        </w:tc>
        <w:tc>
          <w:tcPr>
            <w:tcW w:w="951" w:type="dxa"/>
            <w:tcBorders>
              <w:top w:val="nil"/>
              <w:left w:val="nil"/>
              <w:bottom w:val="single" w:sz="4" w:space="0" w:color="000000"/>
              <w:right w:val="single" w:sz="4" w:space="0" w:color="000000"/>
            </w:tcBorders>
            <w:shd w:val="clear" w:color="000000" w:fill="FFFFFF"/>
            <w:vAlign w:val="bottom"/>
            <w:hideMark/>
          </w:tcPr>
          <w:p w14:paraId="180AE5AD" w14:textId="77777777" w:rsidR="002B4AE2" w:rsidRPr="00AC36B2" w:rsidRDefault="002B4AE2" w:rsidP="002B4AE2">
            <w:pPr>
              <w:jc w:val="center"/>
              <w:rPr>
                <w:color w:val="000000"/>
                <w:sz w:val="20"/>
                <w:szCs w:val="20"/>
              </w:rPr>
            </w:pPr>
            <w:r w:rsidRPr="00AC36B2">
              <w:rPr>
                <w:color w:val="000000"/>
                <w:sz w:val="20"/>
                <w:szCs w:val="20"/>
              </w:rPr>
              <w:t>УТ-1а</w:t>
            </w:r>
          </w:p>
        </w:tc>
        <w:tc>
          <w:tcPr>
            <w:tcW w:w="1263" w:type="dxa"/>
            <w:tcBorders>
              <w:top w:val="nil"/>
              <w:left w:val="nil"/>
              <w:bottom w:val="single" w:sz="4" w:space="0" w:color="000000"/>
              <w:right w:val="single" w:sz="4" w:space="0" w:color="000000"/>
            </w:tcBorders>
            <w:shd w:val="clear" w:color="000000" w:fill="FFFFFF"/>
            <w:vAlign w:val="bottom"/>
            <w:hideMark/>
          </w:tcPr>
          <w:p w14:paraId="7519D84A"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990" w:type="dxa"/>
            <w:tcBorders>
              <w:top w:val="nil"/>
              <w:left w:val="nil"/>
              <w:bottom w:val="single" w:sz="4" w:space="0" w:color="000000"/>
              <w:right w:val="single" w:sz="4" w:space="0" w:color="000000"/>
            </w:tcBorders>
            <w:shd w:val="clear" w:color="000000" w:fill="FFFFFF"/>
            <w:vAlign w:val="bottom"/>
            <w:hideMark/>
          </w:tcPr>
          <w:p w14:paraId="7B8B82CB" w14:textId="77777777" w:rsidR="002B4AE2" w:rsidRPr="00AC36B2" w:rsidRDefault="002B4AE2" w:rsidP="002B4AE2">
            <w:pPr>
              <w:jc w:val="center"/>
              <w:rPr>
                <w:color w:val="000000"/>
                <w:sz w:val="20"/>
                <w:szCs w:val="20"/>
              </w:rPr>
            </w:pPr>
            <w:r w:rsidRPr="00AC36B2">
              <w:rPr>
                <w:color w:val="000000"/>
                <w:sz w:val="20"/>
                <w:szCs w:val="20"/>
              </w:rPr>
              <w:t>1,01</w:t>
            </w:r>
          </w:p>
        </w:tc>
        <w:tc>
          <w:tcPr>
            <w:tcW w:w="1080" w:type="dxa"/>
            <w:tcBorders>
              <w:top w:val="nil"/>
              <w:left w:val="nil"/>
              <w:bottom w:val="single" w:sz="4" w:space="0" w:color="000000"/>
              <w:right w:val="single" w:sz="4" w:space="0" w:color="000000"/>
            </w:tcBorders>
            <w:shd w:val="clear" w:color="000000" w:fill="FFFFFF"/>
            <w:vAlign w:val="bottom"/>
            <w:hideMark/>
          </w:tcPr>
          <w:p w14:paraId="3225A5F3" w14:textId="77777777" w:rsidR="002B4AE2" w:rsidRPr="00AC36B2" w:rsidRDefault="002B4AE2" w:rsidP="002B4AE2">
            <w:pPr>
              <w:jc w:val="center"/>
              <w:rPr>
                <w:color w:val="000000"/>
                <w:sz w:val="20"/>
                <w:szCs w:val="20"/>
              </w:rPr>
            </w:pPr>
            <w:r w:rsidRPr="00AC36B2">
              <w:rPr>
                <w:color w:val="000000"/>
                <w:sz w:val="20"/>
                <w:szCs w:val="20"/>
              </w:rPr>
              <w:t>0,05</w:t>
            </w:r>
          </w:p>
        </w:tc>
        <w:tc>
          <w:tcPr>
            <w:tcW w:w="936" w:type="dxa"/>
            <w:tcBorders>
              <w:top w:val="nil"/>
              <w:left w:val="nil"/>
              <w:bottom w:val="single" w:sz="4" w:space="0" w:color="000000"/>
              <w:right w:val="single" w:sz="4" w:space="0" w:color="000000"/>
            </w:tcBorders>
            <w:shd w:val="clear" w:color="000000" w:fill="FFFFFF"/>
            <w:vAlign w:val="bottom"/>
            <w:hideMark/>
          </w:tcPr>
          <w:p w14:paraId="695C2D06" w14:textId="77777777" w:rsidR="002B4AE2" w:rsidRPr="00AC36B2" w:rsidRDefault="002B4AE2" w:rsidP="002B4AE2">
            <w:pPr>
              <w:jc w:val="center"/>
              <w:rPr>
                <w:color w:val="000000"/>
                <w:sz w:val="20"/>
                <w:szCs w:val="20"/>
              </w:rPr>
            </w:pPr>
            <w:r w:rsidRPr="00AC36B2">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3A01DF4A" w14:textId="77777777" w:rsidR="002B4AE2" w:rsidRPr="00AC36B2" w:rsidRDefault="002B4AE2" w:rsidP="002B4AE2">
            <w:pPr>
              <w:jc w:val="center"/>
              <w:rPr>
                <w:color w:val="000000"/>
                <w:sz w:val="20"/>
                <w:szCs w:val="20"/>
              </w:rPr>
            </w:pPr>
            <w:r w:rsidRPr="00AC36B2">
              <w:rPr>
                <w:color w:val="000000"/>
                <w:sz w:val="20"/>
                <w:szCs w:val="20"/>
              </w:rPr>
              <w:t>0,00</w:t>
            </w:r>
          </w:p>
        </w:tc>
        <w:tc>
          <w:tcPr>
            <w:tcW w:w="889" w:type="dxa"/>
            <w:tcBorders>
              <w:top w:val="nil"/>
              <w:left w:val="nil"/>
              <w:bottom w:val="single" w:sz="4" w:space="0" w:color="000000"/>
              <w:right w:val="single" w:sz="4" w:space="0" w:color="000000"/>
            </w:tcBorders>
            <w:shd w:val="clear" w:color="000000" w:fill="FFFFFF"/>
            <w:vAlign w:val="bottom"/>
            <w:hideMark/>
          </w:tcPr>
          <w:p w14:paraId="74DFE256" w14:textId="77777777" w:rsidR="002B4AE2" w:rsidRPr="00AC36B2" w:rsidRDefault="002B4AE2" w:rsidP="002B4AE2">
            <w:pPr>
              <w:jc w:val="center"/>
              <w:rPr>
                <w:color w:val="000000"/>
                <w:sz w:val="20"/>
                <w:szCs w:val="20"/>
              </w:rPr>
            </w:pPr>
            <w:r w:rsidRPr="00AC36B2">
              <w:rPr>
                <w:color w:val="000000"/>
                <w:sz w:val="20"/>
                <w:szCs w:val="20"/>
              </w:rPr>
              <w:t>0,00</w:t>
            </w:r>
          </w:p>
        </w:tc>
        <w:tc>
          <w:tcPr>
            <w:tcW w:w="888" w:type="dxa"/>
            <w:tcBorders>
              <w:top w:val="nil"/>
              <w:left w:val="nil"/>
              <w:bottom w:val="single" w:sz="4" w:space="0" w:color="000000"/>
              <w:right w:val="single" w:sz="4" w:space="0" w:color="000000"/>
            </w:tcBorders>
            <w:shd w:val="clear" w:color="000000" w:fill="FFFFFF"/>
            <w:vAlign w:val="bottom"/>
            <w:hideMark/>
          </w:tcPr>
          <w:p w14:paraId="4BFAEFE2" w14:textId="77777777" w:rsidR="002B4AE2" w:rsidRPr="00AC36B2" w:rsidRDefault="002B4AE2" w:rsidP="002B4AE2">
            <w:pPr>
              <w:jc w:val="center"/>
              <w:rPr>
                <w:color w:val="000000"/>
                <w:sz w:val="20"/>
                <w:szCs w:val="20"/>
              </w:rPr>
            </w:pPr>
            <w:r w:rsidRPr="00AC36B2">
              <w:rPr>
                <w:color w:val="000000"/>
                <w:sz w:val="20"/>
                <w:szCs w:val="20"/>
              </w:rPr>
              <w:t>0,21</w:t>
            </w:r>
          </w:p>
        </w:tc>
        <w:tc>
          <w:tcPr>
            <w:tcW w:w="883" w:type="dxa"/>
            <w:tcBorders>
              <w:top w:val="nil"/>
              <w:left w:val="nil"/>
              <w:bottom w:val="single" w:sz="4" w:space="0" w:color="000000"/>
              <w:right w:val="single" w:sz="4" w:space="0" w:color="000000"/>
            </w:tcBorders>
            <w:shd w:val="clear" w:color="000000" w:fill="FFFFFF"/>
            <w:vAlign w:val="bottom"/>
            <w:hideMark/>
          </w:tcPr>
          <w:p w14:paraId="74D187A4" w14:textId="77777777" w:rsidR="002B4AE2" w:rsidRPr="00AC36B2" w:rsidRDefault="002B4AE2" w:rsidP="002B4AE2">
            <w:pPr>
              <w:jc w:val="center"/>
              <w:rPr>
                <w:color w:val="000000"/>
                <w:sz w:val="20"/>
                <w:szCs w:val="20"/>
              </w:rPr>
            </w:pPr>
            <w:r w:rsidRPr="00AC36B2">
              <w:rPr>
                <w:color w:val="000000"/>
                <w:sz w:val="20"/>
                <w:szCs w:val="20"/>
              </w:rPr>
              <w:t>-0,21</w:t>
            </w:r>
          </w:p>
        </w:tc>
        <w:tc>
          <w:tcPr>
            <w:tcW w:w="904" w:type="dxa"/>
            <w:tcBorders>
              <w:top w:val="nil"/>
              <w:left w:val="nil"/>
              <w:bottom w:val="single" w:sz="4" w:space="0" w:color="000000"/>
              <w:right w:val="single" w:sz="4" w:space="0" w:color="000000"/>
            </w:tcBorders>
            <w:shd w:val="clear" w:color="000000" w:fill="FFFFFF"/>
            <w:vAlign w:val="bottom"/>
            <w:hideMark/>
          </w:tcPr>
          <w:p w14:paraId="254D96EA" w14:textId="77777777" w:rsidR="002B4AE2" w:rsidRPr="00AC36B2" w:rsidRDefault="002B4AE2" w:rsidP="002B4AE2">
            <w:pPr>
              <w:jc w:val="center"/>
              <w:rPr>
                <w:color w:val="000000"/>
                <w:sz w:val="20"/>
                <w:szCs w:val="20"/>
              </w:rPr>
            </w:pPr>
            <w:r w:rsidRPr="00AC36B2">
              <w:rPr>
                <w:color w:val="000000"/>
                <w:sz w:val="20"/>
                <w:szCs w:val="20"/>
              </w:rPr>
              <w:t>30,65</w:t>
            </w:r>
          </w:p>
        </w:tc>
        <w:tc>
          <w:tcPr>
            <w:tcW w:w="904" w:type="dxa"/>
            <w:tcBorders>
              <w:top w:val="nil"/>
              <w:left w:val="nil"/>
              <w:bottom w:val="single" w:sz="4" w:space="0" w:color="000000"/>
              <w:right w:val="single" w:sz="4" w:space="0" w:color="000000"/>
            </w:tcBorders>
            <w:shd w:val="clear" w:color="000000" w:fill="FFFFFF"/>
            <w:vAlign w:val="bottom"/>
            <w:hideMark/>
          </w:tcPr>
          <w:p w14:paraId="2CA35E0F" w14:textId="77777777" w:rsidR="002B4AE2" w:rsidRPr="00AC36B2" w:rsidRDefault="002B4AE2" w:rsidP="002B4AE2">
            <w:pPr>
              <w:jc w:val="center"/>
              <w:rPr>
                <w:color w:val="000000"/>
                <w:sz w:val="20"/>
                <w:szCs w:val="20"/>
              </w:rPr>
            </w:pPr>
            <w:r w:rsidRPr="00AC36B2">
              <w:rPr>
                <w:color w:val="000000"/>
                <w:sz w:val="20"/>
                <w:szCs w:val="20"/>
              </w:rPr>
              <w:t>13,26</w:t>
            </w:r>
          </w:p>
        </w:tc>
        <w:tc>
          <w:tcPr>
            <w:tcW w:w="962" w:type="dxa"/>
            <w:tcBorders>
              <w:top w:val="nil"/>
              <w:left w:val="nil"/>
              <w:bottom w:val="single" w:sz="4" w:space="0" w:color="000000"/>
              <w:right w:val="single" w:sz="4" w:space="0" w:color="000000"/>
            </w:tcBorders>
            <w:shd w:val="clear" w:color="000000" w:fill="FFFFFF"/>
            <w:vAlign w:val="bottom"/>
            <w:hideMark/>
          </w:tcPr>
          <w:p w14:paraId="125C3121" w14:textId="77777777" w:rsidR="002B4AE2" w:rsidRPr="00AC36B2" w:rsidRDefault="002B4AE2" w:rsidP="002B4AE2">
            <w:pPr>
              <w:jc w:val="center"/>
              <w:rPr>
                <w:color w:val="000000"/>
                <w:sz w:val="20"/>
                <w:szCs w:val="20"/>
              </w:rPr>
            </w:pPr>
            <w:r w:rsidRPr="00AC36B2">
              <w:rPr>
                <w:color w:val="000000"/>
                <w:sz w:val="20"/>
                <w:szCs w:val="20"/>
              </w:rPr>
              <w:t>94,79</w:t>
            </w:r>
          </w:p>
        </w:tc>
        <w:tc>
          <w:tcPr>
            <w:tcW w:w="962" w:type="dxa"/>
            <w:tcBorders>
              <w:top w:val="nil"/>
              <w:left w:val="nil"/>
              <w:bottom w:val="single" w:sz="4" w:space="0" w:color="000000"/>
              <w:right w:val="single" w:sz="4" w:space="0" w:color="000000"/>
            </w:tcBorders>
            <w:shd w:val="clear" w:color="000000" w:fill="FFFFFF"/>
            <w:vAlign w:val="bottom"/>
            <w:hideMark/>
          </w:tcPr>
          <w:p w14:paraId="75D583FF" w14:textId="77777777" w:rsidR="002B4AE2" w:rsidRPr="00AC36B2" w:rsidRDefault="002B4AE2" w:rsidP="002B4AE2">
            <w:pPr>
              <w:jc w:val="center"/>
              <w:rPr>
                <w:color w:val="000000"/>
                <w:sz w:val="20"/>
                <w:szCs w:val="20"/>
              </w:rPr>
            </w:pPr>
            <w:r w:rsidRPr="00AC36B2">
              <w:rPr>
                <w:color w:val="000000"/>
                <w:sz w:val="20"/>
                <w:szCs w:val="20"/>
              </w:rPr>
              <w:t>94,77</w:t>
            </w:r>
          </w:p>
        </w:tc>
        <w:tc>
          <w:tcPr>
            <w:tcW w:w="962" w:type="dxa"/>
            <w:tcBorders>
              <w:top w:val="nil"/>
              <w:left w:val="nil"/>
              <w:bottom w:val="single" w:sz="4" w:space="0" w:color="000000"/>
              <w:right w:val="single" w:sz="4" w:space="0" w:color="000000"/>
            </w:tcBorders>
            <w:shd w:val="clear" w:color="000000" w:fill="FFFFFF"/>
            <w:vAlign w:val="bottom"/>
            <w:hideMark/>
          </w:tcPr>
          <w:p w14:paraId="1B35B2A5" w14:textId="77777777" w:rsidR="002B4AE2" w:rsidRPr="00AC36B2" w:rsidRDefault="002B4AE2" w:rsidP="002B4AE2">
            <w:pPr>
              <w:jc w:val="center"/>
              <w:rPr>
                <w:color w:val="000000"/>
                <w:sz w:val="20"/>
                <w:szCs w:val="20"/>
              </w:rPr>
            </w:pPr>
            <w:r w:rsidRPr="00AC36B2">
              <w:rPr>
                <w:color w:val="000000"/>
                <w:sz w:val="20"/>
                <w:szCs w:val="20"/>
              </w:rPr>
              <w:t>69,52</w:t>
            </w:r>
          </w:p>
        </w:tc>
        <w:tc>
          <w:tcPr>
            <w:tcW w:w="961" w:type="dxa"/>
            <w:tcBorders>
              <w:top w:val="nil"/>
              <w:left w:val="nil"/>
              <w:bottom w:val="single" w:sz="4" w:space="0" w:color="000000"/>
              <w:right w:val="single" w:sz="4" w:space="0" w:color="000000"/>
            </w:tcBorders>
            <w:shd w:val="clear" w:color="000000" w:fill="FFFFFF"/>
            <w:vAlign w:val="bottom"/>
            <w:hideMark/>
          </w:tcPr>
          <w:p w14:paraId="761311B8" w14:textId="77777777" w:rsidR="002B4AE2" w:rsidRPr="00AC36B2" w:rsidRDefault="002B4AE2" w:rsidP="002B4AE2">
            <w:pPr>
              <w:jc w:val="center"/>
              <w:rPr>
                <w:color w:val="000000"/>
                <w:sz w:val="20"/>
                <w:szCs w:val="20"/>
              </w:rPr>
            </w:pPr>
            <w:r w:rsidRPr="00AC36B2">
              <w:rPr>
                <w:color w:val="000000"/>
                <w:sz w:val="20"/>
                <w:szCs w:val="20"/>
              </w:rPr>
              <w:t>69,51</w:t>
            </w:r>
          </w:p>
        </w:tc>
      </w:tr>
      <w:tr w:rsidR="002B4AE2" w:rsidRPr="00AC36B2" w14:paraId="52AC4E7B"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76097F58" w14:textId="60FD3E4C" w:rsidR="002B4AE2" w:rsidRPr="00AC36B2" w:rsidRDefault="002B4AE2" w:rsidP="002B4AE2">
            <w:pPr>
              <w:jc w:val="center"/>
              <w:rPr>
                <w:color w:val="000000"/>
                <w:sz w:val="20"/>
                <w:szCs w:val="20"/>
              </w:rPr>
            </w:pPr>
            <w:r>
              <w:rPr>
                <w:color w:val="000000"/>
                <w:sz w:val="20"/>
                <w:szCs w:val="20"/>
              </w:rPr>
              <w:t>3</w:t>
            </w:r>
          </w:p>
        </w:tc>
        <w:tc>
          <w:tcPr>
            <w:tcW w:w="951" w:type="dxa"/>
            <w:tcBorders>
              <w:top w:val="nil"/>
              <w:left w:val="nil"/>
              <w:bottom w:val="single" w:sz="4" w:space="0" w:color="000000"/>
              <w:right w:val="single" w:sz="4" w:space="0" w:color="000000"/>
            </w:tcBorders>
            <w:shd w:val="clear" w:color="000000" w:fill="FFFFFF"/>
            <w:vAlign w:val="bottom"/>
            <w:hideMark/>
          </w:tcPr>
          <w:p w14:paraId="65673905"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1263" w:type="dxa"/>
            <w:tcBorders>
              <w:top w:val="nil"/>
              <w:left w:val="nil"/>
              <w:bottom w:val="single" w:sz="4" w:space="0" w:color="000000"/>
              <w:right w:val="single" w:sz="4" w:space="0" w:color="000000"/>
            </w:tcBorders>
            <w:shd w:val="clear" w:color="000000" w:fill="FFFFFF"/>
            <w:vAlign w:val="bottom"/>
            <w:hideMark/>
          </w:tcPr>
          <w:p w14:paraId="44035DF1" w14:textId="77777777" w:rsidR="002B4AE2" w:rsidRPr="00AC36B2" w:rsidRDefault="002B4AE2" w:rsidP="002B4AE2">
            <w:pPr>
              <w:jc w:val="center"/>
              <w:rPr>
                <w:color w:val="000000"/>
                <w:sz w:val="20"/>
                <w:szCs w:val="20"/>
              </w:rPr>
            </w:pPr>
            <w:r w:rsidRPr="00AC36B2">
              <w:rPr>
                <w:color w:val="000000"/>
                <w:sz w:val="20"/>
                <w:szCs w:val="20"/>
              </w:rPr>
              <w:t xml:space="preserve">Буровиков </w:t>
            </w:r>
            <w:proofErr w:type="gramStart"/>
            <w:r w:rsidRPr="00AC36B2">
              <w:rPr>
                <w:color w:val="000000"/>
                <w:sz w:val="20"/>
                <w:szCs w:val="20"/>
              </w:rPr>
              <w:t>8 ,</w:t>
            </w:r>
            <w:proofErr w:type="gramEnd"/>
            <w:r w:rsidRPr="00AC36B2">
              <w:rPr>
                <w:color w:val="000000"/>
                <w:sz w:val="20"/>
                <w:szCs w:val="20"/>
              </w:rPr>
              <w:t xml:space="preserve"> ТУ-1</w:t>
            </w:r>
          </w:p>
        </w:tc>
        <w:tc>
          <w:tcPr>
            <w:tcW w:w="990" w:type="dxa"/>
            <w:tcBorders>
              <w:top w:val="nil"/>
              <w:left w:val="nil"/>
              <w:bottom w:val="single" w:sz="4" w:space="0" w:color="000000"/>
              <w:right w:val="single" w:sz="4" w:space="0" w:color="000000"/>
            </w:tcBorders>
            <w:shd w:val="clear" w:color="000000" w:fill="FFFFFF"/>
            <w:vAlign w:val="bottom"/>
            <w:hideMark/>
          </w:tcPr>
          <w:p w14:paraId="5037BA52" w14:textId="77777777" w:rsidR="002B4AE2" w:rsidRPr="00AC36B2" w:rsidRDefault="002B4AE2" w:rsidP="002B4AE2">
            <w:pPr>
              <w:jc w:val="center"/>
              <w:rPr>
                <w:color w:val="000000"/>
                <w:sz w:val="20"/>
                <w:szCs w:val="20"/>
              </w:rPr>
            </w:pPr>
            <w:r w:rsidRPr="00AC36B2">
              <w:rPr>
                <w:color w:val="000000"/>
                <w:sz w:val="20"/>
                <w:szCs w:val="20"/>
              </w:rPr>
              <w:t>8,34</w:t>
            </w:r>
          </w:p>
        </w:tc>
        <w:tc>
          <w:tcPr>
            <w:tcW w:w="1080" w:type="dxa"/>
            <w:tcBorders>
              <w:top w:val="nil"/>
              <w:left w:val="nil"/>
              <w:bottom w:val="single" w:sz="4" w:space="0" w:color="000000"/>
              <w:right w:val="single" w:sz="4" w:space="0" w:color="000000"/>
            </w:tcBorders>
            <w:shd w:val="clear" w:color="000000" w:fill="FFFFFF"/>
            <w:vAlign w:val="bottom"/>
            <w:hideMark/>
          </w:tcPr>
          <w:p w14:paraId="04F3B87B" w14:textId="77777777" w:rsidR="002B4AE2" w:rsidRPr="00AC36B2" w:rsidRDefault="002B4AE2" w:rsidP="002B4AE2">
            <w:pPr>
              <w:jc w:val="center"/>
              <w:rPr>
                <w:color w:val="000000"/>
                <w:sz w:val="20"/>
                <w:szCs w:val="20"/>
              </w:rPr>
            </w:pPr>
            <w:r w:rsidRPr="00AC36B2">
              <w:rPr>
                <w:color w:val="000000"/>
                <w:sz w:val="20"/>
                <w:szCs w:val="20"/>
              </w:rPr>
              <w:t>0,05</w:t>
            </w:r>
          </w:p>
        </w:tc>
        <w:tc>
          <w:tcPr>
            <w:tcW w:w="936" w:type="dxa"/>
            <w:tcBorders>
              <w:top w:val="nil"/>
              <w:left w:val="nil"/>
              <w:bottom w:val="single" w:sz="4" w:space="0" w:color="000000"/>
              <w:right w:val="single" w:sz="4" w:space="0" w:color="000000"/>
            </w:tcBorders>
            <w:shd w:val="clear" w:color="000000" w:fill="FFFFFF"/>
            <w:vAlign w:val="bottom"/>
            <w:hideMark/>
          </w:tcPr>
          <w:p w14:paraId="14F8EE40" w14:textId="77777777" w:rsidR="002B4AE2" w:rsidRPr="00AC36B2" w:rsidRDefault="002B4AE2" w:rsidP="002B4AE2">
            <w:pPr>
              <w:jc w:val="center"/>
              <w:rPr>
                <w:color w:val="000000"/>
                <w:sz w:val="20"/>
                <w:szCs w:val="20"/>
              </w:rPr>
            </w:pPr>
            <w:r w:rsidRPr="00AC36B2">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51DF5629" w14:textId="77777777" w:rsidR="002B4AE2" w:rsidRPr="00AC36B2" w:rsidRDefault="002B4AE2" w:rsidP="002B4AE2">
            <w:pPr>
              <w:jc w:val="center"/>
              <w:rPr>
                <w:color w:val="000000"/>
                <w:sz w:val="20"/>
                <w:szCs w:val="20"/>
              </w:rPr>
            </w:pPr>
            <w:r w:rsidRPr="00AC36B2">
              <w:rPr>
                <w:color w:val="000000"/>
                <w:sz w:val="20"/>
                <w:szCs w:val="20"/>
              </w:rPr>
              <w:t>0,02</w:t>
            </w:r>
          </w:p>
        </w:tc>
        <w:tc>
          <w:tcPr>
            <w:tcW w:w="889" w:type="dxa"/>
            <w:tcBorders>
              <w:top w:val="nil"/>
              <w:left w:val="nil"/>
              <w:bottom w:val="single" w:sz="4" w:space="0" w:color="000000"/>
              <w:right w:val="single" w:sz="4" w:space="0" w:color="000000"/>
            </w:tcBorders>
            <w:shd w:val="clear" w:color="000000" w:fill="FFFFFF"/>
            <w:vAlign w:val="bottom"/>
            <w:hideMark/>
          </w:tcPr>
          <w:p w14:paraId="7FF9457F" w14:textId="77777777" w:rsidR="002B4AE2" w:rsidRPr="00AC36B2" w:rsidRDefault="002B4AE2" w:rsidP="002B4AE2">
            <w:pPr>
              <w:jc w:val="center"/>
              <w:rPr>
                <w:color w:val="000000"/>
                <w:sz w:val="20"/>
                <w:szCs w:val="20"/>
              </w:rPr>
            </w:pPr>
            <w:r w:rsidRPr="00AC36B2">
              <w:rPr>
                <w:color w:val="000000"/>
                <w:sz w:val="20"/>
                <w:szCs w:val="20"/>
              </w:rPr>
              <w:t>0,02</w:t>
            </w:r>
          </w:p>
        </w:tc>
        <w:tc>
          <w:tcPr>
            <w:tcW w:w="888" w:type="dxa"/>
            <w:tcBorders>
              <w:top w:val="nil"/>
              <w:left w:val="nil"/>
              <w:bottom w:val="single" w:sz="4" w:space="0" w:color="000000"/>
              <w:right w:val="single" w:sz="4" w:space="0" w:color="000000"/>
            </w:tcBorders>
            <w:shd w:val="clear" w:color="000000" w:fill="FFFFFF"/>
            <w:vAlign w:val="bottom"/>
            <w:hideMark/>
          </w:tcPr>
          <w:p w14:paraId="18EC1AD7" w14:textId="77777777" w:rsidR="002B4AE2" w:rsidRPr="00AC36B2" w:rsidRDefault="002B4AE2" w:rsidP="002B4AE2">
            <w:pPr>
              <w:jc w:val="center"/>
              <w:rPr>
                <w:color w:val="000000"/>
                <w:sz w:val="20"/>
                <w:szCs w:val="20"/>
              </w:rPr>
            </w:pPr>
            <w:r w:rsidRPr="00AC36B2">
              <w:rPr>
                <w:color w:val="000000"/>
                <w:sz w:val="20"/>
                <w:szCs w:val="20"/>
              </w:rPr>
              <w:t>0,21</w:t>
            </w:r>
          </w:p>
        </w:tc>
        <w:tc>
          <w:tcPr>
            <w:tcW w:w="883" w:type="dxa"/>
            <w:tcBorders>
              <w:top w:val="nil"/>
              <w:left w:val="nil"/>
              <w:bottom w:val="single" w:sz="4" w:space="0" w:color="000000"/>
              <w:right w:val="single" w:sz="4" w:space="0" w:color="000000"/>
            </w:tcBorders>
            <w:shd w:val="clear" w:color="000000" w:fill="FFFFFF"/>
            <w:vAlign w:val="bottom"/>
            <w:hideMark/>
          </w:tcPr>
          <w:p w14:paraId="34CE6DC4" w14:textId="77777777" w:rsidR="002B4AE2" w:rsidRPr="00AC36B2" w:rsidRDefault="002B4AE2" w:rsidP="002B4AE2">
            <w:pPr>
              <w:jc w:val="center"/>
              <w:rPr>
                <w:color w:val="000000"/>
                <w:sz w:val="20"/>
                <w:szCs w:val="20"/>
              </w:rPr>
            </w:pPr>
            <w:r w:rsidRPr="00AC36B2">
              <w:rPr>
                <w:color w:val="000000"/>
                <w:sz w:val="20"/>
                <w:szCs w:val="20"/>
              </w:rPr>
              <w:t>-0,21</w:t>
            </w:r>
          </w:p>
        </w:tc>
        <w:tc>
          <w:tcPr>
            <w:tcW w:w="904" w:type="dxa"/>
            <w:tcBorders>
              <w:top w:val="nil"/>
              <w:left w:val="nil"/>
              <w:bottom w:val="single" w:sz="4" w:space="0" w:color="000000"/>
              <w:right w:val="single" w:sz="4" w:space="0" w:color="000000"/>
            </w:tcBorders>
            <w:shd w:val="clear" w:color="000000" w:fill="FFFFFF"/>
            <w:vAlign w:val="bottom"/>
            <w:hideMark/>
          </w:tcPr>
          <w:p w14:paraId="6E55D2DD" w14:textId="77777777" w:rsidR="002B4AE2" w:rsidRPr="00AC36B2" w:rsidRDefault="002B4AE2" w:rsidP="002B4AE2">
            <w:pPr>
              <w:jc w:val="center"/>
              <w:rPr>
                <w:color w:val="000000"/>
                <w:sz w:val="20"/>
                <w:szCs w:val="20"/>
              </w:rPr>
            </w:pPr>
            <w:r w:rsidRPr="00AC36B2">
              <w:rPr>
                <w:color w:val="000000"/>
                <w:sz w:val="20"/>
                <w:szCs w:val="20"/>
              </w:rPr>
              <w:t>255,49</w:t>
            </w:r>
          </w:p>
        </w:tc>
        <w:tc>
          <w:tcPr>
            <w:tcW w:w="904" w:type="dxa"/>
            <w:tcBorders>
              <w:top w:val="nil"/>
              <w:left w:val="nil"/>
              <w:bottom w:val="single" w:sz="4" w:space="0" w:color="000000"/>
              <w:right w:val="single" w:sz="4" w:space="0" w:color="000000"/>
            </w:tcBorders>
            <w:shd w:val="clear" w:color="000000" w:fill="FFFFFF"/>
            <w:vAlign w:val="bottom"/>
            <w:hideMark/>
          </w:tcPr>
          <w:p w14:paraId="6D87603E" w14:textId="77777777" w:rsidR="002B4AE2" w:rsidRPr="00AC36B2" w:rsidRDefault="002B4AE2" w:rsidP="002B4AE2">
            <w:pPr>
              <w:jc w:val="center"/>
              <w:rPr>
                <w:color w:val="000000"/>
                <w:sz w:val="20"/>
                <w:szCs w:val="20"/>
              </w:rPr>
            </w:pPr>
            <w:r w:rsidRPr="00AC36B2">
              <w:rPr>
                <w:color w:val="000000"/>
                <w:sz w:val="20"/>
                <w:szCs w:val="20"/>
              </w:rPr>
              <w:t>109,43</w:t>
            </w:r>
          </w:p>
        </w:tc>
        <w:tc>
          <w:tcPr>
            <w:tcW w:w="962" w:type="dxa"/>
            <w:tcBorders>
              <w:top w:val="nil"/>
              <w:left w:val="nil"/>
              <w:bottom w:val="single" w:sz="4" w:space="0" w:color="000000"/>
              <w:right w:val="single" w:sz="4" w:space="0" w:color="000000"/>
            </w:tcBorders>
            <w:shd w:val="clear" w:color="000000" w:fill="FFFFFF"/>
            <w:vAlign w:val="bottom"/>
            <w:hideMark/>
          </w:tcPr>
          <w:p w14:paraId="7D842361" w14:textId="77777777" w:rsidR="002B4AE2" w:rsidRPr="00AC36B2" w:rsidRDefault="002B4AE2" w:rsidP="002B4AE2">
            <w:pPr>
              <w:jc w:val="center"/>
              <w:rPr>
                <w:color w:val="000000"/>
                <w:sz w:val="20"/>
                <w:szCs w:val="20"/>
              </w:rPr>
            </w:pPr>
            <w:r w:rsidRPr="00AC36B2">
              <w:rPr>
                <w:color w:val="000000"/>
                <w:sz w:val="20"/>
                <w:szCs w:val="20"/>
              </w:rPr>
              <w:t>94,77</w:t>
            </w:r>
          </w:p>
        </w:tc>
        <w:tc>
          <w:tcPr>
            <w:tcW w:w="962" w:type="dxa"/>
            <w:tcBorders>
              <w:top w:val="nil"/>
              <w:left w:val="nil"/>
              <w:bottom w:val="single" w:sz="4" w:space="0" w:color="000000"/>
              <w:right w:val="single" w:sz="4" w:space="0" w:color="000000"/>
            </w:tcBorders>
            <w:shd w:val="clear" w:color="000000" w:fill="FFFFFF"/>
            <w:vAlign w:val="bottom"/>
            <w:hideMark/>
          </w:tcPr>
          <w:p w14:paraId="514E3FFE" w14:textId="77777777" w:rsidR="002B4AE2" w:rsidRPr="00AC36B2" w:rsidRDefault="002B4AE2" w:rsidP="002B4AE2">
            <w:pPr>
              <w:jc w:val="center"/>
              <w:rPr>
                <w:color w:val="000000"/>
                <w:sz w:val="20"/>
                <w:szCs w:val="20"/>
              </w:rPr>
            </w:pPr>
            <w:r w:rsidRPr="00AC36B2">
              <w:rPr>
                <w:color w:val="000000"/>
                <w:sz w:val="20"/>
                <w:szCs w:val="20"/>
              </w:rPr>
              <w:t>94,59</w:t>
            </w:r>
          </w:p>
        </w:tc>
        <w:tc>
          <w:tcPr>
            <w:tcW w:w="962" w:type="dxa"/>
            <w:tcBorders>
              <w:top w:val="nil"/>
              <w:left w:val="nil"/>
              <w:bottom w:val="single" w:sz="4" w:space="0" w:color="000000"/>
              <w:right w:val="single" w:sz="4" w:space="0" w:color="000000"/>
            </w:tcBorders>
            <w:shd w:val="clear" w:color="000000" w:fill="FFFFFF"/>
            <w:vAlign w:val="bottom"/>
            <w:hideMark/>
          </w:tcPr>
          <w:p w14:paraId="41F9C193" w14:textId="77777777" w:rsidR="002B4AE2" w:rsidRPr="00AC36B2" w:rsidRDefault="002B4AE2" w:rsidP="002B4AE2">
            <w:pPr>
              <w:jc w:val="center"/>
              <w:rPr>
                <w:color w:val="000000"/>
                <w:sz w:val="20"/>
                <w:szCs w:val="20"/>
              </w:rPr>
            </w:pPr>
            <w:r w:rsidRPr="00AC36B2">
              <w:rPr>
                <w:color w:val="000000"/>
                <w:sz w:val="20"/>
                <w:szCs w:val="20"/>
              </w:rPr>
              <w:t>69,59</w:t>
            </w:r>
          </w:p>
        </w:tc>
        <w:tc>
          <w:tcPr>
            <w:tcW w:w="961" w:type="dxa"/>
            <w:tcBorders>
              <w:top w:val="nil"/>
              <w:left w:val="nil"/>
              <w:bottom w:val="single" w:sz="4" w:space="0" w:color="000000"/>
              <w:right w:val="single" w:sz="4" w:space="0" w:color="000000"/>
            </w:tcBorders>
            <w:shd w:val="clear" w:color="000000" w:fill="FFFFFF"/>
            <w:vAlign w:val="bottom"/>
            <w:hideMark/>
          </w:tcPr>
          <w:p w14:paraId="2583F720" w14:textId="77777777" w:rsidR="002B4AE2" w:rsidRPr="00AC36B2" w:rsidRDefault="002B4AE2" w:rsidP="002B4AE2">
            <w:pPr>
              <w:jc w:val="center"/>
              <w:rPr>
                <w:color w:val="000000"/>
                <w:sz w:val="20"/>
                <w:szCs w:val="20"/>
              </w:rPr>
            </w:pPr>
            <w:r w:rsidRPr="00AC36B2">
              <w:rPr>
                <w:color w:val="000000"/>
                <w:sz w:val="20"/>
                <w:szCs w:val="20"/>
              </w:rPr>
              <w:t>69,52</w:t>
            </w:r>
          </w:p>
        </w:tc>
      </w:tr>
      <w:tr w:rsidR="002B4AE2" w:rsidRPr="00AC36B2" w14:paraId="5CE6D9EF"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374BA5F1" w14:textId="6E4BCDDC" w:rsidR="002B4AE2" w:rsidRPr="00AC36B2" w:rsidRDefault="002B4AE2" w:rsidP="002B4AE2">
            <w:pPr>
              <w:jc w:val="center"/>
              <w:rPr>
                <w:color w:val="000000"/>
                <w:sz w:val="20"/>
                <w:szCs w:val="20"/>
              </w:rPr>
            </w:pPr>
            <w:r>
              <w:rPr>
                <w:color w:val="000000"/>
                <w:sz w:val="20"/>
                <w:szCs w:val="20"/>
              </w:rPr>
              <w:t>4</w:t>
            </w:r>
          </w:p>
        </w:tc>
        <w:tc>
          <w:tcPr>
            <w:tcW w:w="951" w:type="dxa"/>
            <w:tcBorders>
              <w:top w:val="nil"/>
              <w:left w:val="nil"/>
              <w:bottom w:val="single" w:sz="4" w:space="0" w:color="000000"/>
              <w:right w:val="single" w:sz="4" w:space="0" w:color="000000"/>
            </w:tcBorders>
            <w:shd w:val="clear" w:color="000000" w:fill="FFFFFF"/>
            <w:vAlign w:val="bottom"/>
            <w:hideMark/>
          </w:tcPr>
          <w:p w14:paraId="6C29DF8C" w14:textId="77777777" w:rsidR="002B4AE2" w:rsidRPr="00AC36B2" w:rsidRDefault="002B4AE2" w:rsidP="002B4AE2">
            <w:pPr>
              <w:jc w:val="center"/>
              <w:rPr>
                <w:color w:val="000000"/>
                <w:sz w:val="20"/>
                <w:szCs w:val="20"/>
              </w:rPr>
            </w:pPr>
            <w:r w:rsidRPr="00AC36B2">
              <w:rPr>
                <w:color w:val="000000"/>
                <w:sz w:val="20"/>
                <w:szCs w:val="20"/>
              </w:rPr>
              <w:t>УТ-1а</w:t>
            </w:r>
          </w:p>
        </w:tc>
        <w:tc>
          <w:tcPr>
            <w:tcW w:w="1263" w:type="dxa"/>
            <w:tcBorders>
              <w:top w:val="nil"/>
              <w:left w:val="nil"/>
              <w:bottom w:val="single" w:sz="4" w:space="0" w:color="000000"/>
              <w:right w:val="single" w:sz="4" w:space="0" w:color="000000"/>
            </w:tcBorders>
            <w:shd w:val="clear" w:color="000000" w:fill="FFFFFF"/>
            <w:vAlign w:val="bottom"/>
            <w:hideMark/>
          </w:tcPr>
          <w:p w14:paraId="1D71E543" w14:textId="77777777" w:rsidR="002B4AE2" w:rsidRPr="00AC36B2" w:rsidRDefault="002B4AE2" w:rsidP="002B4AE2">
            <w:pPr>
              <w:jc w:val="center"/>
              <w:rPr>
                <w:color w:val="000000"/>
                <w:sz w:val="20"/>
                <w:szCs w:val="20"/>
              </w:rPr>
            </w:pPr>
            <w:r w:rsidRPr="00AC36B2">
              <w:rPr>
                <w:color w:val="000000"/>
                <w:sz w:val="20"/>
                <w:szCs w:val="20"/>
              </w:rPr>
              <w:t>УТ-2</w:t>
            </w:r>
          </w:p>
        </w:tc>
        <w:tc>
          <w:tcPr>
            <w:tcW w:w="990" w:type="dxa"/>
            <w:tcBorders>
              <w:top w:val="nil"/>
              <w:left w:val="nil"/>
              <w:bottom w:val="single" w:sz="4" w:space="0" w:color="000000"/>
              <w:right w:val="single" w:sz="4" w:space="0" w:color="000000"/>
            </w:tcBorders>
            <w:shd w:val="clear" w:color="000000" w:fill="FFFFFF"/>
            <w:vAlign w:val="bottom"/>
            <w:hideMark/>
          </w:tcPr>
          <w:p w14:paraId="3575084B" w14:textId="77777777" w:rsidR="002B4AE2" w:rsidRPr="00AC36B2" w:rsidRDefault="002B4AE2" w:rsidP="002B4AE2">
            <w:pPr>
              <w:jc w:val="center"/>
              <w:rPr>
                <w:color w:val="000000"/>
                <w:sz w:val="20"/>
                <w:szCs w:val="20"/>
              </w:rPr>
            </w:pPr>
            <w:r w:rsidRPr="00AC36B2">
              <w:rPr>
                <w:color w:val="000000"/>
                <w:sz w:val="20"/>
                <w:szCs w:val="20"/>
              </w:rPr>
              <w:t>18,68</w:t>
            </w:r>
          </w:p>
        </w:tc>
        <w:tc>
          <w:tcPr>
            <w:tcW w:w="1080" w:type="dxa"/>
            <w:tcBorders>
              <w:top w:val="nil"/>
              <w:left w:val="nil"/>
              <w:bottom w:val="single" w:sz="4" w:space="0" w:color="000000"/>
              <w:right w:val="single" w:sz="4" w:space="0" w:color="000000"/>
            </w:tcBorders>
            <w:shd w:val="clear" w:color="000000" w:fill="FFFFFF"/>
            <w:vAlign w:val="bottom"/>
            <w:hideMark/>
          </w:tcPr>
          <w:p w14:paraId="65CBEDA0" w14:textId="77777777" w:rsidR="002B4AE2" w:rsidRPr="00AC36B2" w:rsidRDefault="002B4AE2" w:rsidP="002B4AE2">
            <w:pPr>
              <w:jc w:val="center"/>
              <w:rPr>
                <w:color w:val="000000"/>
                <w:sz w:val="20"/>
                <w:szCs w:val="20"/>
              </w:rPr>
            </w:pPr>
            <w:r w:rsidRPr="00AC36B2">
              <w:rPr>
                <w:color w:val="000000"/>
                <w:sz w:val="20"/>
                <w:szCs w:val="20"/>
              </w:rPr>
              <w:t>0,10</w:t>
            </w:r>
          </w:p>
        </w:tc>
        <w:tc>
          <w:tcPr>
            <w:tcW w:w="936" w:type="dxa"/>
            <w:tcBorders>
              <w:top w:val="nil"/>
              <w:left w:val="nil"/>
              <w:bottom w:val="single" w:sz="4" w:space="0" w:color="000000"/>
              <w:right w:val="single" w:sz="4" w:space="0" w:color="000000"/>
            </w:tcBorders>
            <w:shd w:val="clear" w:color="000000" w:fill="FFFFFF"/>
            <w:vAlign w:val="bottom"/>
            <w:hideMark/>
          </w:tcPr>
          <w:p w14:paraId="5B67FECC" w14:textId="77777777" w:rsidR="002B4AE2" w:rsidRPr="00AC36B2" w:rsidRDefault="002B4AE2" w:rsidP="002B4AE2">
            <w:pPr>
              <w:jc w:val="center"/>
              <w:rPr>
                <w:color w:val="000000"/>
                <w:sz w:val="20"/>
                <w:szCs w:val="20"/>
              </w:rPr>
            </w:pPr>
            <w:r w:rsidRPr="00AC36B2">
              <w:rPr>
                <w:color w:val="000000"/>
                <w:sz w:val="20"/>
                <w:szCs w:val="20"/>
              </w:rPr>
              <w:t>0,10</w:t>
            </w:r>
          </w:p>
        </w:tc>
        <w:tc>
          <w:tcPr>
            <w:tcW w:w="890" w:type="dxa"/>
            <w:tcBorders>
              <w:top w:val="nil"/>
              <w:left w:val="nil"/>
              <w:bottom w:val="single" w:sz="4" w:space="0" w:color="000000"/>
              <w:right w:val="single" w:sz="4" w:space="0" w:color="000000"/>
            </w:tcBorders>
            <w:shd w:val="clear" w:color="000000" w:fill="FFFFFF"/>
            <w:vAlign w:val="bottom"/>
            <w:hideMark/>
          </w:tcPr>
          <w:p w14:paraId="44DD64AF" w14:textId="77777777" w:rsidR="002B4AE2" w:rsidRPr="00AC36B2" w:rsidRDefault="002B4AE2" w:rsidP="002B4AE2">
            <w:pPr>
              <w:jc w:val="center"/>
              <w:rPr>
                <w:color w:val="000000"/>
                <w:sz w:val="20"/>
                <w:szCs w:val="20"/>
              </w:rPr>
            </w:pPr>
            <w:r w:rsidRPr="00AC36B2">
              <w:rPr>
                <w:color w:val="000000"/>
                <w:sz w:val="20"/>
                <w:szCs w:val="20"/>
              </w:rPr>
              <w:t>0,03</w:t>
            </w:r>
          </w:p>
        </w:tc>
        <w:tc>
          <w:tcPr>
            <w:tcW w:w="889" w:type="dxa"/>
            <w:tcBorders>
              <w:top w:val="nil"/>
              <w:left w:val="nil"/>
              <w:bottom w:val="single" w:sz="4" w:space="0" w:color="000000"/>
              <w:right w:val="single" w:sz="4" w:space="0" w:color="000000"/>
            </w:tcBorders>
            <w:shd w:val="clear" w:color="000000" w:fill="FFFFFF"/>
            <w:vAlign w:val="bottom"/>
            <w:hideMark/>
          </w:tcPr>
          <w:p w14:paraId="7C6C5F51" w14:textId="77777777" w:rsidR="002B4AE2" w:rsidRPr="00AC36B2" w:rsidRDefault="002B4AE2" w:rsidP="002B4AE2">
            <w:pPr>
              <w:jc w:val="center"/>
              <w:rPr>
                <w:color w:val="000000"/>
                <w:sz w:val="20"/>
                <w:szCs w:val="20"/>
              </w:rPr>
            </w:pPr>
            <w:r w:rsidRPr="00AC36B2">
              <w:rPr>
                <w:color w:val="000000"/>
                <w:sz w:val="20"/>
                <w:szCs w:val="20"/>
              </w:rPr>
              <w:t>0,03</w:t>
            </w:r>
          </w:p>
        </w:tc>
        <w:tc>
          <w:tcPr>
            <w:tcW w:w="888" w:type="dxa"/>
            <w:tcBorders>
              <w:top w:val="nil"/>
              <w:left w:val="nil"/>
              <w:bottom w:val="single" w:sz="4" w:space="0" w:color="000000"/>
              <w:right w:val="single" w:sz="4" w:space="0" w:color="000000"/>
            </w:tcBorders>
            <w:shd w:val="clear" w:color="000000" w:fill="FFFFFF"/>
            <w:vAlign w:val="bottom"/>
            <w:hideMark/>
          </w:tcPr>
          <w:p w14:paraId="6491AD25" w14:textId="77777777" w:rsidR="002B4AE2" w:rsidRPr="00AC36B2" w:rsidRDefault="002B4AE2" w:rsidP="002B4AE2">
            <w:pPr>
              <w:jc w:val="center"/>
              <w:rPr>
                <w:color w:val="000000"/>
                <w:sz w:val="20"/>
                <w:szCs w:val="20"/>
              </w:rPr>
            </w:pPr>
            <w:r w:rsidRPr="00AC36B2">
              <w:rPr>
                <w:color w:val="000000"/>
                <w:sz w:val="20"/>
                <w:szCs w:val="20"/>
              </w:rPr>
              <w:t>0,26</w:t>
            </w:r>
          </w:p>
        </w:tc>
        <w:tc>
          <w:tcPr>
            <w:tcW w:w="883" w:type="dxa"/>
            <w:tcBorders>
              <w:top w:val="nil"/>
              <w:left w:val="nil"/>
              <w:bottom w:val="single" w:sz="4" w:space="0" w:color="000000"/>
              <w:right w:val="single" w:sz="4" w:space="0" w:color="000000"/>
            </w:tcBorders>
            <w:shd w:val="clear" w:color="000000" w:fill="FFFFFF"/>
            <w:vAlign w:val="bottom"/>
            <w:hideMark/>
          </w:tcPr>
          <w:p w14:paraId="43AC550F" w14:textId="77777777" w:rsidR="002B4AE2" w:rsidRPr="00AC36B2" w:rsidRDefault="002B4AE2" w:rsidP="002B4AE2">
            <w:pPr>
              <w:jc w:val="center"/>
              <w:rPr>
                <w:color w:val="000000"/>
                <w:sz w:val="20"/>
                <w:szCs w:val="20"/>
              </w:rPr>
            </w:pPr>
            <w:r w:rsidRPr="00AC36B2">
              <w:rPr>
                <w:color w:val="000000"/>
                <w:sz w:val="20"/>
                <w:szCs w:val="20"/>
              </w:rPr>
              <w:t>-0,26</w:t>
            </w:r>
          </w:p>
        </w:tc>
        <w:tc>
          <w:tcPr>
            <w:tcW w:w="904" w:type="dxa"/>
            <w:tcBorders>
              <w:top w:val="nil"/>
              <w:left w:val="nil"/>
              <w:bottom w:val="single" w:sz="4" w:space="0" w:color="000000"/>
              <w:right w:val="single" w:sz="4" w:space="0" w:color="000000"/>
            </w:tcBorders>
            <w:shd w:val="clear" w:color="000000" w:fill="FFFFFF"/>
            <w:vAlign w:val="bottom"/>
            <w:hideMark/>
          </w:tcPr>
          <w:p w14:paraId="4547FA83" w14:textId="77777777" w:rsidR="002B4AE2" w:rsidRPr="00AC36B2" w:rsidRDefault="002B4AE2" w:rsidP="002B4AE2">
            <w:pPr>
              <w:jc w:val="center"/>
              <w:rPr>
                <w:color w:val="000000"/>
                <w:sz w:val="20"/>
                <w:szCs w:val="20"/>
              </w:rPr>
            </w:pPr>
            <w:r w:rsidRPr="00AC36B2">
              <w:rPr>
                <w:color w:val="000000"/>
                <w:sz w:val="20"/>
                <w:szCs w:val="20"/>
              </w:rPr>
              <w:t>797,70</w:t>
            </w:r>
          </w:p>
        </w:tc>
        <w:tc>
          <w:tcPr>
            <w:tcW w:w="904" w:type="dxa"/>
            <w:tcBorders>
              <w:top w:val="nil"/>
              <w:left w:val="nil"/>
              <w:bottom w:val="single" w:sz="4" w:space="0" w:color="000000"/>
              <w:right w:val="single" w:sz="4" w:space="0" w:color="000000"/>
            </w:tcBorders>
            <w:shd w:val="clear" w:color="000000" w:fill="FFFFFF"/>
            <w:vAlign w:val="bottom"/>
            <w:hideMark/>
          </w:tcPr>
          <w:p w14:paraId="75625A2A" w14:textId="77777777" w:rsidR="002B4AE2" w:rsidRPr="00AC36B2" w:rsidRDefault="002B4AE2" w:rsidP="002B4AE2">
            <w:pPr>
              <w:jc w:val="center"/>
              <w:rPr>
                <w:color w:val="000000"/>
                <w:sz w:val="20"/>
                <w:szCs w:val="20"/>
              </w:rPr>
            </w:pPr>
            <w:r w:rsidRPr="00AC36B2">
              <w:rPr>
                <w:color w:val="000000"/>
                <w:sz w:val="20"/>
                <w:szCs w:val="20"/>
              </w:rPr>
              <w:t>341,07</w:t>
            </w:r>
          </w:p>
        </w:tc>
        <w:tc>
          <w:tcPr>
            <w:tcW w:w="962" w:type="dxa"/>
            <w:tcBorders>
              <w:top w:val="nil"/>
              <w:left w:val="nil"/>
              <w:bottom w:val="single" w:sz="4" w:space="0" w:color="000000"/>
              <w:right w:val="single" w:sz="4" w:space="0" w:color="000000"/>
            </w:tcBorders>
            <w:shd w:val="clear" w:color="000000" w:fill="FFFFFF"/>
            <w:vAlign w:val="bottom"/>
            <w:hideMark/>
          </w:tcPr>
          <w:p w14:paraId="5929F0A5" w14:textId="77777777" w:rsidR="002B4AE2" w:rsidRPr="00AC36B2" w:rsidRDefault="002B4AE2" w:rsidP="002B4AE2">
            <w:pPr>
              <w:jc w:val="center"/>
              <w:rPr>
                <w:color w:val="000000"/>
                <w:sz w:val="20"/>
                <w:szCs w:val="20"/>
              </w:rPr>
            </w:pPr>
            <w:r w:rsidRPr="00AC36B2">
              <w:rPr>
                <w:color w:val="000000"/>
                <w:sz w:val="20"/>
                <w:szCs w:val="20"/>
              </w:rPr>
              <w:t>94,79</w:t>
            </w:r>
          </w:p>
        </w:tc>
        <w:tc>
          <w:tcPr>
            <w:tcW w:w="962" w:type="dxa"/>
            <w:tcBorders>
              <w:top w:val="nil"/>
              <w:left w:val="nil"/>
              <w:bottom w:val="single" w:sz="4" w:space="0" w:color="000000"/>
              <w:right w:val="single" w:sz="4" w:space="0" w:color="000000"/>
            </w:tcBorders>
            <w:shd w:val="clear" w:color="000000" w:fill="FFFFFF"/>
            <w:vAlign w:val="bottom"/>
            <w:hideMark/>
          </w:tcPr>
          <w:p w14:paraId="3901DFA8" w14:textId="77777777" w:rsidR="002B4AE2" w:rsidRPr="00AC36B2" w:rsidRDefault="002B4AE2" w:rsidP="002B4AE2">
            <w:pPr>
              <w:jc w:val="center"/>
              <w:rPr>
                <w:color w:val="000000"/>
                <w:sz w:val="20"/>
                <w:szCs w:val="20"/>
              </w:rPr>
            </w:pPr>
            <w:r w:rsidRPr="00AC36B2">
              <w:rPr>
                <w:color w:val="000000"/>
                <w:sz w:val="20"/>
                <w:szCs w:val="20"/>
              </w:rPr>
              <w:t>94,68</w:t>
            </w:r>
          </w:p>
        </w:tc>
        <w:tc>
          <w:tcPr>
            <w:tcW w:w="962" w:type="dxa"/>
            <w:tcBorders>
              <w:top w:val="nil"/>
              <w:left w:val="nil"/>
              <w:bottom w:val="single" w:sz="4" w:space="0" w:color="000000"/>
              <w:right w:val="single" w:sz="4" w:space="0" w:color="000000"/>
            </w:tcBorders>
            <w:shd w:val="clear" w:color="000000" w:fill="FFFFFF"/>
            <w:vAlign w:val="bottom"/>
            <w:hideMark/>
          </w:tcPr>
          <w:p w14:paraId="17EDF139" w14:textId="77777777" w:rsidR="002B4AE2" w:rsidRPr="00AC36B2" w:rsidRDefault="002B4AE2" w:rsidP="002B4AE2">
            <w:pPr>
              <w:jc w:val="center"/>
              <w:rPr>
                <w:color w:val="000000"/>
                <w:sz w:val="20"/>
                <w:szCs w:val="20"/>
              </w:rPr>
            </w:pPr>
            <w:r w:rsidRPr="00AC36B2">
              <w:rPr>
                <w:color w:val="000000"/>
                <w:sz w:val="20"/>
                <w:szCs w:val="20"/>
              </w:rPr>
              <w:t>67,79</w:t>
            </w:r>
          </w:p>
        </w:tc>
        <w:tc>
          <w:tcPr>
            <w:tcW w:w="961" w:type="dxa"/>
            <w:tcBorders>
              <w:top w:val="nil"/>
              <w:left w:val="nil"/>
              <w:bottom w:val="single" w:sz="4" w:space="0" w:color="000000"/>
              <w:right w:val="single" w:sz="4" w:space="0" w:color="000000"/>
            </w:tcBorders>
            <w:shd w:val="clear" w:color="000000" w:fill="FFFFFF"/>
            <w:vAlign w:val="bottom"/>
            <w:hideMark/>
          </w:tcPr>
          <w:p w14:paraId="1E4BCC3C" w14:textId="77777777" w:rsidR="002B4AE2" w:rsidRPr="00AC36B2" w:rsidRDefault="002B4AE2" w:rsidP="002B4AE2">
            <w:pPr>
              <w:jc w:val="center"/>
              <w:rPr>
                <w:color w:val="000000"/>
                <w:sz w:val="20"/>
                <w:szCs w:val="20"/>
              </w:rPr>
            </w:pPr>
            <w:r w:rsidRPr="00AC36B2">
              <w:rPr>
                <w:color w:val="000000"/>
                <w:sz w:val="20"/>
                <w:szCs w:val="20"/>
              </w:rPr>
              <w:t>67,75</w:t>
            </w:r>
          </w:p>
        </w:tc>
      </w:tr>
      <w:tr w:rsidR="002B4AE2" w:rsidRPr="00AC36B2" w14:paraId="144D19F8"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1F43923F" w14:textId="6D257278" w:rsidR="002B4AE2" w:rsidRPr="00AC36B2" w:rsidRDefault="002B4AE2" w:rsidP="002B4AE2">
            <w:pPr>
              <w:jc w:val="center"/>
              <w:rPr>
                <w:color w:val="000000"/>
                <w:sz w:val="20"/>
                <w:szCs w:val="20"/>
              </w:rPr>
            </w:pPr>
            <w:r>
              <w:rPr>
                <w:color w:val="000000"/>
                <w:sz w:val="20"/>
                <w:szCs w:val="20"/>
              </w:rPr>
              <w:t>5</w:t>
            </w:r>
          </w:p>
        </w:tc>
        <w:tc>
          <w:tcPr>
            <w:tcW w:w="951" w:type="dxa"/>
            <w:tcBorders>
              <w:top w:val="nil"/>
              <w:left w:val="nil"/>
              <w:bottom w:val="single" w:sz="4" w:space="0" w:color="000000"/>
              <w:right w:val="single" w:sz="4" w:space="0" w:color="000000"/>
            </w:tcBorders>
            <w:shd w:val="clear" w:color="000000" w:fill="FFFFFF"/>
            <w:vAlign w:val="bottom"/>
            <w:hideMark/>
          </w:tcPr>
          <w:p w14:paraId="7E4E4E5A" w14:textId="77777777" w:rsidR="002B4AE2" w:rsidRPr="00AC36B2" w:rsidRDefault="002B4AE2" w:rsidP="002B4AE2">
            <w:pPr>
              <w:jc w:val="center"/>
              <w:rPr>
                <w:color w:val="000000"/>
                <w:sz w:val="20"/>
                <w:szCs w:val="20"/>
              </w:rPr>
            </w:pPr>
            <w:r w:rsidRPr="00AC36B2">
              <w:rPr>
                <w:color w:val="000000"/>
                <w:sz w:val="20"/>
                <w:szCs w:val="20"/>
              </w:rPr>
              <w:t>УТ-2</w:t>
            </w:r>
          </w:p>
        </w:tc>
        <w:tc>
          <w:tcPr>
            <w:tcW w:w="1263" w:type="dxa"/>
            <w:tcBorders>
              <w:top w:val="nil"/>
              <w:left w:val="nil"/>
              <w:bottom w:val="single" w:sz="4" w:space="0" w:color="000000"/>
              <w:right w:val="single" w:sz="4" w:space="0" w:color="000000"/>
            </w:tcBorders>
            <w:shd w:val="clear" w:color="000000" w:fill="FFFFFF"/>
            <w:vAlign w:val="bottom"/>
            <w:hideMark/>
          </w:tcPr>
          <w:p w14:paraId="1D20E03D"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990" w:type="dxa"/>
            <w:tcBorders>
              <w:top w:val="nil"/>
              <w:left w:val="nil"/>
              <w:bottom w:val="single" w:sz="4" w:space="0" w:color="000000"/>
              <w:right w:val="single" w:sz="4" w:space="0" w:color="000000"/>
            </w:tcBorders>
            <w:shd w:val="clear" w:color="000000" w:fill="FFFFFF"/>
            <w:vAlign w:val="bottom"/>
            <w:hideMark/>
          </w:tcPr>
          <w:p w14:paraId="11473C49" w14:textId="77777777" w:rsidR="002B4AE2" w:rsidRPr="00AC36B2" w:rsidRDefault="002B4AE2" w:rsidP="002B4AE2">
            <w:pPr>
              <w:jc w:val="center"/>
              <w:rPr>
                <w:color w:val="000000"/>
                <w:sz w:val="20"/>
                <w:szCs w:val="20"/>
              </w:rPr>
            </w:pPr>
            <w:r w:rsidRPr="00AC36B2">
              <w:rPr>
                <w:color w:val="000000"/>
                <w:sz w:val="20"/>
                <w:szCs w:val="20"/>
              </w:rPr>
              <w:t>0,86</w:t>
            </w:r>
          </w:p>
        </w:tc>
        <w:tc>
          <w:tcPr>
            <w:tcW w:w="1080" w:type="dxa"/>
            <w:tcBorders>
              <w:top w:val="nil"/>
              <w:left w:val="nil"/>
              <w:bottom w:val="single" w:sz="4" w:space="0" w:color="000000"/>
              <w:right w:val="single" w:sz="4" w:space="0" w:color="000000"/>
            </w:tcBorders>
            <w:shd w:val="clear" w:color="000000" w:fill="FFFFFF"/>
            <w:vAlign w:val="bottom"/>
            <w:hideMark/>
          </w:tcPr>
          <w:p w14:paraId="74E071DE" w14:textId="77777777" w:rsidR="002B4AE2" w:rsidRPr="00AC36B2" w:rsidRDefault="002B4AE2" w:rsidP="002B4AE2">
            <w:pPr>
              <w:jc w:val="center"/>
              <w:rPr>
                <w:color w:val="000000"/>
                <w:sz w:val="20"/>
                <w:szCs w:val="20"/>
              </w:rPr>
            </w:pPr>
            <w:r w:rsidRPr="00AC36B2">
              <w:rPr>
                <w:color w:val="000000"/>
                <w:sz w:val="20"/>
                <w:szCs w:val="20"/>
              </w:rPr>
              <w:t>0,05</w:t>
            </w:r>
          </w:p>
        </w:tc>
        <w:tc>
          <w:tcPr>
            <w:tcW w:w="936" w:type="dxa"/>
            <w:tcBorders>
              <w:top w:val="nil"/>
              <w:left w:val="nil"/>
              <w:bottom w:val="single" w:sz="4" w:space="0" w:color="000000"/>
              <w:right w:val="single" w:sz="4" w:space="0" w:color="000000"/>
            </w:tcBorders>
            <w:shd w:val="clear" w:color="000000" w:fill="FFFFFF"/>
            <w:vAlign w:val="bottom"/>
            <w:hideMark/>
          </w:tcPr>
          <w:p w14:paraId="617D3813" w14:textId="77777777" w:rsidR="002B4AE2" w:rsidRPr="00AC36B2" w:rsidRDefault="002B4AE2" w:rsidP="002B4AE2">
            <w:pPr>
              <w:jc w:val="center"/>
              <w:rPr>
                <w:color w:val="000000"/>
                <w:sz w:val="20"/>
                <w:szCs w:val="20"/>
              </w:rPr>
            </w:pPr>
            <w:r w:rsidRPr="00AC36B2">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53FAC8FF" w14:textId="77777777" w:rsidR="002B4AE2" w:rsidRPr="00AC36B2" w:rsidRDefault="002B4AE2" w:rsidP="002B4AE2">
            <w:pPr>
              <w:jc w:val="center"/>
              <w:rPr>
                <w:color w:val="000000"/>
                <w:sz w:val="20"/>
                <w:szCs w:val="20"/>
              </w:rPr>
            </w:pPr>
            <w:r w:rsidRPr="00AC36B2">
              <w:rPr>
                <w:color w:val="000000"/>
                <w:sz w:val="20"/>
                <w:szCs w:val="20"/>
              </w:rPr>
              <w:t>0,00</w:t>
            </w:r>
          </w:p>
        </w:tc>
        <w:tc>
          <w:tcPr>
            <w:tcW w:w="889" w:type="dxa"/>
            <w:tcBorders>
              <w:top w:val="nil"/>
              <w:left w:val="nil"/>
              <w:bottom w:val="single" w:sz="4" w:space="0" w:color="000000"/>
              <w:right w:val="single" w:sz="4" w:space="0" w:color="000000"/>
            </w:tcBorders>
            <w:shd w:val="clear" w:color="000000" w:fill="FFFFFF"/>
            <w:vAlign w:val="bottom"/>
            <w:hideMark/>
          </w:tcPr>
          <w:p w14:paraId="56FDC0F1" w14:textId="77777777" w:rsidR="002B4AE2" w:rsidRPr="00AC36B2" w:rsidRDefault="002B4AE2" w:rsidP="002B4AE2">
            <w:pPr>
              <w:jc w:val="center"/>
              <w:rPr>
                <w:color w:val="000000"/>
                <w:sz w:val="20"/>
                <w:szCs w:val="20"/>
              </w:rPr>
            </w:pPr>
            <w:r w:rsidRPr="00AC36B2">
              <w:rPr>
                <w:color w:val="000000"/>
                <w:sz w:val="20"/>
                <w:szCs w:val="20"/>
              </w:rPr>
              <w:t>0,00</w:t>
            </w:r>
          </w:p>
        </w:tc>
        <w:tc>
          <w:tcPr>
            <w:tcW w:w="888" w:type="dxa"/>
            <w:tcBorders>
              <w:top w:val="nil"/>
              <w:left w:val="nil"/>
              <w:bottom w:val="single" w:sz="4" w:space="0" w:color="000000"/>
              <w:right w:val="single" w:sz="4" w:space="0" w:color="000000"/>
            </w:tcBorders>
            <w:shd w:val="clear" w:color="000000" w:fill="FFFFFF"/>
            <w:vAlign w:val="bottom"/>
            <w:hideMark/>
          </w:tcPr>
          <w:p w14:paraId="5FDFC360" w14:textId="77777777" w:rsidR="002B4AE2" w:rsidRPr="00AC36B2" w:rsidRDefault="002B4AE2" w:rsidP="002B4AE2">
            <w:pPr>
              <w:jc w:val="center"/>
              <w:rPr>
                <w:color w:val="000000"/>
                <w:sz w:val="20"/>
                <w:szCs w:val="20"/>
              </w:rPr>
            </w:pPr>
            <w:r w:rsidRPr="00AC36B2">
              <w:rPr>
                <w:color w:val="000000"/>
                <w:sz w:val="20"/>
                <w:szCs w:val="20"/>
              </w:rPr>
              <w:t>0,24</w:t>
            </w:r>
          </w:p>
        </w:tc>
        <w:tc>
          <w:tcPr>
            <w:tcW w:w="883" w:type="dxa"/>
            <w:tcBorders>
              <w:top w:val="nil"/>
              <w:left w:val="nil"/>
              <w:bottom w:val="single" w:sz="4" w:space="0" w:color="000000"/>
              <w:right w:val="single" w:sz="4" w:space="0" w:color="000000"/>
            </w:tcBorders>
            <w:shd w:val="clear" w:color="000000" w:fill="FFFFFF"/>
            <w:vAlign w:val="bottom"/>
            <w:hideMark/>
          </w:tcPr>
          <w:p w14:paraId="2657344F" w14:textId="77777777" w:rsidR="002B4AE2" w:rsidRPr="00AC36B2" w:rsidRDefault="002B4AE2" w:rsidP="002B4AE2">
            <w:pPr>
              <w:jc w:val="center"/>
              <w:rPr>
                <w:color w:val="000000"/>
                <w:sz w:val="20"/>
                <w:szCs w:val="20"/>
              </w:rPr>
            </w:pPr>
            <w:r w:rsidRPr="00AC36B2">
              <w:rPr>
                <w:color w:val="000000"/>
                <w:sz w:val="20"/>
                <w:szCs w:val="20"/>
              </w:rPr>
              <w:t>-0,24</w:t>
            </w:r>
          </w:p>
        </w:tc>
        <w:tc>
          <w:tcPr>
            <w:tcW w:w="904" w:type="dxa"/>
            <w:tcBorders>
              <w:top w:val="nil"/>
              <w:left w:val="nil"/>
              <w:bottom w:val="single" w:sz="4" w:space="0" w:color="000000"/>
              <w:right w:val="single" w:sz="4" w:space="0" w:color="000000"/>
            </w:tcBorders>
            <w:shd w:val="clear" w:color="000000" w:fill="FFFFFF"/>
            <w:vAlign w:val="bottom"/>
            <w:hideMark/>
          </w:tcPr>
          <w:p w14:paraId="7A7E8CE4" w14:textId="77777777" w:rsidR="002B4AE2" w:rsidRPr="00AC36B2" w:rsidRDefault="002B4AE2" w:rsidP="002B4AE2">
            <w:pPr>
              <w:jc w:val="center"/>
              <w:rPr>
                <w:color w:val="000000"/>
                <w:sz w:val="20"/>
                <w:szCs w:val="20"/>
              </w:rPr>
            </w:pPr>
            <w:r w:rsidRPr="00AC36B2">
              <w:rPr>
                <w:color w:val="000000"/>
                <w:sz w:val="20"/>
                <w:szCs w:val="20"/>
              </w:rPr>
              <w:t>26,04</w:t>
            </w:r>
          </w:p>
        </w:tc>
        <w:tc>
          <w:tcPr>
            <w:tcW w:w="904" w:type="dxa"/>
            <w:tcBorders>
              <w:top w:val="nil"/>
              <w:left w:val="nil"/>
              <w:bottom w:val="single" w:sz="4" w:space="0" w:color="000000"/>
              <w:right w:val="single" w:sz="4" w:space="0" w:color="000000"/>
            </w:tcBorders>
            <w:shd w:val="clear" w:color="000000" w:fill="FFFFFF"/>
            <w:vAlign w:val="bottom"/>
            <w:hideMark/>
          </w:tcPr>
          <w:p w14:paraId="63F010FE" w14:textId="77777777" w:rsidR="002B4AE2" w:rsidRPr="00AC36B2" w:rsidRDefault="002B4AE2" w:rsidP="002B4AE2">
            <w:pPr>
              <w:jc w:val="center"/>
              <w:rPr>
                <w:color w:val="000000"/>
                <w:sz w:val="20"/>
                <w:szCs w:val="20"/>
              </w:rPr>
            </w:pPr>
            <w:r w:rsidRPr="00AC36B2">
              <w:rPr>
                <w:color w:val="000000"/>
                <w:sz w:val="20"/>
                <w:szCs w:val="20"/>
              </w:rPr>
              <w:t>11,27</w:t>
            </w:r>
          </w:p>
        </w:tc>
        <w:tc>
          <w:tcPr>
            <w:tcW w:w="962" w:type="dxa"/>
            <w:tcBorders>
              <w:top w:val="nil"/>
              <w:left w:val="nil"/>
              <w:bottom w:val="single" w:sz="4" w:space="0" w:color="000000"/>
              <w:right w:val="single" w:sz="4" w:space="0" w:color="000000"/>
            </w:tcBorders>
            <w:shd w:val="clear" w:color="000000" w:fill="FFFFFF"/>
            <w:vAlign w:val="bottom"/>
            <w:hideMark/>
          </w:tcPr>
          <w:p w14:paraId="0BC8DE62" w14:textId="77777777" w:rsidR="002B4AE2" w:rsidRPr="00AC36B2" w:rsidRDefault="002B4AE2" w:rsidP="002B4AE2">
            <w:pPr>
              <w:jc w:val="center"/>
              <w:rPr>
                <w:color w:val="000000"/>
                <w:sz w:val="20"/>
                <w:szCs w:val="20"/>
              </w:rPr>
            </w:pPr>
            <w:r w:rsidRPr="00AC36B2">
              <w:rPr>
                <w:color w:val="000000"/>
                <w:sz w:val="20"/>
                <w:szCs w:val="20"/>
              </w:rPr>
              <w:t>94,68</w:t>
            </w:r>
          </w:p>
        </w:tc>
        <w:tc>
          <w:tcPr>
            <w:tcW w:w="962" w:type="dxa"/>
            <w:tcBorders>
              <w:top w:val="nil"/>
              <w:left w:val="nil"/>
              <w:bottom w:val="single" w:sz="4" w:space="0" w:color="000000"/>
              <w:right w:val="single" w:sz="4" w:space="0" w:color="000000"/>
            </w:tcBorders>
            <w:shd w:val="clear" w:color="000000" w:fill="FFFFFF"/>
            <w:vAlign w:val="bottom"/>
            <w:hideMark/>
          </w:tcPr>
          <w:p w14:paraId="3407FD9D" w14:textId="77777777" w:rsidR="002B4AE2" w:rsidRPr="00AC36B2" w:rsidRDefault="002B4AE2" w:rsidP="002B4AE2">
            <w:pPr>
              <w:jc w:val="center"/>
              <w:rPr>
                <w:color w:val="000000"/>
                <w:sz w:val="20"/>
                <w:szCs w:val="20"/>
              </w:rPr>
            </w:pPr>
            <w:r w:rsidRPr="00AC36B2">
              <w:rPr>
                <w:color w:val="000000"/>
                <w:sz w:val="20"/>
                <w:szCs w:val="20"/>
              </w:rPr>
              <w:t>94,66</w:t>
            </w:r>
          </w:p>
        </w:tc>
        <w:tc>
          <w:tcPr>
            <w:tcW w:w="962" w:type="dxa"/>
            <w:tcBorders>
              <w:top w:val="nil"/>
              <w:left w:val="nil"/>
              <w:bottom w:val="single" w:sz="4" w:space="0" w:color="000000"/>
              <w:right w:val="single" w:sz="4" w:space="0" w:color="000000"/>
            </w:tcBorders>
            <w:shd w:val="clear" w:color="000000" w:fill="FFFFFF"/>
            <w:vAlign w:val="bottom"/>
            <w:hideMark/>
          </w:tcPr>
          <w:p w14:paraId="319949BA" w14:textId="77777777" w:rsidR="002B4AE2" w:rsidRPr="00AC36B2" w:rsidRDefault="002B4AE2" w:rsidP="002B4AE2">
            <w:pPr>
              <w:jc w:val="center"/>
              <w:rPr>
                <w:color w:val="000000"/>
                <w:sz w:val="20"/>
                <w:szCs w:val="20"/>
              </w:rPr>
            </w:pPr>
            <w:r w:rsidRPr="00AC36B2">
              <w:rPr>
                <w:color w:val="000000"/>
                <w:sz w:val="20"/>
                <w:szCs w:val="20"/>
              </w:rPr>
              <w:t>69,39</w:t>
            </w:r>
          </w:p>
        </w:tc>
        <w:tc>
          <w:tcPr>
            <w:tcW w:w="961" w:type="dxa"/>
            <w:tcBorders>
              <w:top w:val="nil"/>
              <w:left w:val="nil"/>
              <w:bottom w:val="single" w:sz="4" w:space="0" w:color="000000"/>
              <w:right w:val="single" w:sz="4" w:space="0" w:color="000000"/>
            </w:tcBorders>
            <w:shd w:val="clear" w:color="000000" w:fill="FFFFFF"/>
            <w:vAlign w:val="bottom"/>
            <w:hideMark/>
          </w:tcPr>
          <w:p w14:paraId="60AE284E" w14:textId="77777777" w:rsidR="002B4AE2" w:rsidRPr="00AC36B2" w:rsidRDefault="002B4AE2" w:rsidP="002B4AE2">
            <w:pPr>
              <w:jc w:val="center"/>
              <w:rPr>
                <w:color w:val="000000"/>
                <w:sz w:val="20"/>
                <w:szCs w:val="20"/>
              </w:rPr>
            </w:pPr>
            <w:r w:rsidRPr="00AC36B2">
              <w:rPr>
                <w:color w:val="000000"/>
                <w:sz w:val="20"/>
                <w:szCs w:val="20"/>
              </w:rPr>
              <w:t>69,38</w:t>
            </w:r>
          </w:p>
        </w:tc>
      </w:tr>
      <w:tr w:rsidR="002B4AE2" w:rsidRPr="00AC36B2" w14:paraId="630D3801"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6CEA0C91" w14:textId="50A5680B" w:rsidR="002B4AE2" w:rsidRPr="00AC36B2" w:rsidRDefault="002B4AE2" w:rsidP="002B4AE2">
            <w:pPr>
              <w:jc w:val="center"/>
              <w:rPr>
                <w:color w:val="000000"/>
                <w:sz w:val="20"/>
                <w:szCs w:val="20"/>
              </w:rPr>
            </w:pPr>
            <w:r>
              <w:rPr>
                <w:color w:val="000000"/>
                <w:sz w:val="20"/>
                <w:szCs w:val="20"/>
              </w:rPr>
              <w:t>6</w:t>
            </w:r>
          </w:p>
        </w:tc>
        <w:tc>
          <w:tcPr>
            <w:tcW w:w="951" w:type="dxa"/>
            <w:tcBorders>
              <w:top w:val="nil"/>
              <w:left w:val="nil"/>
              <w:bottom w:val="single" w:sz="4" w:space="0" w:color="000000"/>
              <w:right w:val="single" w:sz="4" w:space="0" w:color="000000"/>
            </w:tcBorders>
            <w:shd w:val="clear" w:color="000000" w:fill="FFFFFF"/>
            <w:vAlign w:val="bottom"/>
            <w:hideMark/>
          </w:tcPr>
          <w:p w14:paraId="69F10FD5"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1263" w:type="dxa"/>
            <w:tcBorders>
              <w:top w:val="nil"/>
              <w:left w:val="nil"/>
              <w:bottom w:val="single" w:sz="4" w:space="0" w:color="000000"/>
              <w:right w:val="single" w:sz="4" w:space="0" w:color="000000"/>
            </w:tcBorders>
            <w:shd w:val="clear" w:color="000000" w:fill="FFFFFF"/>
            <w:vAlign w:val="bottom"/>
            <w:hideMark/>
          </w:tcPr>
          <w:p w14:paraId="5FF953A4" w14:textId="77777777" w:rsidR="002B4AE2" w:rsidRPr="00AC36B2" w:rsidRDefault="002B4AE2" w:rsidP="002B4AE2">
            <w:pPr>
              <w:jc w:val="center"/>
              <w:rPr>
                <w:color w:val="000000"/>
                <w:sz w:val="20"/>
                <w:szCs w:val="20"/>
              </w:rPr>
            </w:pPr>
            <w:r w:rsidRPr="00AC36B2">
              <w:rPr>
                <w:color w:val="000000"/>
                <w:sz w:val="20"/>
                <w:szCs w:val="20"/>
              </w:rPr>
              <w:t xml:space="preserve">Буровиков </w:t>
            </w:r>
            <w:proofErr w:type="gramStart"/>
            <w:r w:rsidRPr="00AC36B2">
              <w:rPr>
                <w:color w:val="000000"/>
                <w:sz w:val="20"/>
                <w:szCs w:val="20"/>
              </w:rPr>
              <w:t>14 ,</w:t>
            </w:r>
            <w:proofErr w:type="gramEnd"/>
            <w:r w:rsidRPr="00AC36B2">
              <w:rPr>
                <w:color w:val="000000"/>
                <w:sz w:val="20"/>
                <w:szCs w:val="20"/>
              </w:rPr>
              <w:t xml:space="preserve"> ТУ-1</w:t>
            </w:r>
          </w:p>
        </w:tc>
        <w:tc>
          <w:tcPr>
            <w:tcW w:w="990" w:type="dxa"/>
            <w:tcBorders>
              <w:top w:val="nil"/>
              <w:left w:val="nil"/>
              <w:bottom w:val="single" w:sz="4" w:space="0" w:color="000000"/>
              <w:right w:val="single" w:sz="4" w:space="0" w:color="000000"/>
            </w:tcBorders>
            <w:shd w:val="clear" w:color="000000" w:fill="FFFFFF"/>
            <w:vAlign w:val="bottom"/>
            <w:hideMark/>
          </w:tcPr>
          <w:p w14:paraId="7B0A9EAE" w14:textId="77777777" w:rsidR="002B4AE2" w:rsidRPr="00AC36B2" w:rsidRDefault="002B4AE2" w:rsidP="002B4AE2">
            <w:pPr>
              <w:jc w:val="center"/>
              <w:rPr>
                <w:color w:val="000000"/>
                <w:sz w:val="20"/>
                <w:szCs w:val="20"/>
              </w:rPr>
            </w:pPr>
            <w:r w:rsidRPr="00AC36B2">
              <w:rPr>
                <w:color w:val="000000"/>
                <w:sz w:val="20"/>
                <w:szCs w:val="20"/>
              </w:rPr>
              <w:t>10,72</w:t>
            </w:r>
          </w:p>
        </w:tc>
        <w:tc>
          <w:tcPr>
            <w:tcW w:w="1080" w:type="dxa"/>
            <w:tcBorders>
              <w:top w:val="nil"/>
              <w:left w:val="nil"/>
              <w:bottom w:val="single" w:sz="4" w:space="0" w:color="000000"/>
              <w:right w:val="single" w:sz="4" w:space="0" w:color="000000"/>
            </w:tcBorders>
            <w:shd w:val="clear" w:color="000000" w:fill="FFFFFF"/>
            <w:vAlign w:val="bottom"/>
            <w:hideMark/>
          </w:tcPr>
          <w:p w14:paraId="61766CD3" w14:textId="77777777" w:rsidR="002B4AE2" w:rsidRPr="00AC36B2" w:rsidRDefault="002B4AE2" w:rsidP="002B4AE2">
            <w:pPr>
              <w:jc w:val="center"/>
              <w:rPr>
                <w:color w:val="000000"/>
                <w:sz w:val="20"/>
                <w:szCs w:val="20"/>
              </w:rPr>
            </w:pPr>
            <w:r w:rsidRPr="00AC36B2">
              <w:rPr>
                <w:color w:val="000000"/>
                <w:sz w:val="20"/>
                <w:szCs w:val="20"/>
              </w:rPr>
              <w:t>0,05</w:t>
            </w:r>
          </w:p>
        </w:tc>
        <w:tc>
          <w:tcPr>
            <w:tcW w:w="936" w:type="dxa"/>
            <w:tcBorders>
              <w:top w:val="nil"/>
              <w:left w:val="nil"/>
              <w:bottom w:val="single" w:sz="4" w:space="0" w:color="000000"/>
              <w:right w:val="single" w:sz="4" w:space="0" w:color="000000"/>
            </w:tcBorders>
            <w:shd w:val="clear" w:color="000000" w:fill="FFFFFF"/>
            <w:vAlign w:val="bottom"/>
            <w:hideMark/>
          </w:tcPr>
          <w:p w14:paraId="1739BEFC" w14:textId="77777777" w:rsidR="002B4AE2" w:rsidRPr="00AC36B2" w:rsidRDefault="002B4AE2" w:rsidP="002B4AE2">
            <w:pPr>
              <w:jc w:val="center"/>
              <w:rPr>
                <w:color w:val="000000"/>
                <w:sz w:val="20"/>
                <w:szCs w:val="20"/>
              </w:rPr>
            </w:pPr>
            <w:r w:rsidRPr="00AC36B2">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58E60E72" w14:textId="77777777" w:rsidR="002B4AE2" w:rsidRPr="00AC36B2" w:rsidRDefault="002B4AE2" w:rsidP="002B4AE2">
            <w:pPr>
              <w:jc w:val="center"/>
              <w:rPr>
                <w:color w:val="000000"/>
                <w:sz w:val="20"/>
                <w:szCs w:val="20"/>
              </w:rPr>
            </w:pPr>
            <w:r w:rsidRPr="00AC36B2">
              <w:rPr>
                <w:color w:val="000000"/>
                <w:sz w:val="20"/>
                <w:szCs w:val="20"/>
              </w:rPr>
              <w:t>0,03</w:t>
            </w:r>
          </w:p>
        </w:tc>
        <w:tc>
          <w:tcPr>
            <w:tcW w:w="889" w:type="dxa"/>
            <w:tcBorders>
              <w:top w:val="nil"/>
              <w:left w:val="nil"/>
              <w:bottom w:val="single" w:sz="4" w:space="0" w:color="000000"/>
              <w:right w:val="single" w:sz="4" w:space="0" w:color="000000"/>
            </w:tcBorders>
            <w:shd w:val="clear" w:color="000000" w:fill="FFFFFF"/>
            <w:vAlign w:val="bottom"/>
            <w:hideMark/>
          </w:tcPr>
          <w:p w14:paraId="0CC5233A" w14:textId="77777777" w:rsidR="002B4AE2" w:rsidRPr="00AC36B2" w:rsidRDefault="002B4AE2" w:rsidP="002B4AE2">
            <w:pPr>
              <w:jc w:val="center"/>
              <w:rPr>
                <w:color w:val="000000"/>
                <w:sz w:val="20"/>
                <w:szCs w:val="20"/>
              </w:rPr>
            </w:pPr>
            <w:r w:rsidRPr="00AC36B2">
              <w:rPr>
                <w:color w:val="000000"/>
                <w:sz w:val="20"/>
                <w:szCs w:val="20"/>
              </w:rPr>
              <w:t>0,03</w:t>
            </w:r>
          </w:p>
        </w:tc>
        <w:tc>
          <w:tcPr>
            <w:tcW w:w="888" w:type="dxa"/>
            <w:tcBorders>
              <w:top w:val="nil"/>
              <w:left w:val="nil"/>
              <w:bottom w:val="single" w:sz="4" w:space="0" w:color="000000"/>
              <w:right w:val="single" w:sz="4" w:space="0" w:color="000000"/>
            </w:tcBorders>
            <w:shd w:val="clear" w:color="000000" w:fill="FFFFFF"/>
            <w:vAlign w:val="bottom"/>
            <w:hideMark/>
          </w:tcPr>
          <w:p w14:paraId="01E52C8F" w14:textId="77777777" w:rsidR="002B4AE2" w:rsidRPr="00AC36B2" w:rsidRDefault="002B4AE2" w:rsidP="002B4AE2">
            <w:pPr>
              <w:jc w:val="center"/>
              <w:rPr>
                <w:color w:val="000000"/>
                <w:sz w:val="20"/>
                <w:szCs w:val="20"/>
              </w:rPr>
            </w:pPr>
            <w:r w:rsidRPr="00AC36B2">
              <w:rPr>
                <w:color w:val="000000"/>
                <w:sz w:val="20"/>
                <w:szCs w:val="20"/>
              </w:rPr>
              <w:t>0,24</w:t>
            </w:r>
          </w:p>
        </w:tc>
        <w:tc>
          <w:tcPr>
            <w:tcW w:w="883" w:type="dxa"/>
            <w:tcBorders>
              <w:top w:val="nil"/>
              <w:left w:val="nil"/>
              <w:bottom w:val="single" w:sz="4" w:space="0" w:color="000000"/>
              <w:right w:val="single" w:sz="4" w:space="0" w:color="000000"/>
            </w:tcBorders>
            <w:shd w:val="clear" w:color="000000" w:fill="FFFFFF"/>
            <w:vAlign w:val="bottom"/>
            <w:hideMark/>
          </w:tcPr>
          <w:p w14:paraId="4FEB1E2C" w14:textId="77777777" w:rsidR="002B4AE2" w:rsidRPr="00AC36B2" w:rsidRDefault="002B4AE2" w:rsidP="002B4AE2">
            <w:pPr>
              <w:jc w:val="center"/>
              <w:rPr>
                <w:color w:val="000000"/>
                <w:sz w:val="20"/>
                <w:szCs w:val="20"/>
              </w:rPr>
            </w:pPr>
            <w:r w:rsidRPr="00AC36B2">
              <w:rPr>
                <w:color w:val="000000"/>
                <w:sz w:val="20"/>
                <w:szCs w:val="20"/>
              </w:rPr>
              <w:t>-0,24</w:t>
            </w:r>
          </w:p>
        </w:tc>
        <w:tc>
          <w:tcPr>
            <w:tcW w:w="904" w:type="dxa"/>
            <w:tcBorders>
              <w:top w:val="nil"/>
              <w:left w:val="nil"/>
              <w:bottom w:val="single" w:sz="4" w:space="0" w:color="000000"/>
              <w:right w:val="single" w:sz="4" w:space="0" w:color="000000"/>
            </w:tcBorders>
            <w:shd w:val="clear" w:color="000000" w:fill="FFFFFF"/>
            <w:vAlign w:val="bottom"/>
            <w:hideMark/>
          </w:tcPr>
          <w:p w14:paraId="09F16EFB" w14:textId="77777777" w:rsidR="002B4AE2" w:rsidRPr="00AC36B2" w:rsidRDefault="002B4AE2" w:rsidP="002B4AE2">
            <w:pPr>
              <w:jc w:val="center"/>
              <w:rPr>
                <w:color w:val="000000"/>
                <w:sz w:val="20"/>
                <w:szCs w:val="20"/>
              </w:rPr>
            </w:pPr>
            <w:r w:rsidRPr="00AC36B2">
              <w:rPr>
                <w:color w:val="000000"/>
                <w:sz w:val="20"/>
                <w:szCs w:val="20"/>
              </w:rPr>
              <w:t>327,91</w:t>
            </w:r>
          </w:p>
        </w:tc>
        <w:tc>
          <w:tcPr>
            <w:tcW w:w="904" w:type="dxa"/>
            <w:tcBorders>
              <w:top w:val="nil"/>
              <w:left w:val="nil"/>
              <w:bottom w:val="single" w:sz="4" w:space="0" w:color="000000"/>
              <w:right w:val="single" w:sz="4" w:space="0" w:color="000000"/>
            </w:tcBorders>
            <w:shd w:val="clear" w:color="000000" w:fill="FFFFFF"/>
            <w:vAlign w:val="bottom"/>
            <w:hideMark/>
          </w:tcPr>
          <w:p w14:paraId="0E3B5A5E" w14:textId="77777777" w:rsidR="002B4AE2" w:rsidRPr="00AC36B2" w:rsidRDefault="002B4AE2" w:rsidP="002B4AE2">
            <w:pPr>
              <w:jc w:val="center"/>
              <w:rPr>
                <w:color w:val="000000"/>
                <w:sz w:val="20"/>
                <w:szCs w:val="20"/>
              </w:rPr>
            </w:pPr>
            <w:r w:rsidRPr="00AC36B2">
              <w:rPr>
                <w:color w:val="000000"/>
                <w:sz w:val="20"/>
                <w:szCs w:val="20"/>
              </w:rPr>
              <w:t>140,43</w:t>
            </w:r>
          </w:p>
        </w:tc>
        <w:tc>
          <w:tcPr>
            <w:tcW w:w="962" w:type="dxa"/>
            <w:tcBorders>
              <w:top w:val="nil"/>
              <w:left w:val="nil"/>
              <w:bottom w:val="single" w:sz="4" w:space="0" w:color="000000"/>
              <w:right w:val="single" w:sz="4" w:space="0" w:color="000000"/>
            </w:tcBorders>
            <w:shd w:val="clear" w:color="000000" w:fill="FFFFFF"/>
            <w:vAlign w:val="bottom"/>
            <w:hideMark/>
          </w:tcPr>
          <w:p w14:paraId="1606910E" w14:textId="77777777" w:rsidR="002B4AE2" w:rsidRPr="00AC36B2" w:rsidRDefault="002B4AE2" w:rsidP="002B4AE2">
            <w:pPr>
              <w:jc w:val="center"/>
              <w:rPr>
                <w:color w:val="000000"/>
                <w:sz w:val="20"/>
                <w:szCs w:val="20"/>
              </w:rPr>
            </w:pPr>
            <w:r w:rsidRPr="00AC36B2">
              <w:rPr>
                <w:color w:val="000000"/>
                <w:sz w:val="20"/>
                <w:szCs w:val="20"/>
              </w:rPr>
              <w:t>94,66</w:t>
            </w:r>
          </w:p>
        </w:tc>
        <w:tc>
          <w:tcPr>
            <w:tcW w:w="962" w:type="dxa"/>
            <w:tcBorders>
              <w:top w:val="nil"/>
              <w:left w:val="nil"/>
              <w:bottom w:val="single" w:sz="4" w:space="0" w:color="000000"/>
              <w:right w:val="single" w:sz="4" w:space="0" w:color="000000"/>
            </w:tcBorders>
            <w:shd w:val="clear" w:color="000000" w:fill="FFFFFF"/>
            <w:vAlign w:val="bottom"/>
            <w:hideMark/>
          </w:tcPr>
          <w:p w14:paraId="14F795D0" w14:textId="77777777" w:rsidR="002B4AE2" w:rsidRPr="00AC36B2" w:rsidRDefault="002B4AE2" w:rsidP="002B4AE2">
            <w:pPr>
              <w:jc w:val="center"/>
              <w:rPr>
                <w:color w:val="000000"/>
                <w:sz w:val="20"/>
                <w:szCs w:val="20"/>
              </w:rPr>
            </w:pPr>
            <w:r w:rsidRPr="00AC36B2">
              <w:rPr>
                <w:color w:val="000000"/>
                <w:sz w:val="20"/>
                <w:szCs w:val="20"/>
              </w:rPr>
              <w:t>94,46</w:t>
            </w:r>
          </w:p>
        </w:tc>
        <w:tc>
          <w:tcPr>
            <w:tcW w:w="962" w:type="dxa"/>
            <w:tcBorders>
              <w:top w:val="nil"/>
              <w:left w:val="nil"/>
              <w:bottom w:val="single" w:sz="4" w:space="0" w:color="000000"/>
              <w:right w:val="single" w:sz="4" w:space="0" w:color="000000"/>
            </w:tcBorders>
            <w:shd w:val="clear" w:color="000000" w:fill="FFFFFF"/>
            <w:vAlign w:val="bottom"/>
            <w:hideMark/>
          </w:tcPr>
          <w:p w14:paraId="793B0A3A" w14:textId="77777777" w:rsidR="002B4AE2" w:rsidRPr="00AC36B2" w:rsidRDefault="002B4AE2" w:rsidP="002B4AE2">
            <w:pPr>
              <w:jc w:val="center"/>
              <w:rPr>
                <w:color w:val="000000"/>
                <w:sz w:val="20"/>
                <w:szCs w:val="20"/>
              </w:rPr>
            </w:pPr>
            <w:r w:rsidRPr="00AC36B2">
              <w:rPr>
                <w:color w:val="000000"/>
                <w:sz w:val="20"/>
                <w:szCs w:val="20"/>
              </w:rPr>
              <w:t>69,47</w:t>
            </w:r>
          </w:p>
        </w:tc>
        <w:tc>
          <w:tcPr>
            <w:tcW w:w="961" w:type="dxa"/>
            <w:tcBorders>
              <w:top w:val="nil"/>
              <w:left w:val="nil"/>
              <w:bottom w:val="single" w:sz="4" w:space="0" w:color="000000"/>
              <w:right w:val="single" w:sz="4" w:space="0" w:color="000000"/>
            </w:tcBorders>
            <w:shd w:val="clear" w:color="000000" w:fill="FFFFFF"/>
            <w:vAlign w:val="bottom"/>
            <w:hideMark/>
          </w:tcPr>
          <w:p w14:paraId="69043FB7" w14:textId="77777777" w:rsidR="002B4AE2" w:rsidRPr="00AC36B2" w:rsidRDefault="002B4AE2" w:rsidP="002B4AE2">
            <w:pPr>
              <w:jc w:val="center"/>
              <w:rPr>
                <w:color w:val="000000"/>
                <w:sz w:val="20"/>
                <w:szCs w:val="20"/>
              </w:rPr>
            </w:pPr>
            <w:r w:rsidRPr="00AC36B2">
              <w:rPr>
                <w:color w:val="000000"/>
                <w:sz w:val="20"/>
                <w:szCs w:val="20"/>
              </w:rPr>
              <w:t>69,39</w:t>
            </w:r>
          </w:p>
        </w:tc>
      </w:tr>
      <w:tr w:rsidR="002B4AE2" w:rsidRPr="00AC36B2" w14:paraId="5D56E1A7"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0D2A671E" w14:textId="749550F9" w:rsidR="002B4AE2" w:rsidRPr="00AC36B2" w:rsidRDefault="002B4AE2" w:rsidP="002B4AE2">
            <w:pPr>
              <w:jc w:val="center"/>
              <w:rPr>
                <w:color w:val="000000"/>
                <w:sz w:val="20"/>
                <w:szCs w:val="20"/>
              </w:rPr>
            </w:pPr>
            <w:r>
              <w:rPr>
                <w:color w:val="000000"/>
                <w:sz w:val="20"/>
                <w:szCs w:val="20"/>
              </w:rPr>
              <w:t>7</w:t>
            </w:r>
          </w:p>
        </w:tc>
        <w:tc>
          <w:tcPr>
            <w:tcW w:w="951" w:type="dxa"/>
            <w:tcBorders>
              <w:top w:val="nil"/>
              <w:left w:val="nil"/>
              <w:bottom w:val="single" w:sz="4" w:space="0" w:color="000000"/>
              <w:right w:val="single" w:sz="4" w:space="0" w:color="000000"/>
            </w:tcBorders>
            <w:shd w:val="clear" w:color="000000" w:fill="FFFFFF"/>
            <w:vAlign w:val="bottom"/>
            <w:hideMark/>
          </w:tcPr>
          <w:p w14:paraId="2EC29AD4" w14:textId="77777777" w:rsidR="002B4AE2" w:rsidRPr="00AC36B2" w:rsidRDefault="002B4AE2" w:rsidP="002B4AE2">
            <w:pPr>
              <w:jc w:val="center"/>
              <w:rPr>
                <w:color w:val="000000"/>
                <w:sz w:val="20"/>
                <w:szCs w:val="20"/>
              </w:rPr>
            </w:pPr>
            <w:r w:rsidRPr="00AC36B2">
              <w:rPr>
                <w:color w:val="000000"/>
                <w:sz w:val="20"/>
                <w:szCs w:val="20"/>
              </w:rPr>
              <w:t>УТ-2</w:t>
            </w:r>
          </w:p>
        </w:tc>
        <w:tc>
          <w:tcPr>
            <w:tcW w:w="1263" w:type="dxa"/>
            <w:tcBorders>
              <w:top w:val="nil"/>
              <w:left w:val="nil"/>
              <w:bottom w:val="single" w:sz="4" w:space="0" w:color="000000"/>
              <w:right w:val="single" w:sz="4" w:space="0" w:color="000000"/>
            </w:tcBorders>
            <w:shd w:val="clear" w:color="000000" w:fill="FFFFFF"/>
            <w:vAlign w:val="bottom"/>
            <w:hideMark/>
          </w:tcPr>
          <w:p w14:paraId="7ABA81F1" w14:textId="77777777" w:rsidR="002B4AE2" w:rsidRPr="00AC36B2" w:rsidRDefault="002B4AE2" w:rsidP="002B4AE2">
            <w:pPr>
              <w:jc w:val="center"/>
              <w:rPr>
                <w:color w:val="000000"/>
                <w:sz w:val="20"/>
                <w:szCs w:val="20"/>
              </w:rPr>
            </w:pPr>
            <w:r w:rsidRPr="00AC36B2">
              <w:rPr>
                <w:color w:val="000000"/>
                <w:sz w:val="20"/>
                <w:szCs w:val="20"/>
              </w:rPr>
              <w:t>УТ-3</w:t>
            </w:r>
          </w:p>
        </w:tc>
        <w:tc>
          <w:tcPr>
            <w:tcW w:w="990" w:type="dxa"/>
            <w:tcBorders>
              <w:top w:val="nil"/>
              <w:left w:val="nil"/>
              <w:bottom w:val="single" w:sz="4" w:space="0" w:color="000000"/>
              <w:right w:val="single" w:sz="4" w:space="0" w:color="000000"/>
            </w:tcBorders>
            <w:shd w:val="clear" w:color="000000" w:fill="FFFFFF"/>
            <w:vAlign w:val="bottom"/>
            <w:hideMark/>
          </w:tcPr>
          <w:p w14:paraId="6017ECF7" w14:textId="77777777" w:rsidR="002B4AE2" w:rsidRPr="00AC36B2" w:rsidRDefault="002B4AE2" w:rsidP="002B4AE2">
            <w:pPr>
              <w:jc w:val="center"/>
              <w:rPr>
                <w:color w:val="000000"/>
                <w:sz w:val="20"/>
                <w:szCs w:val="20"/>
              </w:rPr>
            </w:pPr>
            <w:r w:rsidRPr="00AC36B2">
              <w:rPr>
                <w:color w:val="000000"/>
                <w:sz w:val="20"/>
                <w:szCs w:val="20"/>
              </w:rPr>
              <w:t>36,54</w:t>
            </w:r>
          </w:p>
        </w:tc>
        <w:tc>
          <w:tcPr>
            <w:tcW w:w="1080" w:type="dxa"/>
            <w:tcBorders>
              <w:top w:val="nil"/>
              <w:left w:val="nil"/>
              <w:bottom w:val="single" w:sz="4" w:space="0" w:color="000000"/>
              <w:right w:val="single" w:sz="4" w:space="0" w:color="000000"/>
            </w:tcBorders>
            <w:shd w:val="clear" w:color="000000" w:fill="FFFFFF"/>
            <w:vAlign w:val="bottom"/>
            <w:hideMark/>
          </w:tcPr>
          <w:p w14:paraId="10EAA7A9" w14:textId="77777777" w:rsidR="002B4AE2" w:rsidRPr="00AC36B2" w:rsidRDefault="002B4AE2" w:rsidP="002B4AE2">
            <w:pPr>
              <w:jc w:val="center"/>
              <w:rPr>
                <w:color w:val="000000"/>
                <w:sz w:val="20"/>
                <w:szCs w:val="20"/>
              </w:rPr>
            </w:pPr>
            <w:r w:rsidRPr="00AC36B2">
              <w:rPr>
                <w:color w:val="000000"/>
                <w:sz w:val="20"/>
                <w:szCs w:val="20"/>
              </w:rPr>
              <w:t>0,10</w:t>
            </w:r>
          </w:p>
        </w:tc>
        <w:tc>
          <w:tcPr>
            <w:tcW w:w="936" w:type="dxa"/>
            <w:tcBorders>
              <w:top w:val="nil"/>
              <w:left w:val="nil"/>
              <w:bottom w:val="single" w:sz="4" w:space="0" w:color="000000"/>
              <w:right w:val="single" w:sz="4" w:space="0" w:color="000000"/>
            </w:tcBorders>
            <w:shd w:val="clear" w:color="000000" w:fill="FFFFFF"/>
            <w:vAlign w:val="bottom"/>
            <w:hideMark/>
          </w:tcPr>
          <w:p w14:paraId="152EAF67" w14:textId="77777777" w:rsidR="002B4AE2" w:rsidRPr="00AC36B2" w:rsidRDefault="002B4AE2" w:rsidP="002B4AE2">
            <w:pPr>
              <w:jc w:val="center"/>
              <w:rPr>
                <w:color w:val="000000"/>
                <w:sz w:val="20"/>
                <w:szCs w:val="20"/>
              </w:rPr>
            </w:pPr>
            <w:r w:rsidRPr="00AC36B2">
              <w:rPr>
                <w:color w:val="000000"/>
                <w:sz w:val="20"/>
                <w:szCs w:val="20"/>
              </w:rPr>
              <w:t>0,10</w:t>
            </w:r>
          </w:p>
        </w:tc>
        <w:tc>
          <w:tcPr>
            <w:tcW w:w="890" w:type="dxa"/>
            <w:tcBorders>
              <w:top w:val="nil"/>
              <w:left w:val="nil"/>
              <w:bottom w:val="single" w:sz="4" w:space="0" w:color="000000"/>
              <w:right w:val="single" w:sz="4" w:space="0" w:color="000000"/>
            </w:tcBorders>
            <w:shd w:val="clear" w:color="000000" w:fill="FFFFFF"/>
            <w:vAlign w:val="bottom"/>
            <w:hideMark/>
          </w:tcPr>
          <w:p w14:paraId="5D039643" w14:textId="77777777" w:rsidR="002B4AE2" w:rsidRPr="00AC36B2" w:rsidRDefault="002B4AE2" w:rsidP="002B4AE2">
            <w:pPr>
              <w:jc w:val="center"/>
              <w:rPr>
                <w:color w:val="000000"/>
                <w:sz w:val="20"/>
                <w:szCs w:val="20"/>
              </w:rPr>
            </w:pPr>
            <w:r w:rsidRPr="00AC36B2">
              <w:rPr>
                <w:color w:val="000000"/>
                <w:sz w:val="20"/>
                <w:szCs w:val="20"/>
              </w:rPr>
              <w:t>0,02</w:t>
            </w:r>
          </w:p>
        </w:tc>
        <w:tc>
          <w:tcPr>
            <w:tcW w:w="889" w:type="dxa"/>
            <w:tcBorders>
              <w:top w:val="nil"/>
              <w:left w:val="nil"/>
              <w:bottom w:val="single" w:sz="4" w:space="0" w:color="000000"/>
              <w:right w:val="single" w:sz="4" w:space="0" w:color="000000"/>
            </w:tcBorders>
            <w:shd w:val="clear" w:color="000000" w:fill="FFFFFF"/>
            <w:vAlign w:val="bottom"/>
            <w:hideMark/>
          </w:tcPr>
          <w:p w14:paraId="6DA87B94" w14:textId="77777777" w:rsidR="002B4AE2" w:rsidRPr="00AC36B2" w:rsidRDefault="002B4AE2" w:rsidP="002B4AE2">
            <w:pPr>
              <w:jc w:val="center"/>
              <w:rPr>
                <w:color w:val="000000"/>
                <w:sz w:val="20"/>
                <w:szCs w:val="20"/>
              </w:rPr>
            </w:pPr>
            <w:r w:rsidRPr="00AC36B2">
              <w:rPr>
                <w:color w:val="000000"/>
                <w:sz w:val="20"/>
                <w:szCs w:val="20"/>
              </w:rPr>
              <w:t>0,02</w:t>
            </w:r>
          </w:p>
        </w:tc>
        <w:tc>
          <w:tcPr>
            <w:tcW w:w="888" w:type="dxa"/>
            <w:tcBorders>
              <w:top w:val="nil"/>
              <w:left w:val="nil"/>
              <w:bottom w:val="single" w:sz="4" w:space="0" w:color="000000"/>
              <w:right w:val="single" w:sz="4" w:space="0" w:color="000000"/>
            </w:tcBorders>
            <w:shd w:val="clear" w:color="000000" w:fill="FFFFFF"/>
            <w:vAlign w:val="bottom"/>
            <w:hideMark/>
          </w:tcPr>
          <w:p w14:paraId="7399C48A" w14:textId="77777777" w:rsidR="002B4AE2" w:rsidRPr="00AC36B2" w:rsidRDefault="002B4AE2" w:rsidP="002B4AE2">
            <w:pPr>
              <w:jc w:val="center"/>
              <w:rPr>
                <w:color w:val="000000"/>
                <w:sz w:val="20"/>
                <w:szCs w:val="20"/>
              </w:rPr>
            </w:pPr>
            <w:r w:rsidRPr="00AC36B2">
              <w:rPr>
                <w:color w:val="000000"/>
                <w:sz w:val="20"/>
                <w:szCs w:val="20"/>
              </w:rPr>
              <w:t>0,16</w:t>
            </w:r>
          </w:p>
        </w:tc>
        <w:tc>
          <w:tcPr>
            <w:tcW w:w="883" w:type="dxa"/>
            <w:tcBorders>
              <w:top w:val="nil"/>
              <w:left w:val="nil"/>
              <w:bottom w:val="single" w:sz="4" w:space="0" w:color="000000"/>
              <w:right w:val="single" w:sz="4" w:space="0" w:color="000000"/>
            </w:tcBorders>
            <w:shd w:val="clear" w:color="000000" w:fill="FFFFFF"/>
            <w:vAlign w:val="bottom"/>
            <w:hideMark/>
          </w:tcPr>
          <w:p w14:paraId="6D15D200" w14:textId="77777777" w:rsidR="002B4AE2" w:rsidRPr="00AC36B2" w:rsidRDefault="002B4AE2" w:rsidP="002B4AE2">
            <w:pPr>
              <w:jc w:val="center"/>
              <w:rPr>
                <w:color w:val="000000"/>
                <w:sz w:val="20"/>
                <w:szCs w:val="20"/>
              </w:rPr>
            </w:pPr>
            <w:r w:rsidRPr="00AC36B2">
              <w:rPr>
                <w:color w:val="000000"/>
                <w:sz w:val="20"/>
                <w:szCs w:val="20"/>
              </w:rPr>
              <w:t>-0,15</w:t>
            </w:r>
          </w:p>
        </w:tc>
        <w:tc>
          <w:tcPr>
            <w:tcW w:w="904" w:type="dxa"/>
            <w:tcBorders>
              <w:top w:val="nil"/>
              <w:left w:val="nil"/>
              <w:bottom w:val="single" w:sz="4" w:space="0" w:color="000000"/>
              <w:right w:val="single" w:sz="4" w:space="0" w:color="000000"/>
            </w:tcBorders>
            <w:shd w:val="clear" w:color="000000" w:fill="FFFFFF"/>
            <w:vAlign w:val="bottom"/>
            <w:hideMark/>
          </w:tcPr>
          <w:p w14:paraId="79262B2E" w14:textId="77777777" w:rsidR="002B4AE2" w:rsidRPr="00AC36B2" w:rsidRDefault="002B4AE2" w:rsidP="002B4AE2">
            <w:pPr>
              <w:jc w:val="center"/>
              <w:rPr>
                <w:color w:val="000000"/>
                <w:sz w:val="20"/>
                <w:szCs w:val="20"/>
              </w:rPr>
            </w:pPr>
            <w:r w:rsidRPr="00AC36B2">
              <w:rPr>
                <w:color w:val="000000"/>
                <w:sz w:val="20"/>
                <w:szCs w:val="20"/>
              </w:rPr>
              <w:t>1556,73</w:t>
            </w:r>
          </w:p>
        </w:tc>
        <w:tc>
          <w:tcPr>
            <w:tcW w:w="904" w:type="dxa"/>
            <w:tcBorders>
              <w:top w:val="nil"/>
              <w:left w:val="nil"/>
              <w:bottom w:val="single" w:sz="4" w:space="0" w:color="000000"/>
              <w:right w:val="single" w:sz="4" w:space="0" w:color="000000"/>
            </w:tcBorders>
            <w:shd w:val="clear" w:color="000000" w:fill="FFFFFF"/>
            <w:vAlign w:val="bottom"/>
            <w:hideMark/>
          </w:tcPr>
          <w:p w14:paraId="4853742E" w14:textId="77777777" w:rsidR="002B4AE2" w:rsidRPr="00AC36B2" w:rsidRDefault="002B4AE2" w:rsidP="002B4AE2">
            <w:pPr>
              <w:jc w:val="center"/>
              <w:rPr>
                <w:color w:val="000000"/>
                <w:sz w:val="20"/>
                <w:szCs w:val="20"/>
              </w:rPr>
            </w:pPr>
            <w:r w:rsidRPr="00AC36B2">
              <w:rPr>
                <w:color w:val="000000"/>
                <w:sz w:val="20"/>
                <w:szCs w:val="20"/>
              </w:rPr>
              <w:t>669,04</w:t>
            </w:r>
          </w:p>
        </w:tc>
        <w:tc>
          <w:tcPr>
            <w:tcW w:w="962" w:type="dxa"/>
            <w:tcBorders>
              <w:top w:val="nil"/>
              <w:left w:val="nil"/>
              <w:bottom w:val="single" w:sz="4" w:space="0" w:color="000000"/>
              <w:right w:val="single" w:sz="4" w:space="0" w:color="000000"/>
            </w:tcBorders>
            <w:shd w:val="clear" w:color="000000" w:fill="FFFFFF"/>
            <w:vAlign w:val="bottom"/>
            <w:hideMark/>
          </w:tcPr>
          <w:p w14:paraId="449CD4EA" w14:textId="77777777" w:rsidR="002B4AE2" w:rsidRPr="00AC36B2" w:rsidRDefault="002B4AE2" w:rsidP="002B4AE2">
            <w:pPr>
              <w:jc w:val="center"/>
              <w:rPr>
                <w:color w:val="000000"/>
                <w:sz w:val="20"/>
                <w:szCs w:val="20"/>
              </w:rPr>
            </w:pPr>
            <w:r w:rsidRPr="00AC36B2">
              <w:rPr>
                <w:color w:val="000000"/>
                <w:sz w:val="20"/>
                <w:szCs w:val="20"/>
              </w:rPr>
              <w:t>94,68</w:t>
            </w:r>
          </w:p>
        </w:tc>
        <w:tc>
          <w:tcPr>
            <w:tcW w:w="962" w:type="dxa"/>
            <w:tcBorders>
              <w:top w:val="nil"/>
              <w:left w:val="nil"/>
              <w:bottom w:val="single" w:sz="4" w:space="0" w:color="000000"/>
              <w:right w:val="single" w:sz="4" w:space="0" w:color="000000"/>
            </w:tcBorders>
            <w:shd w:val="clear" w:color="000000" w:fill="FFFFFF"/>
            <w:vAlign w:val="bottom"/>
            <w:hideMark/>
          </w:tcPr>
          <w:p w14:paraId="4FA0E46E" w14:textId="77777777" w:rsidR="002B4AE2" w:rsidRPr="00AC36B2" w:rsidRDefault="002B4AE2" w:rsidP="002B4AE2">
            <w:pPr>
              <w:jc w:val="center"/>
              <w:rPr>
                <w:color w:val="000000"/>
                <w:sz w:val="20"/>
                <w:szCs w:val="20"/>
              </w:rPr>
            </w:pPr>
            <w:r w:rsidRPr="00AC36B2">
              <w:rPr>
                <w:color w:val="000000"/>
                <w:sz w:val="20"/>
                <w:szCs w:val="20"/>
              </w:rPr>
              <w:t>94,31</w:t>
            </w:r>
          </w:p>
        </w:tc>
        <w:tc>
          <w:tcPr>
            <w:tcW w:w="962" w:type="dxa"/>
            <w:tcBorders>
              <w:top w:val="nil"/>
              <w:left w:val="nil"/>
              <w:bottom w:val="single" w:sz="4" w:space="0" w:color="000000"/>
              <w:right w:val="single" w:sz="4" w:space="0" w:color="000000"/>
            </w:tcBorders>
            <w:shd w:val="clear" w:color="000000" w:fill="FFFFFF"/>
            <w:vAlign w:val="bottom"/>
            <w:hideMark/>
          </w:tcPr>
          <w:p w14:paraId="6A683E7A" w14:textId="77777777" w:rsidR="002B4AE2" w:rsidRPr="00AC36B2" w:rsidRDefault="002B4AE2" w:rsidP="002B4AE2">
            <w:pPr>
              <w:jc w:val="center"/>
              <w:rPr>
                <w:color w:val="000000"/>
                <w:sz w:val="20"/>
                <w:szCs w:val="20"/>
              </w:rPr>
            </w:pPr>
            <w:r w:rsidRPr="00AC36B2">
              <w:rPr>
                <w:color w:val="000000"/>
                <w:sz w:val="20"/>
                <w:szCs w:val="20"/>
              </w:rPr>
              <w:t>68,59</w:t>
            </w:r>
          </w:p>
        </w:tc>
        <w:tc>
          <w:tcPr>
            <w:tcW w:w="961" w:type="dxa"/>
            <w:tcBorders>
              <w:top w:val="nil"/>
              <w:left w:val="nil"/>
              <w:bottom w:val="single" w:sz="4" w:space="0" w:color="000000"/>
              <w:right w:val="single" w:sz="4" w:space="0" w:color="000000"/>
            </w:tcBorders>
            <w:shd w:val="clear" w:color="000000" w:fill="FFFFFF"/>
            <w:vAlign w:val="bottom"/>
            <w:hideMark/>
          </w:tcPr>
          <w:p w14:paraId="3C31CB73" w14:textId="77777777" w:rsidR="002B4AE2" w:rsidRPr="00AC36B2" w:rsidRDefault="002B4AE2" w:rsidP="002B4AE2">
            <w:pPr>
              <w:jc w:val="center"/>
              <w:rPr>
                <w:color w:val="000000"/>
                <w:sz w:val="20"/>
                <w:szCs w:val="20"/>
              </w:rPr>
            </w:pPr>
            <w:r w:rsidRPr="00AC36B2">
              <w:rPr>
                <w:color w:val="000000"/>
                <w:sz w:val="20"/>
                <w:szCs w:val="20"/>
              </w:rPr>
              <w:t>68,43</w:t>
            </w:r>
          </w:p>
        </w:tc>
      </w:tr>
      <w:tr w:rsidR="002B4AE2" w:rsidRPr="00AC36B2" w14:paraId="474A7091"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691BAC91" w14:textId="1F505EA3" w:rsidR="002B4AE2" w:rsidRPr="00AC36B2" w:rsidRDefault="002B4AE2" w:rsidP="002B4AE2">
            <w:pPr>
              <w:jc w:val="center"/>
              <w:rPr>
                <w:color w:val="000000"/>
                <w:sz w:val="20"/>
                <w:szCs w:val="20"/>
              </w:rPr>
            </w:pPr>
            <w:r>
              <w:rPr>
                <w:color w:val="000000"/>
                <w:sz w:val="20"/>
                <w:szCs w:val="20"/>
              </w:rPr>
              <w:t>8</w:t>
            </w:r>
          </w:p>
        </w:tc>
        <w:tc>
          <w:tcPr>
            <w:tcW w:w="951" w:type="dxa"/>
            <w:tcBorders>
              <w:top w:val="nil"/>
              <w:left w:val="nil"/>
              <w:bottom w:val="single" w:sz="4" w:space="0" w:color="000000"/>
              <w:right w:val="single" w:sz="4" w:space="0" w:color="000000"/>
            </w:tcBorders>
            <w:shd w:val="clear" w:color="000000" w:fill="FFFFFF"/>
            <w:vAlign w:val="bottom"/>
            <w:hideMark/>
          </w:tcPr>
          <w:p w14:paraId="65B81BE7" w14:textId="77777777" w:rsidR="002B4AE2" w:rsidRPr="00AC36B2" w:rsidRDefault="002B4AE2" w:rsidP="002B4AE2">
            <w:pPr>
              <w:jc w:val="center"/>
              <w:rPr>
                <w:color w:val="000000"/>
                <w:sz w:val="20"/>
                <w:szCs w:val="20"/>
              </w:rPr>
            </w:pPr>
            <w:r w:rsidRPr="00AC36B2">
              <w:rPr>
                <w:color w:val="000000"/>
                <w:sz w:val="20"/>
                <w:szCs w:val="20"/>
              </w:rPr>
              <w:t>УТ-3</w:t>
            </w:r>
          </w:p>
        </w:tc>
        <w:tc>
          <w:tcPr>
            <w:tcW w:w="1263" w:type="dxa"/>
            <w:tcBorders>
              <w:top w:val="nil"/>
              <w:left w:val="nil"/>
              <w:bottom w:val="single" w:sz="4" w:space="0" w:color="000000"/>
              <w:right w:val="single" w:sz="4" w:space="0" w:color="000000"/>
            </w:tcBorders>
            <w:shd w:val="clear" w:color="000000" w:fill="FFFFFF"/>
            <w:vAlign w:val="bottom"/>
            <w:hideMark/>
          </w:tcPr>
          <w:p w14:paraId="631355F7"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990" w:type="dxa"/>
            <w:tcBorders>
              <w:top w:val="nil"/>
              <w:left w:val="nil"/>
              <w:bottom w:val="single" w:sz="4" w:space="0" w:color="000000"/>
              <w:right w:val="single" w:sz="4" w:space="0" w:color="000000"/>
            </w:tcBorders>
            <w:shd w:val="clear" w:color="000000" w:fill="FFFFFF"/>
            <w:vAlign w:val="bottom"/>
            <w:hideMark/>
          </w:tcPr>
          <w:p w14:paraId="77D5D7E4" w14:textId="77777777" w:rsidR="002B4AE2" w:rsidRPr="00AC36B2" w:rsidRDefault="002B4AE2" w:rsidP="002B4AE2">
            <w:pPr>
              <w:jc w:val="center"/>
              <w:rPr>
                <w:color w:val="000000"/>
                <w:sz w:val="20"/>
                <w:szCs w:val="20"/>
              </w:rPr>
            </w:pPr>
            <w:r w:rsidRPr="00AC36B2">
              <w:rPr>
                <w:color w:val="000000"/>
                <w:sz w:val="20"/>
                <w:szCs w:val="20"/>
              </w:rPr>
              <w:t>1,28</w:t>
            </w:r>
          </w:p>
        </w:tc>
        <w:tc>
          <w:tcPr>
            <w:tcW w:w="1080" w:type="dxa"/>
            <w:tcBorders>
              <w:top w:val="nil"/>
              <w:left w:val="nil"/>
              <w:bottom w:val="single" w:sz="4" w:space="0" w:color="000000"/>
              <w:right w:val="single" w:sz="4" w:space="0" w:color="000000"/>
            </w:tcBorders>
            <w:shd w:val="clear" w:color="000000" w:fill="FFFFFF"/>
            <w:vAlign w:val="bottom"/>
            <w:hideMark/>
          </w:tcPr>
          <w:p w14:paraId="61C84CFF" w14:textId="77777777" w:rsidR="002B4AE2" w:rsidRPr="00AC36B2" w:rsidRDefault="002B4AE2" w:rsidP="002B4AE2">
            <w:pPr>
              <w:jc w:val="center"/>
              <w:rPr>
                <w:color w:val="000000"/>
                <w:sz w:val="20"/>
                <w:szCs w:val="20"/>
              </w:rPr>
            </w:pPr>
            <w:r w:rsidRPr="00AC36B2">
              <w:rPr>
                <w:color w:val="000000"/>
                <w:sz w:val="20"/>
                <w:szCs w:val="20"/>
              </w:rPr>
              <w:t>0,05</w:t>
            </w:r>
          </w:p>
        </w:tc>
        <w:tc>
          <w:tcPr>
            <w:tcW w:w="936" w:type="dxa"/>
            <w:tcBorders>
              <w:top w:val="nil"/>
              <w:left w:val="nil"/>
              <w:bottom w:val="single" w:sz="4" w:space="0" w:color="000000"/>
              <w:right w:val="single" w:sz="4" w:space="0" w:color="000000"/>
            </w:tcBorders>
            <w:shd w:val="clear" w:color="000000" w:fill="FFFFFF"/>
            <w:vAlign w:val="bottom"/>
            <w:hideMark/>
          </w:tcPr>
          <w:p w14:paraId="5C3EC68D" w14:textId="77777777" w:rsidR="002B4AE2" w:rsidRPr="00AC36B2" w:rsidRDefault="002B4AE2" w:rsidP="002B4AE2">
            <w:pPr>
              <w:jc w:val="center"/>
              <w:rPr>
                <w:color w:val="000000"/>
                <w:sz w:val="20"/>
                <w:szCs w:val="20"/>
              </w:rPr>
            </w:pPr>
            <w:r w:rsidRPr="00AC36B2">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7670F09E" w14:textId="77777777" w:rsidR="002B4AE2" w:rsidRPr="00AC36B2" w:rsidRDefault="002B4AE2" w:rsidP="002B4AE2">
            <w:pPr>
              <w:jc w:val="center"/>
              <w:rPr>
                <w:color w:val="000000"/>
                <w:sz w:val="20"/>
                <w:szCs w:val="20"/>
              </w:rPr>
            </w:pPr>
            <w:r w:rsidRPr="00AC36B2">
              <w:rPr>
                <w:color w:val="000000"/>
                <w:sz w:val="20"/>
                <w:szCs w:val="20"/>
              </w:rPr>
              <w:t>0,01</w:t>
            </w:r>
          </w:p>
        </w:tc>
        <w:tc>
          <w:tcPr>
            <w:tcW w:w="889" w:type="dxa"/>
            <w:tcBorders>
              <w:top w:val="nil"/>
              <w:left w:val="nil"/>
              <w:bottom w:val="single" w:sz="4" w:space="0" w:color="000000"/>
              <w:right w:val="single" w:sz="4" w:space="0" w:color="000000"/>
            </w:tcBorders>
            <w:shd w:val="clear" w:color="000000" w:fill="FFFFFF"/>
            <w:vAlign w:val="bottom"/>
            <w:hideMark/>
          </w:tcPr>
          <w:p w14:paraId="65CBD894" w14:textId="77777777" w:rsidR="002B4AE2" w:rsidRPr="00AC36B2" w:rsidRDefault="002B4AE2" w:rsidP="002B4AE2">
            <w:pPr>
              <w:jc w:val="center"/>
              <w:rPr>
                <w:color w:val="000000"/>
                <w:sz w:val="20"/>
                <w:szCs w:val="20"/>
              </w:rPr>
            </w:pPr>
            <w:r w:rsidRPr="00AC36B2">
              <w:rPr>
                <w:color w:val="000000"/>
                <w:sz w:val="20"/>
                <w:szCs w:val="20"/>
              </w:rPr>
              <w:t>0,01</w:t>
            </w:r>
          </w:p>
        </w:tc>
        <w:tc>
          <w:tcPr>
            <w:tcW w:w="888" w:type="dxa"/>
            <w:tcBorders>
              <w:top w:val="nil"/>
              <w:left w:val="nil"/>
              <w:bottom w:val="single" w:sz="4" w:space="0" w:color="000000"/>
              <w:right w:val="single" w:sz="4" w:space="0" w:color="000000"/>
            </w:tcBorders>
            <w:shd w:val="clear" w:color="000000" w:fill="FFFFFF"/>
            <w:vAlign w:val="bottom"/>
            <w:hideMark/>
          </w:tcPr>
          <w:p w14:paraId="5840A2D2" w14:textId="77777777" w:rsidR="002B4AE2" w:rsidRPr="00AC36B2" w:rsidRDefault="002B4AE2" w:rsidP="002B4AE2">
            <w:pPr>
              <w:jc w:val="center"/>
              <w:rPr>
                <w:color w:val="000000"/>
                <w:sz w:val="20"/>
                <w:szCs w:val="20"/>
              </w:rPr>
            </w:pPr>
            <w:r w:rsidRPr="00AC36B2">
              <w:rPr>
                <w:color w:val="000000"/>
                <w:sz w:val="20"/>
                <w:szCs w:val="20"/>
              </w:rPr>
              <w:t>0,33</w:t>
            </w:r>
          </w:p>
        </w:tc>
        <w:tc>
          <w:tcPr>
            <w:tcW w:w="883" w:type="dxa"/>
            <w:tcBorders>
              <w:top w:val="nil"/>
              <w:left w:val="nil"/>
              <w:bottom w:val="single" w:sz="4" w:space="0" w:color="000000"/>
              <w:right w:val="single" w:sz="4" w:space="0" w:color="000000"/>
            </w:tcBorders>
            <w:shd w:val="clear" w:color="000000" w:fill="FFFFFF"/>
            <w:vAlign w:val="bottom"/>
            <w:hideMark/>
          </w:tcPr>
          <w:p w14:paraId="42B33233" w14:textId="77777777" w:rsidR="002B4AE2" w:rsidRPr="00AC36B2" w:rsidRDefault="002B4AE2" w:rsidP="002B4AE2">
            <w:pPr>
              <w:jc w:val="center"/>
              <w:rPr>
                <w:color w:val="000000"/>
                <w:sz w:val="20"/>
                <w:szCs w:val="20"/>
              </w:rPr>
            </w:pPr>
            <w:r w:rsidRPr="00AC36B2">
              <w:rPr>
                <w:color w:val="000000"/>
                <w:sz w:val="20"/>
                <w:szCs w:val="20"/>
              </w:rPr>
              <w:t>-0,33</w:t>
            </w:r>
          </w:p>
        </w:tc>
        <w:tc>
          <w:tcPr>
            <w:tcW w:w="904" w:type="dxa"/>
            <w:tcBorders>
              <w:top w:val="nil"/>
              <w:left w:val="nil"/>
              <w:bottom w:val="single" w:sz="4" w:space="0" w:color="000000"/>
              <w:right w:val="single" w:sz="4" w:space="0" w:color="000000"/>
            </w:tcBorders>
            <w:shd w:val="clear" w:color="000000" w:fill="FFFFFF"/>
            <w:vAlign w:val="bottom"/>
            <w:hideMark/>
          </w:tcPr>
          <w:p w14:paraId="6F99952F" w14:textId="77777777" w:rsidR="002B4AE2" w:rsidRPr="00AC36B2" w:rsidRDefault="002B4AE2" w:rsidP="002B4AE2">
            <w:pPr>
              <w:jc w:val="center"/>
              <w:rPr>
                <w:color w:val="000000"/>
                <w:sz w:val="20"/>
                <w:szCs w:val="20"/>
              </w:rPr>
            </w:pPr>
            <w:r w:rsidRPr="00AC36B2">
              <w:rPr>
                <w:color w:val="000000"/>
                <w:sz w:val="20"/>
                <w:szCs w:val="20"/>
              </w:rPr>
              <w:t>38,86</w:t>
            </w:r>
          </w:p>
        </w:tc>
        <w:tc>
          <w:tcPr>
            <w:tcW w:w="904" w:type="dxa"/>
            <w:tcBorders>
              <w:top w:val="nil"/>
              <w:left w:val="nil"/>
              <w:bottom w:val="single" w:sz="4" w:space="0" w:color="000000"/>
              <w:right w:val="single" w:sz="4" w:space="0" w:color="000000"/>
            </w:tcBorders>
            <w:shd w:val="clear" w:color="000000" w:fill="FFFFFF"/>
            <w:vAlign w:val="bottom"/>
            <w:hideMark/>
          </w:tcPr>
          <w:p w14:paraId="71FD10ED" w14:textId="77777777" w:rsidR="002B4AE2" w:rsidRPr="00AC36B2" w:rsidRDefault="002B4AE2" w:rsidP="002B4AE2">
            <w:pPr>
              <w:jc w:val="center"/>
              <w:rPr>
                <w:color w:val="000000"/>
                <w:sz w:val="20"/>
                <w:szCs w:val="20"/>
              </w:rPr>
            </w:pPr>
            <w:r w:rsidRPr="00AC36B2">
              <w:rPr>
                <w:color w:val="000000"/>
                <w:sz w:val="20"/>
                <w:szCs w:val="20"/>
              </w:rPr>
              <w:t>16,72</w:t>
            </w:r>
          </w:p>
        </w:tc>
        <w:tc>
          <w:tcPr>
            <w:tcW w:w="962" w:type="dxa"/>
            <w:tcBorders>
              <w:top w:val="nil"/>
              <w:left w:val="nil"/>
              <w:bottom w:val="single" w:sz="4" w:space="0" w:color="000000"/>
              <w:right w:val="single" w:sz="4" w:space="0" w:color="000000"/>
            </w:tcBorders>
            <w:shd w:val="clear" w:color="000000" w:fill="FFFFFF"/>
            <w:vAlign w:val="bottom"/>
            <w:hideMark/>
          </w:tcPr>
          <w:p w14:paraId="147F40D2" w14:textId="77777777" w:rsidR="002B4AE2" w:rsidRPr="00AC36B2" w:rsidRDefault="002B4AE2" w:rsidP="002B4AE2">
            <w:pPr>
              <w:jc w:val="center"/>
              <w:rPr>
                <w:color w:val="000000"/>
                <w:sz w:val="20"/>
                <w:szCs w:val="20"/>
              </w:rPr>
            </w:pPr>
            <w:r w:rsidRPr="00AC36B2">
              <w:rPr>
                <w:color w:val="000000"/>
                <w:sz w:val="20"/>
                <w:szCs w:val="20"/>
              </w:rPr>
              <w:t>94,31</w:t>
            </w:r>
          </w:p>
        </w:tc>
        <w:tc>
          <w:tcPr>
            <w:tcW w:w="962" w:type="dxa"/>
            <w:tcBorders>
              <w:top w:val="nil"/>
              <w:left w:val="nil"/>
              <w:bottom w:val="single" w:sz="4" w:space="0" w:color="000000"/>
              <w:right w:val="single" w:sz="4" w:space="0" w:color="000000"/>
            </w:tcBorders>
            <w:shd w:val="clear" w:color="000000" w:fill="FFFFFF"/>
            <w:vAlign w:val="bottom"/>
            <w:hideMark/>
          </w:tcPr>
          <w:p w14:paraId="70E68157" w14:textId="77777777" w:rsidR="002B4AE2" w:rsidRPr="00AC36B2" w:rsidRDefault="002B4AE2" w:rsidP="002B4AE2">
            <w:pPr>
              <w:jc w:val="center"/>
              <w:rPr>
                <w:color w:val="000000"/>
                <w:sz w:val="20"/>
                <w:szCs w:val="20"/>
              </w:rPr>
            </w:pPr>
            <w:r w:rsidRPr="00AC36B2">
              <w:rPr>
                <w:color w:val="000000"/>
                <w:sz w:val="20"/>
                <w:szCs w:val="20"/>
              </w:rPr>
              <w:t>94,29</w:t>
            </w:r>
          </w:p>
        </w:tc>
        <w:tc>
          <w:tcPr>
            <w:tcW w:w="962" w:type="dxa"/>
            <w:tcBorders>
              <w:top w:val="nil"/>
              <w:left w:val="nil"/>
              <w:bottom w:val="single" w:sz="4" w:space="0" w:color="000000"/>
              <w:right w:val="single" w:sz="4" w:space="0" w:color="000000"/>
            </w:tcBorders>
            <w:shd w:val="clear" w:color="000000" w:fill="FFFFFF"/>
            <w:vAlign w:val="bottom"/>
            <w:hideMark/>
          </w:tcPr>
          <w:p w14:paraId="55FCEAA1" w14:textId="77777777" w:rsidR="002B4AE2" w:rsidRPr="00AC36B2" w:rsidRDefault="002B4AE2" w:rsidP="002B4AE2">
            <w:pPr>
              <w:jc w:val="center"/>
              <w:rPr>
                <w:color w:val="000000"/>
                <w:sz w:val="20"/>
                <w:szCs w:val="20"/>
              </w:rPr>
            </w:pPr>
            <w:r w:rsidRPr="00AC36B2">
              <w:rPr>
                <w:color w:val="000000"/>
                <w:sz w:val="20"/>
                <w:szCs w:val="20"/>
              </w:rPr>
              <w:t>69,18</w:t>
            </w:r>
          </w:p>
        </w:tc>
        <w:tc>
          <w:tcPr>
            <w:tcW w:w="961" w:type="dxa"/>
            <w:tcBorders>
              <w:top w:val="nil"/>
              <w:left w:val="nil"/>
              <w:bottom w:val="single" w:sz="4" w:space="0" w:color="000000"/>
              <w:right w:val="single" w:sz="4" w:space="0" w:color="000000"/>
            </w:tcBorders>
            <w:shd w:val="clear" w:color="000000" w:fill="FFFFFF"/>
            <w:vAlign w:val="bottom"/>
            <w:hideMark/>
          </w:tcPr>
          <w:p w14:paraId="62C1FE6C" w14:textId="77777777" w:rsidR="002B4AE2" w:rsidRPr="00AC36B2" w:rsidRDefault="002B4AE2" w:rsidP="002B4AE2">
            <w:pPr>
              <w:jc w:val="center"/>
              <w:rPr>
                <w:color w:val="000000"/>
                <w:sz w:val="20"/>
                <w:szCs w:val="20"/>
              </w:rPr>
            </w:pPr>
            <w:r w:rsidRPr="00AC36B2">
              <w:rPr>
                <w:color w:val="000000"/>
                <w:sz w:val="20"/>
                <w:szCs w:val="20"/>
              </w:rPr>
              <w:t>69,18</w:t>
            </w:r>
          </w:p>
        </w:tc>
      </w:tr>
      <w:tr w:rsidR="002B4AE2" w:rsidRPr="00AC36B2" w14:paraId="593CE1A3"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0DCD43C5" w14:textId="694B688E" w:rsidR="002B4AE2" w:rsidRPr="00AC36B2" w:rsidRDefault="002B4AE2" w:rsidP="002B4AE2">
            <w:pPr>
              <w:jc w:val="center"/>
              <w:rPr>
                <w:color w:val="000000"/>
                <w:sz w:val="20"/>
                <w:szCs w:val="20"/>
              </w:rPr>
            </w:pPr>
            <w:r>
              <w:rPr>
                <w:color w:val="000000"/>
                <w:sz w:val="20"/>
                <w:szCs w:val="20"/>
              </w:rPr>
              <w:t>9</w:t>
            </w:r>
          </w:p>
        </w:tc>
        <w:tc>
          <w:tcPr>
            <w:tcW w:w="951" w:type="dxa"/>
            <w:tcBorders>
              <w:top w:val="nil"/>
              <w:left w:val="nil"/>
              <w:bottom w:val="single" w:sz="4" w:space="0" w:color="000000"/>
              <w:right w:val="single" w:sz="4" w:space="0" w:color="000000"/>
            </w:tcBorders>
            <w:shd w:val="clear" w:color="000000" w:fill="FFFFFF"/>
            <w:vAlign w:val="bottom"/>
            <w:hideMark/>
          </w:tcPr>
          <w:p w14:paraId="16AD8EEC"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1263" w:type="dxa"/>
            <w:tcBorders>
              <w:top w:val="nil"/>
              <w:left w:val="nil"/>
              <w:bottom w:val="single" w:sz="4" w:space="0" w:color="000000"/>
              <w:right w:val="single" w:sz="4" w:space="0" w:color="000000"/>
            </w:tcBorders>
            <w:shd w:val="clear" w:color="000000" w:fill="FFFFFF"/>
            <w:vAlign w:val="bottom"/>
            <w:hideMark/>
          </w:tcPr>
          <w:p w14:paraId="1B50A99C" w14:textId="77777777" w:rsidR="002B4AE2" w:rsidRPr="00AC36B2" w:rsidRDefault="002B4AE2" w:rsidP="002B4AE2">
            <w:pPr>
              <w:jc w:val="center"/>
              <w:rPr>
                <w:color w:val="000000"/>
                <w:sz w:val="20"/>
                <w:szCs w:val="20"/>
              </w:rPr>
            </w:pPr>
            <w:r w:rsidRPr="00AC36B2">
              <w:rPr>
                <w:color w:val="000000"/>
                <w:sz w:val="20"/>
                <w:szCs w:val="20"/>
              </w:rPr>
              <w:t xml:space="preserve">Буровиков </w:t>
            </w:r>
            <w:proofErr w:type="gramStart"/>
            <w:r w:rsidRPr="00AC36B2">
              <w:rPr>
                <w:color w:val="000000"/>
                <w:sz w:val="20"/>
                <w:szCs w:val="20"/>
              </w:rPr>
              <w:t>12 ,</w:t>
            </w:r>
            <w:proofErr w:type="gramEnd"/>
            <w:r w:rsidRPr="00AC36B2">
              <w:rPr>
                <w:color w:val="000000"/>
                <w:sz w:val="20"/>
                <w:szCs w:val="20"/>
              </w:rPr>
              <w:t xml:space="preserve"> ТУ-1</w:t>
            </w:r>
          </w:p>
        </w:tc>
        <w:tc>
          <w:tcPr>
            <w:tcW w:w="990" w:type="dxa"/>
            <w:tcBorders>
              <w:top w:val="nil"/>
              <w:left w:val="nil"/>
              <w:bottom w:val="single" w:sz="4" w:space="0" w:color="000000"/>
              <w:right w:val="single" w:sz="4" w:space="0" w:color="000000"/>
            </w:tcBorders>
            <w:shd w:val="clear" w:color="000000" w:fill="FFFFFF"/>
            <w:vAlign w:val="bottom"/>
            <w:hideMark/>
          </w:tcPr>
          <w:p w14:paraId="00879028" w14:textId="77777777" w:rsidR="002B4AE2" w:rsidRPr="00AC36B2" w:rsidRDefault="002B4AE2" w:rsidP="002B4AE2">
            <w:pPr>
              <w:jc w:val="center"/>
              <w:rPr>
                <w:color w:val="000000"/>
                <w:sz w:val="20"/>
                <w:szCs w:val="20"/>
              </w:rPr>
            </w:pPr>
            <w:r w:rsidRPr="00AC36B2">
              <w:rPr>
                <w:color w:val="000000"/>
                <w:sz w:val="20"/>
                <w:szCs w:val="20"/>
              </w:rPr>
              <w:t>8,83</w:t>
            </w:r>
          </w:p>
        </w:tc>
        <w:tc>
          <w:tcPr>
            <w:tcW w:w="1080" w:type="dxa"/>
            <w:tcBorders>
              <w:top w:val="nil"/>
              <w:left w:val="nil"/>
              <w:bottom w:val="single" w:sz="4" w:space="0" w:color="000000"/>
              <w:right w:val="single" w:sz="4" w:space="0" w:color="000000"/>
            </w:tcBorders>
            <w:shd w:val="clear" w:color="000000" w:fill="FFFFFF"/>
            <w:vAlign w:val="bottom"/>
            <w:hideMark/>
          </w:tcPr>
          <w:p w14:paraId="6BB1F0C5" w14:textId="77777777" w:rsidR="002B4AE2" w:rsidRPr="00AC36B2" w:rsidRDefault="002B4AE2" w:rsidP="002B4AE2">
            <w:pPr>
              <w:jc w:val="center"/>
              <w:rPr>
                <w:color w:val="000000"/>
                <w:sz w:val="20"/>
                <w:szCs w:val="20"/>
              </w:rPr>
            </w:pPr>
            <w:r w:rsidRPr="00AC36B2">
              <w:rPr>
                <w:color w:val="000000"/>
                <w:sz w:val="20"/>
                <w:szCs w:val="20"/>
              </w:rPr>
              <w:t>0,05</w:t>
            </w:r>
          </w:p>
        </w:tc>
        <w:tc>
          <w:tcPr>
            <w:tcW w:w="936" w:type="dxa"/>
            <w:tcBorders>
              <w:top w:val="nil"/>
              <w:left w:val="nil"/>
              <w:bottom w:val="single" w:sz="4" w:space="0" w:color="000000"/>
              <w:right w:val="single" w:sz="4" w:space="0" w:color="000000"/>
            </w:tcBorders>
            <w:shd w:val="clear" w:color="000000" w:fill="FFFFFF"/>
            <w:vAlign w:val="bottom"/>
            <w:hideMark/>
          </w:tcPr>
          <w:p w14:paraId="246EB626" w14:textId="77777777" w:rsidR="002B4AE2" w:rsidRPr="00AC36B2" w:rsidRDefault="002B4AE2" w:rsidP="002B4AE2">
            <w:pPr>
              <w:jc w:val="center"/>
              <w:rPr>
                <w:color w:val="000000"/>
                <w:sz w:val="20"/>
                <w:szCs w:val="20"/>
              </w:rPr>
            </w:pPr>
            <w:r w:rsidRPr="00AC36B2">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7E90F49F" w14:textId="77777777" w:rsidR="002B4AE2" w:rsidRPr="00AC36B2" w:rsidRDefault="002B4AE2" w:rsidP="002B4AE2">
            <w:pPr>
              <w:jc w:val="center"/>
              <w:rPr>
                <w:color w:val="000000"/>
                <w:sz w:val="20"/>
                <w:szCs w:val="20"/>
              </w:rPr>
            </w:pPr>
            <w:r w:rsidRPr="00AC36B2">
              <w:rPr>
                <w:color w:val="000000"/>
                <w:sz w:val="20"/>
                <w:szCs w:val="20"/>
              </w:rPr>
              <w:t>0,05</w:t>
            </w:r>
          </w:p>
        </w:tc>
        <w:tc>
          <w:tcPr>
            <w:tcW w:w="889" w:type="dxa"/>
            <w:tcBorders>
              <w:top w:val="nil"/>
              <w:left w:val="nil"/>
              <w:bottom w:val="single" w:sz="4" w:space="0" w:color="000000"/>
              <w:right w:val="single" w:sz="4" w:space="0" w:color="000000"/>
            </w:tcBorders>
            <w:shd w:val="clear" w:color="000000" w:fill="FFFFFF"/>
            <w:vAlign w:val="bottom"/>
            <w:hideMark/>
          </w:tcPr>
          <w:p w14:paraId="1A056B9A" w14:textId="77777777" w:rsidR="002B4AE2" w:rsidRPr="00AC36B2" w:rsidRDefault="002B4AE2" w:rsidP="002B4AE2">
            <w:pPr>
              <w:jc w:val="center"/>
              <w:rPr>
                <w:color w:val="000000"/>
                <w:sz w:val="20"/>
                <w:szCs w:val="20"/>
              </w:rPr>
            </w:pPr>
            <w:r w:rsidRPr="00AC36B2">
              <w:rPr>
                <w:color w:val="000000"/>
                <w:sz w:val="20"/>
                <w:szCs w:val="20"/>
              </w:rPr>
              <w:t>0,05</w:t>
            </w:r>
          </w:p>
        </w:tc>
        <w:tc>
          <w:tcPr>
            <w:tcW w:w="888" w:type="dxa"/>
            <w:tcBorders>
              <w:top w:val="nil"/>
              <w:left w:val="nil"/>
              <w:bottom w:val="single" w:sz="4" w:space="0" w:color="000000"/>
              <w:right w:val="single" w:sz="4" w:space="0" w:color="000000"/>
            </w:tcBorders>
            <w:shd w:val="clear" w:color="000000" w:fill="FFFFFF"/>
            <w:vAlign w:val="bottom"/>
            <w:hideMark/>
          </w:tcPr>
          <w:p w14:paraId="5CFDC5E4" w14:textId="77777777" w:rsidR="002B4AE2" w:rsidRPr="00AC36B2" w:rsidRDefault="002B4AE2" w:rsidP="002B4AE2">
            <w:pPr>
              <w:jc w:val="center"/>
              <w:rPr>
                <w:color w:val="000000"/>
                <w:sz w:val="20"/>
                <w:szCs w:val="20"/>
              </w:rPr>
            </w:pPr>
            <w:r w:rsidRPr="00AC36B2">
              <w:rPr>
                <w:color w:val="000000"/>
                <w:sz w:val="20"/>
                <w:szCs w:val="20"/>
              </w:rPr>
              <w:t>0,33</w:t>
            </w:r>
          </w:p>
        </w:tc>
        <w:tc>
          <w:tcPr>
            <w:tcW w:w="883" w:type="dxa"/>
            <w:tcBorders>
              <w:top w:val="nil"/>
              <w:left w:val="nil"/>
              <w:bottom w:val="single" w:sz="4" w:space="0" w:color="000000"/>
              <w:right w:val="single" w:sz="4" w:space="0" w:color="000000"/>
            </w:tcBorders>
            <w:shd w:val="clear" w:color="000000" w:fill="FFFFFF"/>
            <w:vAlign w:val="bottom"/>
            <w:hideMark/>
          </w:tcPr>
          <w:p w14:paraId="0E9D9898" w14:textId="77777777" w:rsidR="002B4AE2" w:rsidRPr="00AC36B2" w:rsidRDefault="002B4AE2" w:rsidP="002B4AE2">
            <w:pPr>
              <w:jc w:val="center"/>
              <w:rPr>
                <w:color w:val="000000"/>
                <w:sz w:val="20"/>
                <w:szCs w:val="20"/>
              </w:rPr>
            </w:pPr>
            <w:r w:rsidRPr="00AC36B2">
              <w:rPr>
                <w:color w:val="000000"/>
                <w:sz w:val="20"/>
                <w:szCs w:val="20"/>
              </w:rPr>
              <w:t>-0,33</w:t>
            </w:r>
          </w:p>
        </w:tc>
        <w:tc>
          <w:tcPr>
            <w:tcW w:w="904" w:type="dxa"/>
            <w:tcBorders>
              <w:top w:val="nil"/>
              <w:left w:val="nil"/>
              <w:bottom w:val="single" w:sz="4" w:space="0" w:color="000000"/>
              <w:right w:val="single" w:sz="4" w:space="0" w:color="000000"/>
            </w:tcBorders>
            <w:shd w:val="clear" w:color="000000" w:fill="FFFFFF"/>
            <w:vAlign w:val="bottom"/>
            <w:hideMark/>
          </w:tcPr>
          <w:p w14:paraId="4EF3ADC0" w14:textId="77777777" w:rsidR="002B4AE2" w:rsidRPr="00AC36B2" w:rsidRDefault="002B4AE2" w:rsidP="002B4AE2">
            <w:pPr>
              <w:jc w:val="center"/>
              <w:rPr>
                <w:color w:val="000000"/>
                <w:sz w:val="20"/>
                <w:szCs w:val="20"/>
              </w:rPr>
            </w:pPr>
            <w:r w:rsidRPr="00AC36B2">
              <w:rPr>
                <w:color w:val="000000"/>
                <w:sz w:val="20"/>
                <w:szCs w:val="20"/>
              </w:rPr>
              <w:t>269,10</w:t>
            </w:r>
          </w:p>
        </w:tc>
        <w:tc>
          <w:tcPr>
            <w:tcW w:w="904" w:type="dxa"/>
            <w:tcBorders>
              <w:top w:val="nil"/>
              <w:left w:val="nil"/>
              <w:bottom w:val="single" w:sz="4" w:space="0" w:color="000000"/>
              <w:right w:val="single" w:sz="4" w:space="0" w:color="000000"/>
            </w:tcBorders>
            <w:shd w:val="clear" w:color="000000" w:fill="FFFFFF"/>
            <w:vAlign w:val="bottom"/>
            <w:hideMark/>
          </w:tcPr>
          <w:p w14:paraId="755D70DE" w14:textId="77777777" w:rsidR="002B4AE2" w:rsidRPr="00AC36B2" w:rsidRDefault="002B4AE2" w:rsidP="002B4AE2">
            <w:pPr>
              <w:jc w:val="center"/>
              <w:rPr>
                <w:color w:val="000000"/>
                <w:sz w:val="20"/>
                <w:szCs w:val="20"/>
              </w:rPr>
            </w:pPr>
            <w:r w:rsidRPr="00AC36B2">
              <w:rPr>
                <w:color w:val="000000"/>
                <w:sz w:val="20"/>
                <w:szCs w:val="20"/>
              </w:rPr>
              <w:t>115,28</w:t>
            </w:r>
          </w:p>
        </w:tc>
        <w:tc>
          <w:tcPr>
            <w:tcW w:w="962" w:type="dxa"/>
            <w:tcBorders>
              <w:top w:val="nil"/>
              <w:left w:val="nil"/>
              <w:bottom w:val="single" w:sz="4" w:space="0" w:color="000000"/>
              <w:right w:val="single" w:sz="4" w:space="0" w:color="000000"/>
            </w:tcBorders>
            <w:shd w:val="clear" w:color="000000" w:fill="FFFFFF"/>
            <w:vAlign w:val="bottom"/>
            <w:hideMark/>
          </w:tcPr>
          <w:p w14:paraId="1CBFF7DA" w14:textId="77777777" w:rsidR="002B4AE2" w:rsidRPr="00AC36B2" w:rsidRDefault="002B4AE2" w:rsidP="002B4AE2">
            <w:pPr>
              <w:jc w:val="center"/>
              <w:rPr>
                <w:color w:val="000000"/>
                <w:sz w:val="20"/>
                <w:szCs w:val="20"/>
              </w:rPr>
            </w:pPr>
            <w:r w:rsidRPr="00AC36B2">
              <w:rPr>
                <w:color w:val="000000"/>
                <w:sz w:val="20"/>
                <w:szCs w:val="20"/>
              </w:rPr>
              <w:t>94,29</w:t>
            </w:r>
          </w:p>
        </w:tc>
        <w:tc>
          <w:tcPr>
            <w:tcW w:w="962" w:type="dxa"/>
            <w:tcBorders>
              <w:top w:val="nil"/>
              <w:left w:val="nil"/>
              <w:bottom w:val="single" w:sz="4" w:space="0" w:color="000000"/>
              <w:right w:val="single" w:sz="4" w:space="0" w:color="000000"/>
            </w:tcBorders>
            <w:shd w:val="clear" w:color="000000" w:fill="FFFFFF"/>
            <w:vAlign w:val="bottom"/>
            <w:hideMark/>
          </w:tcPr>
          <w:p w14:paraId="0B941BC6" w14:textId="77777777" w:rsidR="002B4AE2" w:rsidRPr="00AC36B2" w:rsidRDefault="002B4AE2" w:rsidP="002B4AE2">
            <w:pPr>
              <w:jc w:val="center"/>
              <w:rPr>
                <w:color w:val="000000"/>
                <w:sz w:val="20"/>
                <w:szCs w:val="20"/>
              </w:rPr>
            </w:pPr>
            <w:r w:rsidRPr="00AC36B2">
              <w:rPr>
                <w:color w:val="000000"/>
                <w:sz w:val="20"/>
                <w:szCs w:val="20"/>
              </w:rPr>
              <w:t>94,17</w:t>
            </w:r>
          </w:p>
        </w:tc>
        <w:tc>
          <w:tcPr>
            <w:tcW w:w="962" w:type="dxa"/>
            <w:tcBorders>
              <w:top w:val="nil"/>
              <w:left w:val="nil"/>
              <w:bottom w:val="single" w:sz="4" w:space="0" w:color="000000"/>
              <w:right w:val="single" w:sz="4" w:space="0" w:color="000000"/>
            </w:tcBorders>
            <w:shd w:val="clear" w:color="000000" w:fill="FFFFFF"/>
            <w:vAlign w:val="bottom"/>
            <w:hideMark/>
          </w:tcPr>
          <w:p w14:paraId="4BFA2989" w14:textId="77777777" w:rsidR="002B4AE2" w:rsidRPr="00AC36B2" w:rsidRDefault="002B4AE2" w:rsidP="002B4AE2">
            <w:pPr>
              <w:jc w:val="center"/>
              <w:rPr>
                <w:color w:val="000000"/>
                <w:sz w:val="20"/>
                <w:szCs w:val="20"/>
              </w:rPr>
            </w:pPr>
            <w:r w:rsidRPr="00AC36B2">
              <w:rPr>
                <w:color w:val="000000"/>
                <w:sz w:val="20"/>
                <w:szCs w:val="20"/>
              </w:rPr>
              <w:t>69,23</w:t>
            </w:r>
          </w:p>
        </w:tc>
        <w:tc>
          <w:tcPr>
            <w:tcW w:w="961" w:type="dxa"/>
            <w:tcBorders>
              <w:top w:val="nil"/>
              <w:left w:val="nil"/>
              <w:bottom w:val="single" w:sz="4" w:space="0" w:color="000000"/>
              <w:right w:val="single" w:sz="4" w:space="0" w:color="000000"/>
            </w:tcBorders>
            <w:shd w:val="clear" w:color="000000" w:fill="FFFFFF"/>
            <w:vAlign w:val="bottom"/>
            <w:hideMark/>
          </w:tcPr>
          <w:p w14:paraId="571845DC" w14:textId="77777777" w:rsidR="002B4AE2" w:rsidRPr="00AC36B2" w:rsidRDefault="002B4AE2" w:rsidP="002B4AE2">
            <w:pPr>
              <w:jc w:val="center"/>
              <w:rPr>
                <w:color w:val="000000"/>
                <w:sz w:val="20"/>
                <w:szCs w:val="20"/>
              </w:rPr>
            </w:pPr>
            <w:r w:rsidRPr="00AC36B2">
              <w:rPr>
                <w:color w:val="000000"/>
                <w:sz w:val="20"/>
                <w:szCs w:val="20"/>
              </w:rPr>
              <w:t>69,18</w:t>
            </w:r>
          </w:p>
        </w:tc>
      </w:tr>
      <w:tr w:rsidR="002B4AE2" w:rsidRPr="00AC36B2" w14:paraId="27084CAA"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0FA90674" w14:textId="0CF70B85" w:rsidR="002B4AE2" w:rsidRPr="00AC36B2" w:rsidRDefault="002B4AE2" w:rsidP="002B4AE2">
            <w:pPr>
              <w:jc w:val="center"/>
              <w:rPr>
                <w:color w:val="000000"/>
                <w:sz w:val="20"/>
                <w:szCs w:val="20"/>
              </w:rPr>
            </w:pPr>
            <w:r>
              <w:rPr>
                <w:color w:val="000000"/>
                <w:sz w:val="20"/>
                <w:szCs w:val="20"/>
              </w:rPr>
              <w:t>10</w:t>
            </w:r>
          </w:p>
        </w:tc>
        <w:tc>
          <w:tcPr>
            <w:tcW w:w="951" w:type="dxa"/>
            <w:tcBorders>
              <w:top w:val="nil"/>
              <w:left w:val="nil"/>
              <w:bottom w:val="single" w:sz="4" w:space="0" w:color="000000"/>
              <w:right w:val="single" w:sz="4" w:space="0" w:color="000000"/>
            </w:tcBorders>
            <w:shd w:val="clear" w:color="000000" w:fill="FFFFFF"/>
            <w:vAlign w:val="bottom"/>
            <w:hideMark/>
          </w:tcPr>
          <w:p w14:paraId="62695A9E" w14:textId="77777777" w:rsidR="002B4AE2" w:rsidRPr="00AC36B2" w:rsidRDefault="002B4AE2" w:rsidP="002B4AE2">
            <w:pPr>
              <w:jc w:val="center"/>
              <w:rPr>
                <w:color w:val="000000"/>
                <w:sz w:val="20"/>
                <w:szCs w:val="20"/>
              </w:rPr>
            </w:pPr>
            <w:r w:rsidRPr="00AC36B2">
              <w:rPr>
                <w:color w:val="000000"/>
                <w:sz w:val="20"/>
                <w:szCs w:val="20"/>
              </w:rPr>
              <w:t>УТ-3</w:t>
            </w:r>
          </w:p>
        </w:tc>
        <w:tc>
          <w:tcPr>
            <w:tcW w:w="1263" w:type="dxa"/>
            <w:tcBorders>
              <w:top w:val="nil"/>
              <w:left w:val="nil"/>
              <w:bottom w:val="single" w:sz="4" w:space="0" w:color="000000"/>
              <w:right w:val="single" w:sz="4" w:space="0" w:color="000000"/>
            </w:tcBorders>
            <w:shd w:val="clear" w:color="000000" w:fill="FFFFFF"/>
            <w:vAlign w:val="bottom"/>
            <w:hideMark/>
          </w:tcPr>
          <w:p w14:paraId="7EC64E5D" w14:textId="77777777" w:rsidR="002B4AE2" w:rsidRPr="00AC36B2" w:rsidRDefault="002B4AE2" w:rsidP="002B4AE2">
            <w:pPr>
              <w:jc w:val="center"/>
              <w:rPr>
                <w:color w:val="000000"/>
                <w:sz w:val="20"/>
                <w:szCs w:val="20"/>
              </w:rPr>
            </w:pPr>
            <w:r w:rsidRPr="00AC36B2">
              <w:rPr>
                <w:color w:val="000000"/>
                <w:sz w:val="20"/>
                <w:szCs w:val="20"/>
              </w:rPr>
              <w:t>УТ-4</w:t>
            </w:r>
          </w:p>
        </w:tc>
        <w:tc>
          <w:tcPr>
            <w:tcW w:w="990" w:type="dxa"/>
            <w:tcBorders>
              <w:top w:val="nil"/>
              <w:left w:val="nil"/>
              <w:bottom w:val="single" w:sz="4" w:space="0" w:color="000000"/>
              <w:right w:val="single" w:sz="4" w:space="0" w:color="000000"/>
            </w:tcBorders>
            <w:shd w:val="clear" w:color="000000" w:fill="FFFFFF"/>
            <w:vAlign w:val="bottom"/>
            <w:hideMark/>
          </w:tcPr>
          <w:p w14:paraId="18B9465D" w14:textId="77777777" w:rsidR="002B4AE2" w:rsidRPr="00AC36B2" w:rsidRDefault="002B4AE2" w:rsidP="002B4AE2">
            <w:pPr>
              <w:jc w:val="center"/>
              <w:rPr>
                <w:color w:val="000000"/>
                <w:sz w:val="20"/>
                <w:szCs w:val="20"/>
              </w:rPr>
            </w:pPr>
            <w:r w:rsidRPr="00AC36B2">
              <w:rPr>
                <w:color w:val="000000"/>
                <w:sz w:val="20"/>
                <w:szCs w:val="20"/>
              </w:rPr>
              <w:t>44,58</w:t>
            </w:r>
          </w:p>
        </w:tc>
        <w:tc>
          <w:tcPr>
            <w:tcW w:w="1080" w:type="dxa"/>
            <w:tcBorders>
              <w:top w:val="nil"/>
              <w:left w:val="nil"/>
              <w:bottom w:val="single" w:sz="4" w:space="0" w:color="000000"/>
              <w:right w:val="single" w:sz="4" w:space="0" w:color="000000"/>
            </w:tcBorders>
            <w:shd w:val="clear" w:color="000000" w:fill="FFFFFF"/>
            <w:vAlign w:val="bottom"/>
            <w:hideMark/>
          </w:tcPr>
          <w:p w14:paraId="16CD2BF0" w14:textId="77777777" w:rsidR="002B4AE2" w:rsidRPr="00AC36B2" w:rsidRDefault="002B4AE2" w:rsidP="002B4AE2">
            <w:pPr>
              <w:jc w:val="center"/>
              <w:rPr>
                <w:color w:val="000000"/>
                <w:sz w:val="20"/>
                <w:szCs w:val="20"/>
              </w:rPr>
            </w:pPr>
            <w:r w:rsidRPr="00AC36B2">
              <w:rPr>
                <w:color w:val="000000"/>
                <w:sz w:val="20"/>
                <w:szCs w:val="20"/>
              </w:rPr>
              <w:t>0,10</w:t>
            </w:r>
          </w:p>
        </w:tc>
        <w:tc>
          <w:tcPr>
            <w:tcW w:w="936" w:type="dxa"/>
            <w:tcBorders>
              <w:top w:val="nil"/>
              <w:left w:val="nil"/>
              <w:bottom w:val="single" w:sz="4" w:space="0" w:color="000000"/>
              <w:right w:val="single" w:sz="4" w:space="0" w:color="000000"/>
            </w:tcBorders>
            <w:shd w:val="clear" w:color="000000" w:fill="FFFFFF"/>
            <w:vAlign w:val="bottom"/>
            <w:hideMark/>
          </w:tcPr>
          <w:p w14:paraId="581B5AF8" w14:textId="77777777" w:rsidR="002B4AE2" w:rsidRPr="00AC36B2" w:rsidRDefault="002B4AE2" w:rsidP="002B4AE2">
            <w:pPr>
              <w:jc w:val="center"/>
              <w:rPr>
                <w:color w:val="000000"/>
                <w:sz w:val="20"/>
                <w:szCs w:val="20"/>
              </w:rPr>
            </w:pPr>
            <w:r w:rsidRPr="00AC36B2">
              <w:rPr>
                <w:color w:val="000000"/>
                <w:sz w:val="20"/>
                <w:szCs w:val="20"/>
              </w:rPr>
              <w:t>0,10</w:t>
            </w:r>
          </w:p>
        </w:tc>
        <w:tc>
          <w:tcPr>
            <w:tcW w:w="890" w:type="dxa"/>
            <w:tcBorders>
              <w:top w:val="nil"/>
              <w:left w:val="nil"/>
              <w:bottom w:val="single" w:sz="4" w:space="0" w:color="000000"/>
              <w:right w:val="single" w:sz="4" w:space="0" w:color="000000"/>
            </w:tcBorders>
            <w:shd w:val="clear" w:color="000000" w:fill="FFFFFF"/>
            <w:vAlign w:val="bottom"/>
            <w:hideMark/>
          </w:tcPr>
          <w:p w14:paraId="093CDAC3" w14:textId="77777777" w:rsidR="002B4AE2" w:rsidRPr="00AC36B2" w:rsidRDefault="002B4AE2" w:rsidP="002B4AE2">
            <w:pPr>
              <w:jc w:val="center"/>
              <w:rPr>
                <w:color w:val="000000"/>
                <w:sz w:val="20"/>
                <w:szCs w:val="20"/>
              </w:rPr>
            </w:pPr>
            <w:r w:rsidRPr="00AC36B2">
              <w:rPr>
                <w:color w:val="000000"/>
                <w:sz w:val="20"/>
                <w:szCs w:val="20"/>
              </w:rPr>
              <w:t>0,01</w:t>
            </w:r>
          </w:p>
        </w:tc>
        <w:tc>
          <w:tcPr>
            <w:tcW w:w="889" w:type="dxa"/>
            <w:tcBorders>
              <w:top w:val="nil"/>
              <w:left w:val="nil"/>
              <w:bottom w:val="single" w:sz="4" w:space="0" w:color="000000"/>
              <w:right w:val="single" w:sz="4" w:space="0" w:color="000000"/>
            </w:tcBorders>
            <w:shd w:val="clear" w:color="000000" w:fill="FFFFFF"/>
            <w:vAlign w:val="bottom"/>
            <w:hideMark/>
          </w:tcPr>
          <w:p w14:paraId="7EA12ECC" w14:textId="77777777" w:rsidR="002B4AE2" w:rsidRPr="00AC36B2" w:rsidRDefault="002B4AE2" w:rsidP="002B4AE2">
            <w:pPr>
              <w:jc w:val="center"/>
              <w:rPr>
                <w:color w:val="000000"/>
                <w:sz w:val="20"/>
                <w:szCs w:val="20"/>
              </w:rPr>
            </w:pPr>
            <w:r w:rsidRPr="00AC36B2">
              <w:rPr>
                <w:color w:val="000000"/>
                <w:sz w:val="20"/>
                <w:szCs w:val="20"/>
              </w:rPr>
              <w:t>0,01</w:t>
            </w:r>
          </w:p>
        </w:tc>
        <w:tc>
          <w:tcPr>
            <w:tcW w:w="888" w:type="dxa"/>
            <w:tcBorders>
              <w:top w:val="nil"/>
              <w:left w:val="nil"/>
              <w:bottom w:val="single" w:sz="4" w:space="0" w:color="000000"/>
              <w:right w:val="single" w:sz="4" w:space="0" w:color="000000"/>
            </w:tcBorders>
            <w:shd w:val="clear" w:color="000000" w:fill="FFFFFF"/>
            <w:vAlign w:val="bottom"/>
            <w:hideMark/>
          </w:tcPr>
          <w:p w14:paraId="088D3EA6" w14:textId="77777777" w:rsidR="002B4AE2" w:rsidRPr="00AC36B2" w:rsidRDefault="002B4AE2" w:rsidP="002B4AE2">
            <w:pPr>
              <w:jc w:val="center"/>
              <w:rPr>
                <w:color w:val="000000"/>
                <w:sz w:val="20"/>
                <w:szCs w:val="20"/>
              </w:rPr>
            </w:pPr>
            <w:r w:rsidRPr="00AC36B2">
              <w:rPr>
                <w:color w:val="000000"/>
                <w:sz w:val="20"/>
                <w:szCs w:val="20"/>
              </w:rPr>
              <w:t>0,07</w:t>
            </w:r>
          </w:p>
        </w:tc>
        <w:tc>
          <w:tcPr>
            <w:tcW w:w="883" w:type="dxa"/>
            <w:tcBorders>
              <w:top w:val="nil"/>
              <w:left w:val="nil"/>
              <w:bottom w:val="single" w:sz="4" w:space="0" w:color="000000"/>
              <w:right w:val="single" w:sz="4" w:space="0" w:color="000000"/>
            </w:tcBorders>
            <w:shd w:val="clear" w:color="000000" w:fill="FFFFFF"/>
            <w:vAlign w:val="bottom"/>
            <w:hideMark/>
          </w:tcPr>
          <w:p w14:paraId="2DA92792" w14:textId="77777777" w:rsidR="002B4AE2" w:rsidRPr="00AC36B2" w:rsidRDefault="002B4AE2" w:rsidP="002B4AE2">
            <w:pPr>
              <w:jc w:val="center"/>
              <w:rPr>
                <w:color w:val="000000"/>
                <w:sz w:val="20"/>
                <w:szCs w:val="20"/>
              </w:rPr>
            </w:pPr>
            <w:r w:rsidRPr="00AC36B2">
              <w:rPr>
                <w:color w:val="000000"/>
                <w:sz w:val="20"/>
                <w:szCs w:val="20"/>
              </w:rPr>
              <w:t>-0,07</w:t>
            </w:r>
          </w:p>
        </w:tc>
        <w:tc>
          <w:tcPr>
            <w:tcW w:w="904" w:type="dxa"/>
            <w:tcBorders>
              <w:top w:val="nil"/>
              <w:left w:val="nil"/>
              <w:bottom w:val="single" w:sz="4" w:space="0" w:color="000000"/>
              <w:right w:val="single" w:sz="4" w:space="0" w:color="000000"/>
            </w:tcBorders>
            <w:shd w:val="clear" w:color="000000" w:fill="FFFFFF"/>
            <w:vAlign w:val="bottom"/>
            <w:hideMark/>
          </w:tcPr>
          <w:p w14:paraId="4D5FC788" w14:textId="77777777" w:rsidR="002B4AE2" w:rsidRPr="00AC36B2" w:rsidRDefault="002B4AE2" w:rsidP="002B4AE2">
            <w:pPr>
              <w:jc w:val="center"/>
              <w:rPr>
                <w:color w:val="000000"/>
                <w:sz w:val="20"/>
                <w:szCs w:val="20"/>
              </w:rPr>
            </w:pPr>
            <w:r w:rsidRPr="00AC36B2">
              <w:rPr>
                <w:color w:val="000000"/>
                <w:sz w:val="20"/>
                <w:szCs w:val="20"/>
              </w:rPr>
              <w:t>1904,57</w:t>
            </w:r>
          </w:p>
        </w:tc>
        <w:tc>
          <w:tcPr>
            <w:tcW w:w="904" w:type="dxa"/>
            <w:tcBorders>
              <w:top w:val="nil"/>
              <w:left w:val="nil"/>
              <w:bottom w:val="single" w:sz="4" w:space="0" w:color="000000"/>
              <w:right w:val="single" w:sz="4" w:space="0" w:color="000000"/>
            </w:tcBorders>
            <w:shd w:val="clear" w:color="000000" w:fill="FFFFFF"/>
            <w:vAlign w:val="bottom"/>
            <w:hideMark/>
          </w:tcPr>
          <w:p w14:paraId="6E768EC9" w14:textId="77777777" w:rsidR="002B4AE2" w:rsidRPr="00AC36B2" w:rsidRDefault="002B4AE2" w:rsidP="002B4AE2">
            <w:pPr>
              <w:jc w:val="center"/>
              <w:rPr>
                <w:color w:val="000000"/>
                <w:sz w:val="20"/>
                <w:szCs w:val="20"/>
              </w:rPr>
            </w:pPr>
            <w:r w:rsidRPr="00AC36B2">
              <w:rPr>
                <w:color w:val="000000"/>
                <w:sz w:val="20"/>
                <w:szCs w:val="20"/>
              </w:rPr>
              <w:t>809,84</w:t>
            </w:r>
          </w:p>
        </w:tc>
        <w:tc>
          <w:tcPr>
            <w:tcW w:w="962" w:type="dxa"/>
            <w:tcBorders>
              <w:top w:val="nil"/>
              <w:left w:val="nil"/>
              <w:bottom w:val="single" w:sz="4" w:space="0" w:color="000000"/>
              <w:right w:val="single" w:sz="4" w:space="0" w:color="000000"/>
            </w:tcBorders>
            <w:shd w:val="clear" w:color="000000" w:fill="FFFFFF"/>
            <w:vAlign w:val="bottom"/>
            <w:hideMark/>
          </w:tcPr>
          <w:p w14:paraId="5550A1D0" w14:textId="77777777" w:rsidR="002B4AE2" w:rsidRPr="00AC36B2" w:rsidRDefault="002B4AE2" w:rsidP="002B4AE2">
            <w:pPr>
              <w:jc w:val="center"/>
              <w:rPr>
                <w:color w:val="000000"/>
                <w:sz w:val="20"/>
                <w:szCs w:val="20"/>
              </w:rPr>
            </w:pPr>
            <w:r w:rsidRPr="00AC36B2">
              <w:rPr>
                <w:color w:val="000000"/>
                <w:sz w:val="20"/>
                <w:szCs w:val="20"/>
              </w:rPr>
              <w:t>94,31</w:t>
            </w:r>
          </w:p>
        </w:tc>
        <w:tc>
          <w:tcPr>
            <w:tcW w:w="962" w:type="dxa"/>
            <w:tcBorders>
              <w:top w:val="nil"/>
              <w:left w:val="nil"/>
              <w:bottom w:val="single" w:sz="4" w:space="0" w:color="000000"/>
              <w:right w:val="single" w:sz="4" w:space="0" w:color="000000"/>
            </w:tcBorders>
            <w:shd w:val="clear" w:color="000000" w:fill="FFFFFF"/>
            <w:vAlign w:val="bottom"/>
            <w:hideMark/>
          </w:tcPr>
          <w:p w14:paraId="115C9EE1" w14:textId="77777777" w:rsidR="002B4AE2" w:rsidRPr="00AC36B2" w:rsidRDefault="002B4AE2" w:rsidP="002B4AE2">
            <w:pPr>
              <w:jc w:val="center"/>
              <w:rPr>
                <w:color w:val="000000"/>
                <w:sz w:val="20"/>
                <w:szCs w:val="20"/>
              </w:rPr>
            </w:pPr>
            <w:r w:rsidRPr="00AC36B2">
              <w:rPr>
                <w:color w:val="000000"/>
                <w:sz w:val="20"/>
                <w:szCs w:val="20"/>
              </w:rPr>
              <w:t>93,36</w:t>
            </w:r>
          </w:p>
        </w:tc>
        <w:tc>
          <w:tcPr>
            <w:tcW w:w="962" w:type="dxa"/>
            <w:tcBorders>
              <w:top w:val="nil"/>
              <w:left w:val="nil"/>
              <w:bottom w:val="single" w:sz="4" w:space="0" w:color="000000"/>
              <w:right w:val="single" w:sz="4" w:space="0" w:color="000000"/>
            </w:tcBorders>
            <w:shd w:val="clear" w:color="000000" w:fill="FFFFFF"/>
            <w:vAlign w:val="bottom"/>
            <w:hideMark/>
          </w:tcPr>
          <w:p w14:paraId="2947C9F3" w14:textId="77777777" w:rsidR="002B4AE2" w:rsidRPr="00AC36B2" w:rsidRDefault="002B4AE2" w:rsidP="002B4AE2">
            <w:pPr>
              <w:jc w:val="center"/>
              <w:rPr>
                <w:color w:val="000000"/>
                <w:sz w:val="20"/>
                <w:szCs w:val="20"/>
              </w:rPr>
            </w:pPr>
            <w:r w:rsidRPr="00AC36B2">
              <w:rPr>
                <w:color w:val="000000"/>
                <w:sz w:val="20"/>
                <w:szCs w:val="20"/>
              </w:rPr>
              <w:t>68,33</w:t>
            </w:r>
          </w:p>
        </w:tc>
        <w:tc>
          <w:tcPr>
            <w:tcW w:w="961" w:type="dxa"/>
            <w:tcBorders>
              <w:top w:val="nil"/>
              <w:left w:val="nil"/>
              <w:bottom w:val="single" w:sz="4" w:space="0" w:color="000000"/>
              <w:right w:val="single" w:sz="4" w:space="0" w:color="000000"/>
            </w:tcBorders>
            <w:shd w:val="clear" w:color="000000" w:fill="FFFFFF"/>
            <w:vAlign w:val="bottom"/>
            <w:hideMark/>
          </w:tcPr>
          <w:p w14:paraId="421B2932" w14:textId="77777777" w:rsidR="002B4AE2" w:rsidRPr="00AC36B2" w:rsidRDefault="002B4AE2" w:rsidP="002B4AE2">
            <w:pPr>
              <w:jc w:val="center"/>
              <w:rPr>
                <w:color w:val="000000"/>
                <w:sz w:val="20"/>
                <w:szCs w:val="20"/>
              </w:rPr>
            </w:pPr>
            <w:r w:rsidRPr="00AC36B2">
              <w:rPr>
                <w:color w:val="000000"/>
                <w:sz w:val="20"/>
                <w:szCs w:val="20"/>
              </w:rPr>
              <w:t>67,93</w:t>
            </w:r>
          </w:p>
        </w:tc>
      </w:tr>
      <w:tr w:rsidR="002B4AE2" w:rsidRPr="00AC36B2" w14:paraId="7B6E8FF7"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0471E603" w14:textId="7C81B16C" w:rsidR="002B4AE2" w:rsidRPr="00AC36B2" w:rsidRDefault="002B4AE2" w:rsidP="002B4AE2">
            <w:pPr>
              <w:jc w:val="center"/>
              <w:rPr>
                <w:color w:val="000000"/>
                <w:sz w:val="20"/>
                <w:szCs w:val="20"/>
              </w:rPr>
            </w:pPr>
            <w:r>
              <w:rPr>
                <w:color w:val="000000"/>
                <w:sz w:val="20"/>
                <w:szCs w:val="20"/>
              </w:rPr>
              <w:t>11</w:t>
            </w:r>
          </w:p>
        </w:tc>
        <w:tc>
          <w:tcPr>
            <w:tcW w:w="951" w:type="dxa"/>
            <w:tcBorders>
              <w:top w:val="nil"/>
              <w:left w:val="nil"/>
              <w:bottom w:val="single" w:sz="4" w:space="0" w:color="000000"/>
              <w:right w:val="single" w:sz="4" w:space="0" w:color="000000"/>
            </w:tcBorders>
            <w:shd w:val="clear" w:color="000000" w:fill="FFFFFF"/>
            <w:vAlign w:val="bottom"/>
            <w:hideMark/>
          </w:tcPr>
          <w:p w14:paraId="2091A2CF" w14:textId="77777777" w:rsidR="002B4AE2" w:rsidRPr="00AC36B2" w:rsidRDefault="002B4AE2" w:rsidP="002B4AE2">
            <w:pPr>
              <w:jc w:val="center"/>
              <w:rPr>
                <w:color w:val="000000"/>
                <w:sz w:val="20"/>
                <w:szCs w:val="20"/>
              </w:rPr>
            </w:pPr>
            <w:r w:rsidRPr="00AC36B2">
              <w:rPr>
                <w:color w:val="000000"/>
                <w:sz w:val="20"/>
                <w:szCs w:val="20"/>
              </w:rPr>
              <w:t>УТ-4</w:t>
            </w:r>
          </w:p>
        </w:tc>
        <w:tc>
          <w:tcPr>
            <w:tcW w:w="1263" w:type="dxa"/>
            <w:tcBorders>
              <w:top w:val="nil"/>
              <w:left w:val="nil"/>
              <w:bottom w:val="single" w:sz="4" w:space="0" w:color="000000"/>
              <w:right w:val="single" w:sz="4" w:space="0" w:color="000000"/>
            </w:tcBorders>
            <w:shd w:val="clear" w:color="000000" w:fill="FFFFFF"/>
            <w:vAlign w:val="bottom"/>
            <w:hideMark/>
          </w:tcPr>
          <w:p w14:paraId="0E1FAF00" w14:textId="77777777" w:rsidR="002B4AE2" w:rsidRPr="00AC36B2" w:rsidRDefault="002B4AE2" w:rsidP="002B4AE2">
            <w:pPr>
              <w:jc w:val="center"/>
              <w:rPr>
                <w:color w:val="000000"/>
                <w:sz w:val="20"/>
                <w:szCs w:val="20"/>
              </w:rPr>
            </w:pPr>
            <w:r w:rsidRPr="00AC36B2">
              <w:rPr>
                <w:color w:val="000000"/>
                <w:sz w:val="20"/>
                <w:szCs w:val="20"/>
              </w:rPr>
              <w:t xml:space="preserve">Буровиков </w:t>
            </w:r>
            <w:proofErr w:type="gramStart"/>
            <w:r w:rsidRPr="00AC36B2">
              <w:rPr>
                <w:color w:val="000000"/>
                <w:sz w:val="20"/>
                <w:szCs w:val="20"/>
              </w:rPr>
              <w:t>10 ,</w:t>
            </w:r>
            <w:proofErr w:type="gramEnd"/>
            <w:r w:rsidRPr="00AC36B2">
              <w:rPr>
                <w:color w:val="000000"/>
                <w:sz w:val="20"/>
                <w:szCs w:val="20"/>
              </w:rPr>
              <w:t xml:space="preserve"> ТУ-1</w:t>
            </w:r>
          </w:p>
        </w:tc>
        <w:tc>
          <w:tcPr>
            <w:tcW w:w="990" w:type="dxa"/>
            <w:tcBorders>
              <w:top w:val="nil"/>
              <w:left w:val="nil"/>
              <w:bottom w:val="single" w:sz="4" w:space="0" w:color="000000"/>
              <w:right w:val="single" w:sz="4" w:space="0" w:color="000000"/>
            </w:tcBorders>
            <w:shd w:val="clear" w:color="000000" w:fill="FFFFFF"/>
            <w:vAlign w:val="bottom"/>
            <w:hideMark/>
          </w:tcPr>
          <w:p w14:paraId="708957A2" w14:textId="77777777" w:rsidR="002B4AE2" w:rsidRPr="00AC36B2" w:rsidRDefault="002B4AE2" w:rsidP="002B4AE2">
            <w:pPr>
              <w:jc w:val="center"/>
              <w:rPr>
                <w:color w:val="000000"/>
                <w:sz w:val="20"/>
                <w:szCs w:val="20"/>
              </w:rPr>
            </w:pPr>
            <w:r w:rsidRPr="00AC36B2">
              <w:rPr>
                <w:color w:val="000000"/>
                <w:sz w:val="20"/>
                <w:szCs w:val="20"/>
              </w:rPr>
              <w:t>10,92</w:t>
            </w:r>
          </w:p>
        </w:tc>
        <w:tc>
          <w:tcPr>
            <w:tcW w:w="1080" w:type="dxa"/>
            <w:tcBorders>
              <w:top w:val="nil"/>
              <w:left w:val="nil"/>
              <w:bottom w:val="single" w:sz="4" w:space="0" w:color="000000"/>
              <w:right w:val="single" w:sz="4" w:space="0" w:color="000000"/>
            </w:tcBorders>
            <w:shd w:val="clear" w:color="000000" w:fill="FFFFFF"/>
            <w:vAlign w:val="bottom"/>
            <w:hideMark/>
          </w:tcPr>
          <w:p w14:paraId="5FF3CA60" w14:textId="77777777" w:rsidR="002B4AE2" w:rsidRPr="00AC36B2" w:rsidRDefault="002B4AE2" w:rsidP="002B4AE2">
            <w:pPr>
              <w:jc w:val="center"/>
              <w:rPr>
                <w:color w:val="000000"/>
                <w:sz w:val="20"/>
                <w:szCs w:val="20"/>
              </w:rPr>
            </w:pPr>
            <w:r w:rsidRPr="00AC36B2">
              <w:rPr>
                <w:color w:val="000000"/>
                <w:sz w:val="20"/>
                <w:szCs w:val="20"/>
              </w:rPr>
              <w:t>0,10</w:t>
            </w:r>
          </w:p>
        </w:tc>
        <w:tc>
          <w:tcPr>
            <w:tcW w:w="936" w:type="dxa"/>
            <w:tcBorders>
              <w:top w:val="nil"/>
              <w:left w:val="nil"/>
              <w:bottom w:val="single" w:sz="4" w:space="0" w:color="000000"/>
              <w:right w:val="single" w:sz="4" w:space="0" w:color="000000"/>
            </w:tcBorders>
            <w:shd w:val="clear" w:color="000000" w:fill="FFFFFF"/>
            <w:vAlign w:val="bottom"/>
            <w:hideMark/>
          </w:tcPr>
          <w:p w14:paraId="26A7ADB4" w14:textId="77777777" w:rsidR="002B4AE2" w:rsidRPr="00AC36B2" w:rsidRDefault="002B4AE2" w:rsidP="002B4AE2">
            <w:pPr>
              <w:jc w:val="center"/>
              <w:rPr>
                <w:color w:val="000000"/>
                <w:sz w:val="20"/>
                <w:szCs w:val="20"/>
              </w:rPr>
            </w:pPr>
            <w:r w:rsidRPr="00AC36B2">
              <w:rPr>
                <w:color w:val="000000"/>
                <w:sz w:val="20"/>
                <w:szCs w:val="20"/>
              </w:rPr>
              <w:t>0,10</w:t>
            </w:r>
          </w:p>
        </w:tc>
        <w:tc>
          <w:tcPr>
            <w:tcW w:w="890" w:type="dxa"/>
            <w:tcBorders>
              <w:top w:val="nil"/>
              <w:left w:val="nil"/>
              <w:bottom w:val="single" w:sz="4" w:space="0" w:color="000000"/>
              <w:right w:val="single" w:sz="4" w:space="0" w:color="000000"/>
            </w:tcBorders>
            <w:shd w:val="clear" w:color="000000" w:fill="FFFFFF"/>
            <w:vAlign w:val="bottom"/>
            <w:hideMark/>
          </w:tcPr>
          <w:p w14:paraId="03E5F5BB" w14:textId="77777777" w:rsidR="002B4AE2" w:rsidRPr="00AC36B2" w:rsidRDefault="002B4AE2" w:rsidP="002B4AE2">
            <w:pPr>
              <w:jc w:val="center"/>
              <w:rPr>
                <w:color w:val="000000"/>
                <w:sz w:val="20"/>
                <w:szCs w:val="20"/>
              </w:rPr>
            </w:pPr>
            <w:r w:rsidRPr="00AC36B2">
              <w:rPr>
                <w:color w:val="000000"/>
                <w:sz w:val="20"/>
                <w:szCs w:val="20"/>
              </w:rPr>
              <w:t>0,00</w:t>
            </w:r>
          </w:p>
        </w:tc>
        <w:tc>
          <w:tcPr>
            <w:tcW w:w="889" w:type="dxa"/>
            <w:tcBorders>
              <w:top w:val="nil"/>
              <w:left w:val="nil"/>
              <w:bottom w:val="single" w:sz="4" w:space="0" w:color="000000"/>
              <w:right w:val="single" w:sz="4" w:space="0" w:color="000000"/>
            </w:tcBorders>
            <w:shd w:val="clear" w:color="000000" w:fill="FFFFFF"/>
            <w:vAlign w:val="bottom"/>
            <w:hideMark/>
          </w:tcPr>
          <w:p w14:paraId="2810C4E7" w14:textId="77777777" w:rsidR="002B4AE2" w:rsidRPr="00AC36B2" w:rsidRDefault="002B4AE2" w:rsidP="002B4AE2">
            <w:pPr>
              <w:jc w:val="center"/>
              <w:rPr>
                <w:color w:val="000000"/>
                <w:sz w:val="20"/>
                <w:szCs w:val="20"/>
              </w:rPr>
            </w:pPr>
            <w:r w:rsidRPr="00AC36B2">
              <w:rPr>
                <w:color w:val="000000"/>
                <w:sz w:val="20"/>
                <w:szCs w:val="20"/>
              </w:rPr>
              <w:t>0,00</w:t>
            </w:r>
          </w:p>
        </w:tc>
        <w:tc>
          <w:tcPr>
            <w:tcW w:w="888" w:type="dxa"/>
            <w:tcBorders>
              <w:top w:val="nil"/>
              <w:left w:val="nil"/>
              <w:bottom w:val="single" w:sz="4" w:space="0" w:color="000000"/>
              <w:right w:val="single" w:sz="4" w:space="0" w:color="000000"/>
            </w:tcBorders>
            <w:shd w:val="clear" w:color="000000" w:fill="FFFFFF"/>
            <w:vAlign w:val="bottom"/>
            <w:hideMark/>
          </w:tcPr>
          <w:p w14:paraId="265E8DB6" w14:textId="77777777" w:rsidR="002B4AE2" w:rsidRPr="00AC36B2" w:rsidRDefault="002B4AE2" w:rsidP="002B4AE2">
            <w:pPr>
              <w:jc w:val="center"/>
              <w:rPr>
                <w:color w:val="000000"/>
                <w:sz w:val="20"/>
                <w:szCs w:val="20"/>
              </w:rPr>
            </w:pPr>
            <w:r w:rsidRPr="00AC36B2">
              <w:rPr>
                <w:color w:val="000000"/>
                <w:sz w:val="20"/>
                <w:szCs w:val="20"/>
              </w:rPr>
              <w:t>0,07</w:t>
            </w:r>
          </w:p>
        </w:tc>
        <w:tc>
          <w:tcPr>
            <w:tcW w:w="883" w:type="dxa"/>
            <w:tcBorders>
              <w:top w:val="nil"/>
              <w:left w:val="nil"/>
              <w:bottom w:val="single" w:sz="4" w:space="0" w:color="000000"/>
              <w:right w:val="single" w:sz="4" w:space="0" w:color="000000"/>
            </w:tcBorders>
            <w:shd w:val="clear" w:color="000000" w:fill="FFFFFF"/>
            <w:vAlign w:val="bottom"/>
            <w:hideMark/>
          </w:tcPr>
          <w:p w14:paraId="146F5703" w14:textId="77777777" w:rsidR="002B4AE2" w:rsidRPr="00AC36B2" w:rsidRDefault="002B4AE2" w:rsidP="002B4AE2">
            <w:pPr>
              <w:jc w:val="center"/>
              <w:rPr>
                <w:color w:val="000000"/>
                <w:sz w:val="20"/>
                <w:szCs w:val="20"/>
              </w:rPr>
            </w:pPr>
            <w:r w:rsidRPr="00AC36B2">
              <w:rPr>
                <w:color w:val="000000"/>
                <w:sz w:val="20"/>
                <w:szCs w:val="20"/>
              </w:rPr>
              <w:t>-0,07</w:t>
            </w:r>
          </w:p>
        </w:tc>
        <w:tc>
          <w:tcPr>
            <w:tcW w:w="904" w:type="dxa"/>
            <w:tcBorders>
              <w:top w:val="nil"/>
              <w:left w:val="nil"/>
              <w:bottom w:val="single" w:sz="4" w:space="0" w:color="000000"/>
              <w:right w:val="single" w:sz="4" w:space="0" w:color="000000"/>
            </w:tcBorders>
            <w:shd w:val="clear" w:color="000000" w:fill="FFFFFF"/>
            <w:vAlign w:val="bottom"/>
            <w:hideMark/>
          </w:tcPr>
          <w:p w14:paraId="0E69C40B" w14:textId="77777777" w:rsidR="002B4AE2" w:rsidRPr="00AC36B2" w:rsidRDefault="002B4AE2" w:rsidP="002B4AE2">
            <w:pPr>
              <w:jc w:val="center"/>
              <w:rPr>
                <w:color w:val="000000"/>
                <w:sz w:val="20"/>
                <w:szCs w:val="20"/>
              </w:rPr>
            </w:pPr>
            <w:r w:rsidRPr="00AC36B2">
              <w:rPr>
                <w:color w:val="000000"/>
                <w:sz w:val="20"/>
                <w:szCs w:val="20"/>
              </w:rPr>
              <w:t>462,87</w:t>
            </w:r>
          </w:p>
        </w:tc>
        <w:tc>
          <w:tcPr>
            <w:tcW w:w="904" w:type="dxa"/>
            <w:tcBorders>
              <w:top w:val="nil"/>
              <w:left w:val="nil"/>
              <w:bottom w:val="single" w:sz="4" w:space="0" w:color="000000"/>
              <w:right w:val="single" w:sz="4" w:space="0" w:color="000000"/>
            </w:tcBorders>
            <w:shd w:val="clear" w:color="000000" w:fill="FFFFFF"/>
            <w:vAlign w:val="bottom"/>
            <w:hideMark/>
          </w:tcPr>
          <w:p w14:paraId="0A928515" w14:textId="77777777" w:rsidR="002B4AE2" w:rsidRPr="00AC36B2" w:rsidRDefault="002B4AE2" w:rsidP="002B4AE2">
            <w:pPr>
              <w:jc w:val="center"/>
              <w:rPr>
                <w:color w:val="000000"/>
                <w:sz w:val="20"/>
                <w:szCs w:val="20"/>
              </w:rPr>
            </w:pPr>
            <w:r w:rsidRPr="00AC36B2">
              <w:rPr>
                <w:color w:val="000000"/>
                <w:sz w:val="20"/>
                <w:szCs w:val="20"/>
              </w:rPr>
              <w:t>198,20</w:t>
            </w:r>
          </w:p>
        </w:tc>
        <w:tc>
          <w:tcPr>
            <w:tcW w:w="962" w:type="dxa"/>
            <w:tcBorders>
              <w:top w:val="nil"/>
              <w:left w:val="nil"/>
              <w:bottom w:val="single" w:sz="4" w:space="0" w:color="000000"/>
              <w:right w:val="single" w:sz="4" w:space="0" w:color="000000"/>
            </w:tcBorders>
            <w:shd w:val="clear" w:color="000000" w:fill="FFFFFF"/>
            <w:vAlign w:val="bottom"/>
            <w:hideMark/>
          </w:tcPr>
          <w:p w14:paraId="32083B1D" w14:textId="77777777" w:rsidR="002B4AE2" w:rsidRPr="00AC36B2" w:rsidRDefault="002B4AE2" w:rsidP="002B4AE2">
            <w:pPr>
              <w:jc w:val="center"/>
              <w:rPr>
                <w:color w:val="000000"/>
                <w:sz w:val="20"/>
                <w:szCs w:val="20"/>
              </w:rPr>
            </w:pPr>
            <w:r w:rsidRPr="00AC36B2">
              <w:rPr>
                <w:color w:val="000000"/>
                <w:sz w:val="20"/>
                <w:szCs w:val="20"/>
              </w:rPr>
              <w:t>93,36</w:t>
            </w:r>
          </w:p>
        </w:tc>
        <w:tc>
          <w:tcPr>
            <w:tcW w:w="962" w:type="dxa"/>
            <w:tcBorders>
              <w:top w:val="nil"/>
              <w:left w:val="nil"/>
              <w:bottom w:val="single" w:sz="4" w:space="0" w:color="000000"/>
              <w:right w:val="single" w:sz="4" w:space="0" w:color="000000"/>
            </w:tcBorders>
            <w:shd w:val="clear" w:color="000000" w:fill="FFFFFF"/>
            <w:vAlign w:val="bottom"/>
            <w:hideMark/>
          </w:tcPr>
          <w:p w14:paraId="00D0A221" w14:textId="77777777" w:rsidR="002B4AE2" w:rsidRPr="00AC36B2" w:rsidRDefault="002B4AE2" w:rsidP="002B4AE2">
            <w:pPr>
              <w:jc w:val="center"/>
              <w:rPr>
                <w:color w:val="000000"/>
                <w:sz w:val="20"/>
                <w:szCs w:val="20"/>
              </w:rPr>
            </w:pPr>
            <w:r w:rsidRPr="00AC36B2">
              <w:rPr>
                <w:color w:val="000000"/>
                <w:sz w:val="20"/>
                <w:szCs w:val="20"/>
              </w:rPr>
              <w:t>93,12</w:t>
            </w:r>
          </w:p>
        </w:tc>
        <w:tc>
          <w:tcPr>
            <w:tcW w:w="962" w:type="dxa"/>
            <w:tcBorders>
              <w:top w:val="nil"/>
              <w:left w:val="nil"/>
              <w:bottom w:val="single" w:sz="4" w:space="0" w:color="000000"/>
              <w:right w:val="single" w:sz="4" w:space="0" w:color="000000"/>
            </w:tcBorders>
            <w:shd w:val="clear" w:color="000000" w:fill="FFFFFF"/>
            <w:vAlign w:val="bottom"/>
            <w:hideMark/>
          </w:tcPr>
          <w:p w14:paraId="5EE87041" w14:textId="77777777" w:rsidR="002B4AE2" w:rsidRPr="00AC36B2" w:rsidRDefault="002B4AE2" w:rsidP="002B4AE2">
            <w:pPr>
              <w:jc w:val="center"/>
              <w:rPr>
                <w:color w:val="000000"/>
                <w:sz w:val="20"/>
                <w:szCs w:val="20"/>
              </w:rPr>
            </w:pPr>
            <w:r w:rsidRPr="00AC36B2">
              <w:rPr>
                <w:color w:val="000000"/>
                <w:sz w:val="20"/>
                <w:szCs w:val="20"/>
              </w:rPr>
              <w:t>68,43</w:t>
            </w:r>
          </w:p>
        </w:tc>
        <w:tc>
          <w:tcPr>
            <w:tcW w:w="961" w:type="dxa"/>
            <w:tcBorders>
              <w:top w:val="nil"/>
              <w:left w:val="nil"/>
              <w:bottom w:val="single" w:sz="4" w:space="0" w:color="000000"/>
              <w:right w:val="single" w:sz="4" w:space="0" w:color="000000"/>
            </w:tcBorders>
            <w:shd w:val="clear" w:color="000000" w:fill="FFFFFF"/>
            <w:vAlign w:val="bottom"/>
            <w:hideMark/>
          </w:tcPr>
          <w:p w14:paraId="16274429" w14:textId="77777777" w:rsidR="002B4AE2" w:rsidRPr="00AC36B2" w:rsidRDefault="002B4AE2" w:rsidP="002B4AE2">
            <w:pPr>
              <w:jc w:val="center"/>
              <w:rPr>
                <w:color w:val="000000"/>
                <w:sz w:val="20"/>
                <w:szCs w:val="20"/>
              </w:rPr>
            </w:pPr>
            <w:r w:rsidRPr="00AC36B2">
              <w:rPr>
                <w:color w:val="000000"/>
                <w:sz w:val="20"/>
                <w:szCs w:val="20"/>
              </w:rPr>
              <w:t>68,33</w:t>
            </w:r>
          </w:p>
        </w:tc>
      </w:tr>
      <w:tr w:rsidR="002B4AE2" w:rsidRPr="00AC36B2" w14:paraId="4ED640D6"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5B95E3F9" w14:textId="168080B6" w:rsidR="002B4AE2" w:rsidRPr="00AC36B2" w:rsidRDefault="002B4AE2" w:rsidP="002B4AE2">
            <w:pPr>
              <w:jc w:val="center"/>
              <w:rPr>
                <w:color w:val="000000"/>
                <w:sz w:val="20"/>
                <w:szCs w:val="20"/>
              </w:rPr>
            </w:pPr>
            <w:r>
              <w:rPr>
                <w:color w:val="000000"/>
                <w:sz w:val="20"/>
                <w:szCs w:val="20"/>
              </w:rPr>
              <w:t>12</w:t>
            </w:r>
          </w:p>
        </w:tc>
        <w:tc>
          <w:tcPr>
            <w:tcW w:w="951" w:type="dxa"/>
            <w:tcBorders>
              <w:top w:val="nil"/>
              <w:left w:val="nil"/>
              <w:bottom w:val="single" w:sz="4" w:space="0" w:color="000000"/>
              <w:right w:val="single" w:sz="4" w:space="0" w:color="000000"/>
            </w:tcBorders>
            <w:shd w:val="clear" w:color="000000" w:fill="FFFFFF"/>
            <w:vAlign w:val="bottom"/>
            <w:hideMark/>
          </w:tcPr>
          <w:p w14:paraId="2057C15E" w14:textId="77777777" w:rsidR="002B4AE2" w:rsidRPr="00AC36B2" w:rsidRDefault="002B4AE2" w:rsidP="002B4AE2">
            <w:pPr>
              <w:jc w:val="center"/>
              <w:rPr>
                <w:color w:val="000000"/>
                <w:sz w:val="20"/>
                <w:szCs w:val="20"/>
              </w:rPr>
            </w:pPr>
            <w:r w:rsidRPr="00AC36B2">
              <w:rPr>
                <w:color w:val="000000"/>
                <w:sz w:val="20"/>
                <w:szCs w:val="20"/>
              </w:rPr>
              <w:t>УТ-2</w:t>
            </w:r>
          </w:p>
        </w:tc>
        <w:tc>
          <w:tcPr>
            <w:tcW w:w="1263" w:type="dxa"/>
            <w:tcBorders>
              <w:top w:val="nil"/>
              <w:left w:val="nil"/>
              <w:bottom w:val="single" w:sz="4" w:space="0" w:color="000000"/>
              <w:right w:val="single" w:sz="4" w:space="0" w:color="000000"/>
            </w:tcBorders>
            <w:shd w:val="clear" w:color="000000" w:fill="FFFFFF"/>
            <w:vAlign w:val="bottom"/>
            <w:hideMark/>
          </w:tcPr>
          <w:p w14:paraId="61A1FAEE" w14:textId="77777777" w:rsidR="002B4AE2" w:rsidRPr="00AC36B2" w:rsidRDefault="002B4AE2" w:rsidP="002B4AE2">
            <w:pPr>
              <w:jc w:val="center"/>
              <w:rPr>
                <w:color w:val="000000"/>
                <w:sz w:val="20"/>
                <w:szCs w:val="20"/>
              </w:rPr>
            </w:pPr>
            <w:r w:rsidRPr="00AC36B2">
              <w:rPr>
                <w:color w:val="000000"/>
                <w:sz w:val="20"/>
                <w:szCs w:val="20"/>
              </w:rPr>
              <w:t>УТ-5</w:t>
            </w:r>
          </w:p>
        </w:tc>
        <w:tc>
          <w:tcPr>
            <w:tcW w:w="990" w:type="dxa"/>
            <w:tcBorders>
              <w:top w:val="nil"/>
              <w:left w:val="nil"/>
              <w:bottom w:val="single" w:sz="4" w:space="0" w:color="000000"/>
              <w:right w:val="single" w:sz="4" w:space="0" w:color="000000"/>
            </w:tcBorders>
            <w:shd w:val="clear" w:color="000000" w:fill="FFFFFF"/>
            <w:vAlign w:val="bottom"/>
            <w:hideMark/>
          </w:tcPr>
          <w:p w14:paraId="1E2456C0" w14:textId="77777777" w:rsidR="002B4AE2" w:rsidRPr="00AC36B2" w:rsidRDefault="002B4AE2" w:rsidP="002B4AE2">
            <w:pPr>
              <w:jc w:val="center"/>
              <w:rPr>
                <w:color w:val="000000"/>
                <w:sz w:val="20"/>
                <w:szCs w:val="20"/>
              </w:rPr>
            </w:pPr>
            <w:r w:rsidRPr="00AC36B2">
              <w:rPr>
                <w:color w:val="000000"/>
                <w:sz w:val="20"/>
                <w:szCs w:val="20"/>
              </w:rPr>
              <w:t>81,40</w:t>
            </w:r>
          </w:p>
        </w:tc>
        <w:tc>
          <w:tcPr>
            <w:tcW w:w="1080" w:type="dxa"/>
            <w:tcBorders>
              <w:top w:val="nil"/>
              <w:left w:val="nil"/>
              <w:bottom w:val="single" w:sz="4" w:space="0" w:color="000000"/>
              <w:right w:val="single" w:sz="4" w:space="0" w:color="000000"/>
            </w:tcBorders>
            <w:shd w:val="clear" w:color="000000" w:fill="FFFFFF"/>
            <w:vAlign w:val="bottom"/>
            <w:hideMark/>
          </w:tcPr>
          <w:p w14:paraId="7320D8DE" w14:textId="77777777" w:rsidR="002B4AE2" w:rsidRPr="00AC36B2" w:rsidRDefault="002B4AE2" w:rsidP="002B4AE2">
            <w:pPr>
              <w:jc w:val="center"/>
              <w:rPr>
                <w:color w:val="000000"/>
                <w:sz w:val="20"/>
                <w:szCs w:val="20"/>
              </w:rPr>
            </w:pPr>
            <w:r w:rsidRPr="00AC36B2">
              <w:rPr>
                <w:color w:val="000000"/>
                <w:sz w:val="20"/>
                <w:szCs w:val="20"/>
              </w:rPr>
              <w:t>0,05</w:t>
            </w:r>
          </w:p>
        </w:tc>
        <w:tc>
          <w:tcPr>
            <w:tcW w:w="936" w:type="dxa"/>
            <w:tcBorders>
              <w:top w:val="nil"/>
              <w:left w:val="nil"/>
              <w:bottom w:val="single" w:sz="4" w:space="0" w:color="000000"/>
              <w:right w:val="single" w:sz="4" w:space="0" w:color="000000"/>
            </w:tcBorders>
            <w:shd w:val="clear" w:color="000000" w:fill="FFFFFF"/>
            <w:vAlign w:val="bottom"/>
            <w:hideMark/>
          </w:tcPr>
          <w:p w14:paraId="4E2CA3AD" w14:textId="77777777" w:rsidR="002B4AE2" w:rsidRPr="00AC36B2" w:rsidRDefault="002B4AE2" w:rsidP="002B4AE2">
            <w:pPr>
              <w:jc w:val="center"/>
              <w:rPr>
                <w:color w:val="000000"/>
                <w:sz w:val="20"/>
                <w:szCs w:val="20"/>
              </w:rPr>
            </w:pPr>
            <w:r w:rsidRPr="00AC36B2">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4A62619E" w14:textId="77777777" w:rsidR="002B4AE2" w:rsidRPr="00AC36B2" w:rsidRDefault="002B4AE2" w:rsidP="002B4AE2">
            <w:pPr>
              <w:jc w:val="center"/>
              <w:rPr>
                <w:color w:val="000000"/>
                <w:sz w:val="20"/>
                <w:szCs w:val="20"/>
              </w:rPr>
            </w:pPr>
            <w:r w:rsidRPr="00AC36B2">
              <w:rPr>
                <w:color w:val="000000"/>
                <w:sz w:val="20"/>
                <w:szCs w:val="20"/>
              </w:rPr>
              <w:t>0,13</w:t>
            </w:r>
          </w:p>
        </w:tc>
        <w:tc>
          <w:tcPr>
            <w:tcW w:w="889" w:type="dxa"/>
            <w:tcBorders>
              <w:top w:val="nil"/>
              <w:left w:val="nil"/>
              <w:bottom w:val="single" w:sz="4" w:space="0" w:color="000000"/>
              <w:right w:val="single" w:sz="4" w:space="0" w:color="000000"/>
            </w:tcBorders>
            <w:shd w:val="clear" w:color="000000" w:fill="FFFFFF"/>
            <w:vAlign w:val="bottom"/>
            <w:hideMark/>
          </w:tcPr>
          <w:p w14:paraId="3B47D6E5" w14:textId="77777777" w:rsidR="002B4AE2" w:rsidRPr="00AC36B2" w:rsidRDefault="002B4AE2" w:rsidP="002B4AE2">
            <w:pPr>
              <w:jc w:val="center"/>
              <w:rPr>
                <w:color w:val="000000"/>
                <w:sz w:val="20"/>
                <w:szCs w:val="20"/>
              </w:rPr>
            </w:pPr>
            <w:r w:rsidRPr="00AC36B2">
              <w:rPr>
                <w:color w:val="000000"/>
                <w:sz w:val="20"/>
                <w:szCs w:val="20"/>
              </w:rPr>
              <w:t>0,13</w:t>
            </w:r>
          </w:p>
        </w:tc>
        <w:tc>
          <w:tcPr>
            <w:tcW w:w="888" w:type="dxa"/>
            <w:tcBorders>
              <w:top w:val="nil"/>
              <w:left w:val="nil"/>
              <w:bottom w:val="single" w:sz="4" w:space="0" w:color="000000"/>
              <w:right w:val="single" w:sz="4" w:space="0" w:color="000000"/>
            </w:tcBorders>
            <w:shd w:val="clear" w:color="000000" w:fill="FFFFFF"/>
            <w:vAlign w:val="bottom"/>
            <w:hideMark/>
          </w:tcPr>
          <w:p w14:paraId="4E0BE9A1" w14:textId="77777777" w:rsidR="002B4AE2" w:rsidRPr="00AC36B2" w:rsidRDefault="002B4AE2" w:rsidP="002B4AE2">
            <w:pPr>
              <w:jc w:val="center"/>
              <w:rPr>
                <w:color w:val="000000"/>
                <w:sz w:val="20"/>
                <w:szCs w:val="20"/>
              </w:rPr>
            </w:pPr>
            <w:r w:rsidRPr="00AC36B2">
              <w:rPr>
                <w:color w:val="000000"/>
                <w:sz w:val="20"/>
                <w:szCs w:val="20"/>
              </w:rPr>
              <w:t>0,18</w:t>
            </w:r>
          </w:p>
        </w:tc>
        <w:tc>
          <w:tcPr>
            <w:tcW w:w="883" w:type="dxa"/>
            <w:tcBorders>
              <w:top w:val="nil"/>
              <w:left w:val="nil"/>
              <w:bottom w:val="single" w:sz="4" w:space="0" w:color="000000"/>
              <w:right w:val="single" w:sz="4" w:space="0" w:color="000000"/>
            </w:tcBorders>
            <w:shd w:val="clear" w:color="000000" w:fill="FFFFFF"/>
            <w:vAlign w:val="bottom"/>
            <w:hideMark/>
          </w:tcPr>
          <w:p w14:paraId="3A0EA88B" w14:textId="77777777" w:rsidR="002B4AE2" w:rsidRPr="00AC36B2" w:rsidRDefault="002B4AE2" w:rsidP="002B4AE2">
            <w:pPr>
              <w:jc w:val="center"/>
              <w:rPr>
                <w:color w:val="000000"/>
                <w:sz w:val="20"/>
                <w:szCs w:val="20"/>
              </w:rPr>
            </w:pPr>
            <w:r w:rsidRPr="00AC36B2">
              <w:rPr>
                <w:color w:val="000000"/>
                <w:sz w:val="20"/>
                <w:szCs w:val="20"/>
              </w:rPr>
              <w:t>-0,18</w:t>
            </w:r>
          </w:p>
        </w:tc>
        <w:tc>
          <w:tcPr>
            <w:tcW w:w="904" w:type="dxa"/>
            <w:tcBorders>
              <w:top w:val="nil"/>
              <w:left w:val="nil"/>
              <w:bottom w:val="single" w:sz="4" w:space="0" w:color="000000"/>
              <w:right w:val="single" w:sz="4" w:space="0" w:color="000000"/>
            </w:tcBorders>
            <w:shd w:val="clear" w:color="000000" w:fill="FFFFFF"/>
            <w:vAlign w:val="bottom"/>
            <w:hideMark/>
          </w:tcPr>
          <w:p w14:paraId="5F64BB47" w14:textId="77777777" w:rsidR="002B4AE2" w:rsidRPr="00AC36B2" w:rsidRDefault="002B4AE2" w:rsidP="002B4AE2">
            <w:pPr>
              <w:jc w:val="center"/>
              <w:rPr>
                <w:color w:val="000000"/>
                <w:sz w:val="20"/>
                <w:szCs w:val="20"/>
              </w:rPr>
            </w:pPr>
            <w:r w:rsidRPr="00AC36B2">
              <w:rPr>
                <w:color w:val="000000"/>
                <w:sz w:val="20"/>
                <w:szCs w:val="20"/>
              </w:rPr>
              <w:t>2464,62</w:t>
            </w:r>
          </w:p>
        </w:tc>
        <w:tc>
          <w:tcPr>
            <w:tcW w:w="904" w:type="dxa"/>
            <w:tcBorders>
              <w:top w:val="nil"/>
              <w:left w:val="nil"/>
              <w:bottom w:val="single" w:sz="4" w:space="0" w:color="000000"/>
              <w:right w:val="single" w:sz="4" w:space="0" w:color="000000"/>
            </w:tcBorders>
            <w:shd w:val="clear" w:color="000000" w:fill="FFFFFF"/>
            <w:vAlign w:val="bottom"/>
            <w:hideMark/>
          </w:tcPr>
          <w:p w14:paraId="36718A61" w14:textId="77777777" w:rsidR="002B4AE2" w:rsidRPr="00AC36B2" w:rsidRDefault="002B4AE2" w:rsidP="002B4AE2">
            <w:pPr>
              <w:jc w:val="center"/>
              <w:rPr>
                <w:color w:val="000000"/>
                <w:sz w:val="20"/>
                <w:szCs w:val="20"/>
              </w:rPr>
            </w:pPr>
            <w:r w:rsidRPr="00AC36B2">
              <w:rPr>
                <w:color w:val="000000"/>
                <w:sz w:val="20"/>
                <w:szCs w:val="20"/>
              </w:rPr>
              <w:t>1019,42</w:t>
            </w:r>
          </w:p>
        </w:tc>
        <w:tc>
          <w:tcPr>
            <w:tcW w:w="962" w:type="dxa"/>
            <w:tcBorders>
              <w:top w:val="nil"/>
              <w:left w:val="nil"/>
              <w:bottom w:val="single" w:sz="4" w:space="0" w:color="000000"/>
              <w:right w:val="single" w:sz="4" w:space="0" w:color="000000"/>
            </w:tcBorders>
            <w:shd w:val="clear" w:color="000000" w:fill="FFFFFF"/>
            <w:vAlign w:val="bottom"/>
            <w:hideMark/>
          </w:tcPr>
          <w:p w14:paraId="3CD6812E" w14:textId="77777777" w:rsidR="002B4AE2" w:rsidRPr="00AC36B2" w:rsidRDefault="002B4AE2" w:rsidP="002B4AE2">
            <w:pPr>
              <w:jc w:val="center"/>
              <w:rPr>
                <w:color w:val="000000"/>
                <w:sz w:val="20"/>
                <w:szCs w:val="20"/>
              </w:rPr>
            </w:pPr>
            <w:r w:rsidRPr="00AC36B2">
              <w:rPr>
                <w:color w:val="000000"/>
                <w:sz w:val="20"/>
                <w:szCs w:val="20"/>
              </w:rPr>
              <w:t>94,68</w:t>
            </w:r>
          </w:p>
        </w:tc>
        <w:tc>
          <w:tcPr>
            <w:tcW w:w="962" w:type="dxa"/>
            <w:tcBorders>
              <w:top w:val="nil"/>
              <w:left w:val="nil"/>
              <w:bottom w:val="single" w:sz="4" w:space="0" w:color="000000"/>
              <w:right w:val="single" w:sz="4" w:space="0" w:color="000000"/>
            </w:tcBorders>
            <w:shd w:val="clear" w:color="000000" w:fill="FFFFFF"/>
            <w:vAlign w:val="bottom"/>
            <w:hideMark/>
          </w:tcPr>
          <w:p w14:paraId="0C26A8AA" w14:textId="77777777" w:rsidR="002B4AE2" w:rsidRPr="00AC36B2" w:rsidRDefault="002B4AE2" w:rsidP="002B4AE2">
            <w:pPr>
              <w:jc w:val="center"/>
              <w:rPr>
                <w:color w:val="000000"/>
                <w:sz w:val="20"/>
                <w:szCs w:val="20"/>
              </w:rPr>
            </w:pPr>
            <w:r w:rsidRPr="00AC36B2">
              <w:rPr>
                <w:color w:val="000000"/>
                <w:sz w:val="20"/>
                <w:szCs w:val="20"/>
              </w:rPr>
              <w:t>92,72</w:t>
            </w:r>
          </w:p>
        </w:tc>
        <w:tc>
          <w:tcPr>
            <w:tcW w:w="962" w:type="dxa"/>
            <w:tcBorders>
              <w:top w:val="nil"/>
              <w:left w:val="nil"/>
              <w:bottom w:val="single" w:sz="4" w:space="0" w:color="000000"/>
              <w:right w:val="single" w:sz="4" w:space="0" w:color="000000"/>
            </w:tcBorders>
            <w:shd w:val="clear" w:color="000000" w:fill="FFFFFF"/>
            <w:vAlign w:val="bottom"/>
            <w:hideMark/>
          </w:tcPr>
          <w:p w14:paraId="42214B43" w14:textId="77777777" w:rsidR="002B4AE2" w:rsidRPr="00AC36B2" w:rsidRDefault="002B4AE2" w:rsidP="002B4AE2">
            <w:pPr>
              <w:jc w:val="center"/>
              <w:rPr>
                <w:color w:val="000000"/>
                <w:sz w:val="20"/>
                <w:szCs w:val="20"/>
              </w:rPr>
            </w:pPr>
            <w:r w:rsidRPr="00AC36B2">
              <w:rPr>
                <w:color w:val="000000"/>
                <w:sz w:val="20"/>
                <w:szCs w:val="20"/>
              </w:rPr>
              <w:t>64,37</w:t>
            </w:r>
          </w:p>
        </w:tc>
        <w:tc>
          <w:tcPr>
            <w:tcW w:w="961" w:type="dxa"/>
            <w:tcBorders>
              <w:top w:val="nil"/>
              <w:left w:val="nil"/>
              <w:bottom w:val="single" w:sz="4" w:space="0" w:color="000000"/>
              <w:right w:val="single" w:sz="4" w:space="0" w:color="000000"/>
            </w:tcBorders>
            <w:shd w:val="clear" w:color="000000" w:fill="FFFFFF"/>
            <w:vAlign w:val="bottom"/>
            <w:hideMark/>
          </w:tcPr>
          <w:p w14:paraId="12512A73" w14:textId="77777777" w:rsidR="002B4AE2" w:rsidRPr="00AC36B2" w:rsidRDefault="002B4AE2" w:rsidP="002B4AE2">
            <w:pPr>
              <w:jc w:val="center"/>
              <w:rPr>
                <w:color w:val="000000"/>
                <w:sz w:val="20"/>
                <w:szCs w:val="20"/>
              </w:rPr>
            </w:pPr>
            <w:r w:rsidRPr="00AC36B2">
              <w:rPr>
                <w:color w:val="000000"/>
                <w:sz w:val="20"/>
                <w:szCs w:val="20"/>
              </w:rPr>
              <w:t>63,56</w:t>
            </w:r>
          </w:p>
        </w:tc>
      </w:tr>
      <w:tr w:rsidR="002B4AE2" w:rsidRPr="00AC36B2" w14:paraId="72EA574B"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0C824164" w14:textId="5AD67EFD" w:rsidR="002B4AE2" w:rsidRPr="00AC36B2" w:rsidRDefault="002B4AE2" w:rsidP="002B4AE2">
            <w:pPr>
              <w:jc w:val="center"/>
              <w:rPr>
                <w:color w:val="000000"/>
                <w:sz w:val="20"/>
                <w:szCs w:val="20"/>
              </w:rPr>
            </w:pPr>
            <w:r>
              <w:rPr>
                <w:color w:val="000000"/>
                <w:sz w:val="20"/>
                <w:szCs w:val="20"/>
              </w:rPr>
              <w:t>13</w:t>
            </w:r>
          </w:p>
        </w:tc>
        <w:tc>
          <w:tcPr>
            <w:tcW w:w="951" w:type="dxa"/>
            <w:tcBorders>
              <w:top w:val="nil"/>
              <w:left w:val="nil"/>
              <w:bottom w:val="single" w:sz="4" w:space="0" w:color="000000"/>
              <w:right w:val="single" w:sz="4" w:space="0" w:color="000000"/>
            </w:tcBorders>
            <w:shd w:val="clear" w:color="000000" w:fill="FFFFFF"/>
            <w:vAlign w:val="bottom"/>
            <w:hideMark/>
          </w:tcPr>
          <w:p w14:paraId="7C133F2A" w14:textId="77777777" w:rsidR="002B4AE2" w:rsidRPr="00AC36B2" w:rsidRDefault="002B4AE2" w:rsidP="002B4AE2">
            <w:pPr>
              <w:jc w:val="center"/>
              <w:rPr>
                <w:color w:val="000000"/>
                <w:sz w:val="20"/>
                <w:szCs w:val="20"/>
              </w:rPr>
            </w:pPr>
            <w:r w:rsidRPr="00AC36B2">
              <w:rPr>
                <w:color w:val="000000"/>
                <w:sz w:val="20"/>
                <w:szCs w:val="20"/>
              </w:rPr>
              <w:t>УТ-5</w:t>
            </w:r>
          </w:p>
        </w:tc>
        <w:tc>
          <w:tcPr>
            <w:tcW w:w="1263" w:type="dxa"/>
            <w:tcBorders>
              <w:top w:val="nil"/>
              <w:left w:val="nil"/>
              <w:bottom w:val="single" w:sz="4" w:space="0" w:color="000000"/>
              <w:right w:val="single" w:sz="4" w:space="0" w:color="000000"/>
            </w:tcBorders>
            <w:shd w:val="clear" w:color="000000" w:fill="FFFFFF"/>
            <w:vAlign w:val="bottom"/>
            <w:hideMark/>
          </w:tcPr>
          <w:p w14:paraId="096B240C"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990" w:type="dxa"/>
            <w:tcBorders>
              <w:top w:val="nil"/>
              <w:left w:val="nil"/>
              <w:bottom w:val="single" w:sz="4" w:space="0" w:color="000000"/>
              <w:right w:val="single" w:sz="4" w:space="0" w:color="000000"/>
            </w:tcBorders>
            <w:shd w:val="clear" w:color="000000" w:fill="FFFFFF"/>
            <w:vAlign w:val="bottom"/>
            <w:hideMark/>
          </w:tcPr>
          <w:p w14:paraId="6E52A883" w14:textId="77777777" w:rsidR="002B4AE2" w:rsidRPr="00AC36B2" w:rsidRDefault="002B4AE2" w:rsidP="002B4AE2">
            <w:pPr>
              <w:jc w:val="center"/>
              <w:rPr>
                <w:color w:val="000000"/>
                <w:sz w:val="20"/>
                <w:szCs w:val="20"/>
              </w:rPr>
            </w:pPr>
            <w:r w:rsidRPr="00AC36B2">
              <w:rPr>
                <w:color w:val="000000"/>
                <w:sz w:val="20"/>
                <w:szCs w:val="20"/>
              </w:rPr>
              <w:t>1,16</w:t>
            </w:r>
          </w:p>
        </w:tc>
        <w:tc>
          <w:tcPr>
            <w:tcW w:w="1080" w:type="dxa"/>
            <w:tcBorders>
              <w:top w:val="nil"/>
              <w:left w:val="nil"/>
              <w:bottom w:val="single" w:sz="4" w:space="0" w:color="000000"/>
              <w:right w:val="single" w:sz="4" w:space="0" w:color="000000"/>
            </w:tcBorders>
            <w:shd w:val="clear" w:color="000000" w:fill="FFFFFF"/>
            <w:vAlign w:val="bottom"/>
            <w:hideMark/>
          </w:tcPr>
          <w:p w14:paraId="7417A6B8" w14:textId="77777777" w:rsidR="002B4AE2" w:rsidRPr="00AC36B2" w:rsidRDefault="002B4AE2" w:rsidP="002B4AE2">
            <w:pPr>
              <w:jc w:val="center"/>
              <w:rPr>
                <w:color w:val="000000"/>
                <w:sz w:val="20"/>
                <w:szCs w:val="20"/>
              </w:rPr>
            </w:pPr>
            <w:r w:rsidRPr="00AC36B2">
              <w:rPr>
                <w:color w:val="000000"/>
                <w:sz w:val="20"/>
                <w:szCs w:val="20"/>
              </w:rPr>
              <w:t>0,03</w:t>
            </w:r>
          </w:p>
        </w:tc>
        <w:tc>
          <w:tcPr>
            <w:tcW w:w="936" w:type="dxa"/>
            <w:tcBorders>
              <w:top w:val="nil"/>
              <w:left w:val="nil"/>
              <w:bottom w:val="single" w:sz="4" w:space="0" w:color="000000"/>
              <w:right w:val="single" w:sz="4" w:space="0" w:color="000000"/>
            </w:tcBorders>
            <w:shd w:val="clear" w:color="000000" w:fill="FFFFFF"/>
            <w:vAlign w:val="bottom"/>
            <w:hideMark/>
          </w:tcPr>
          <w:p w14:paraId="4A63C7DF" w14:textId="77777777" w:rsidR="002B4AE2" w:rsidRPr="00AC36B2" w:rsidRDefault="002B4AE2" w:rsidP="002B4AE2">
            <w:pPr>
              <w:jc w:val="center"/>
              <w:rPr>
                <w:color w:val="000000"/>
                <w:sz w:val="20"/>
                <w:szCs w:val="20"/>
              </w:rPr>
            </w:pPr>
            <w:r w:rsidRPr="00AC36B2">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78F326BE" w14:textId="77777777" w:rsidR="002B4AE2" w:rsidRPr="00AC36B2" w:rsidRDefault="002B4AE2" w:rsidP="002B4AE2">
            <w:pPr>
              <w:jc w:val="center"/>
              <w:rPr>
                <w:color w:val="000000"/>
                <w:sz w:val="20"/>
                <w:szCs w:val="20"/>
              </w:rPr>
            </w:pPr>
            <w:r w:rsidRPr="00AC36B2">
              <w:rPr>
                <w:color w:val="000000"/>
                <w:sz w:val="20"/>
                <w:szCs w:val="20"/>
              </w:rPr>
              <w:t>0,01</w:t>
            </w:r>
          </w:p>
        </w:tc>
        <w:tc>
          <w:tcPr>
            <w:tcW w:w="889" w:type="dxa"/>
            <w:tcBorders>
              <w:top w:val="nil"/>
              <w:left w:val="nil"/>
              <w:bottom w:val="single" w:sz="4" w:space="0" w:color="000000"/>
              <w:right w:val="single" w:sz="4" w:space="0" w:color="000000"/>
            </w:tcBorders>
            <w:shd w:val="clear" w:color="000000" w:fill="FFFFFF"/>
            <w:vAlign w:val="bottom"/>
            <w:hideMark/>
          </w:tcPr>
          <w:p w14:paraId="23224175" w14:textId="77777777" w:rsidR="002B4AE2" w:rsidRPr="00AC36B2" w:rsidRDefault="002B4AE2" w:rsidP="002B4AE2">
            <w:pPr>
              <w:jc w:val="center"/>
              <w:rPr>
                <w:color w:val="000000"/>
                <w:sz w:val="20"/>
                <w:szCs w:val="20"/>
              </w:rPr>
            </w:pPr>
            <w:r w:rsidRPr="00AC36B2">
              <w:rPr>
                <w:color w:val="000000"/>
                <w:sz w:val="20"/>
                <w:szCs w:val="20"/>
              </w:rPr>
              <w:t>0,01</w:t>
            </w:r>
          </w:p>
        </w:tc>
        <w:tc>
          <w:tcPr>
            <w:tcW w:w="888" w:type="dxa"/>
            <w:tcBorders>
              <w:top w:val="nil"/>
              <w:left w:val="nil"/>
              <w:bottom w:val="single" w:sz="4" w:space="0" w:color="000000"/>
              <w:right w:val="single" w:sz="4" w:space="0" w:color="000000"/>
            </w:tcBorders>
            <w:shd w:val="clear" w:color="000000" w:fill="FFFFFF"/>
            <w:vAlign w:val="bottom"/>
            <w:hideMark/>
          </w:tcPr>
          <w:p w14:paraId="7435F7D9" w14:textId="77777777" w:rsidR="002B4AE2" w:rsidRPr="00AC36B2" w:rsidRDefault="002B4AE2" w:rsidP="002B4AE2">
            <w:pPr>
              <w:jc w:val="center"/>
              <w:rPr>
                <w:color w:val="000000"/>
                <w:sz w:val="20"/>
                <w:szCs w:val="20"/>
              </w:rPr>
            </w:pPr>
            <w:r w:rsidRPr="00AC36B2">
              <w:rPr>
                <w:color w:val="000000"/>
                <w:sz w:val="20"/>
                <w:szCs w:val="20"/>
              </w:rPr>
              <w:t>0,34</w:t>
            </w:r>
          </w:p>
        </w:tc>
        <w:tc>
          <w:tcPr>
            <w:tcW w:w="883" w:type="dxa"/>
            <w:tcBorders>
              <w:top w:val="nil"/>
              <w:left w:val="nil"/>
              <w:bottom w:val="single" w:sz="4" w:space="0" w:color="000000"/>
              <w:right w:val="single" w:sz="4" w:space="0" w:color="000000"/>
            </w:tcBorders>
            <w:shd w:val="clear" w:color="000000" w:fill="FFFFFF"/>
            <w:vAlign w:val="bottom"/>
            <w:hideMark/>
          </w:tcPr>
          <w:p w14:paraId="55723192" w14:textId="77777777" w:rsidR="002B4AE2" w:rsidRPr="00AC36B2" w:rsidRDefault="002B4AE2" w:rsidP="002B4AE2">
            <w:pPr>
              <w:jc w:val="center"/>
              <w:rPr>
                <w:color w:val="000000"/>
                <w:sz w:val="20"/>
                <w:szCs w:val="20"/>
              </w:rPr>
            </w:pPr>
            <w:r w:rsidRPr="00AC36B2">
              <w:rPr>
                <w:color w:val="000000"/>
                <w:sz w:val="20"/>
                <w:szCs w:val="20"/>
              </w:rPr>
              <w:t>-0,34</w:t>
            </w:r>
          </w:p>
        </w:tc>
        <w:tc>
          <w:tcPr>
            <w:tcW w:w="904" w:type="dxa"/>
            <w:tcBorders>
              <w:top w:val="nil"/>
              <w:left w:val="nil"/>
              <w:bottom w:val="single" w:sz="4" w:space="0" w:color="000000"/>
              <w:right w:val="single" w:sz="4" w:space="0" w:color="000000"/>
            </w:tcBorders>
            <w:shd w:val="clear" w:color="000000" w:fill="FFFFFF"/>
            <w:vAlign w:val="bottom"/>
            <w:hideMark/>
          </w:tcPr>
          <w:p w14:paraId="18E4A40E" w14:textId="77777777" w:rsidR="002B4AE2" w:rsidRPr="00AC36B2" w:rsidRDefault="002B4AE2" w:rsidP="002B4AE2">
            <w:pPr>
              <w:jc w:val="center"/>
              <w:rPr>
                <w:color w:val="000000"/>
                <w:sz w:val="20"/>
                <w:szCs w:val="20"/>
              </w:rPr>
            </w:pPr>
            <w:r w:rsidRPr="00AC36B2">
              <w:rPr>
                <w:color w:val="000000"/>
                <w:sz w:val="20"/>
                <w:szCs w:val="20"/>
              </w:rPr>
              <w:t>30,60</w:t>
            </w:r>
          </w:p>
        </w:tc>
        <w:tc>
          <w:tcPr>
            <w:tcW w:w="904" w:type="dxa"/>
            <w:tcBorders>
              <w:top w:val="nil"/>
              <w:left w:val="nil"/>
              <w:bottom w:val="single" w:sz="4" w:space="0" w:color="000000"/>
              <w:right w:val="single" w:sz="4" w:space="0" w:color="000000"/>
            </w:tcBorders>
            <w:shd w:val="clear" w:color="000000" w:fill="FFFFFF"/>
            <w:vAlign w:val="bottom"/>
            <w:hideMark/>
          </w:tcPr>
          <w:p w14:paraId="167663C9" w14:textId="77777777" w:rsidR="002B4AE2" w:rsidRPr="00AC36B2" w:rsidRDefault="002B4AE2" w:rsidP="002B4AE2">
            <w:pPr>
              <w:jc w:val="center"/>
              <w:rPr>
                <w:color w:val="000000"/>
                <w:sz w:val="20"/>
                <w:szCs w:val="20"/>
              </w:rPr>
            </w:pPr>
            <w:r w:rsidRPr="00AC36B2">
              <w:rPr>
                <w:color w:val="000000"/>
                <w:sz w:val="20"/>
                <w:szCs w:val="20"/>
              </w:rPr>
              <w:t>13,13</w:t>
            </w:r>
          </w:p>
        </w:tc>
        <w:tc>
          <w:tcPr>
            <w:tcW w:w="962" w:type="dxa"/>
            <w:tcBorders>
              <w:top w:val="nil"/>
              <w:left w:val="nil"/>
              <w:bottom w:val="single" w:sz="4" w:space="0" w:color="000000"/>
              <w:right w:val="single" w:sz="4" w:space="0" w:color="000000"/>
            </w:tcBorders>
            <w:shd w:val="clear" w:color="000000" w:fill="FFFFFF"/>
            <w:vAlign w:val="bottom"/>
            <w:hideMark/>
          </w:tcPr>
          <w:p w14:paraId="56DEE06C" w14:textId="77777777" w:rsidR="002B4AE2" w:rsidRPr="00AC36B2" w:rsidRDefault="002B4AE2" w:rsidP="002B4AE2">
            <w:pPr>
              <w:jc w:val="center"/>
              <w:rPr>
                <w:color w:val="000000"/>
                <w:sz w:val="20"/>
                <w:szCs w:val="20"/>
              </w:rPr>
            </w:pPr>
            <w:r w:rsidRPr="00AC36B2">
              <w:rPr>
                <w:color w:val="000000"/>
                <w:sz w:val="20"/>
                <w:szCs w:val="20"/>
              </w:rPr>
              <w:t>92,72</w:t>
            </w:r>
          </w:p>
        </w:tc>
        <w:tc>
          <w:tcPr>
            <w:tcW w:w="962" w:type="dxa"/>
            <w:tcBorders>
              <w:top w:val="nil"/>
              <w:left w:val="nil"/>
              <w:bottom w:val="single" w:sz="4" w:space="0" w:color="000000"/>
              <w:right w:val="single" w:sz="4" w:space="0" w:color="000000"/>
            </w:tcBorders>
            <w:shd w:val="clear" w:color="000000" w:fill="FFFFFF"/>
            <w:vAlign w:val="bottom"/>
            <w:hideMark/>
          </w:tcPr>
          <w:p w14:paraId="3F54773C" w14:textId="77777777" w:rsidR="002B4AE2" w:rsidRPr="00AC36B2" w:rsidRDefault="002B4AE2" w:rsidP="002B4AE2">
            <w:pPr>
              <w:jc w:val="center"/>
              <w:rPr>
                <w:color w:val="000000"/>
                <w:sz w:val="20"/>
                <w:szCs w:val="20"/>
              </w:rPr>
            </w:pPr>
            <w:r w:rsidRPr="00AC36B2">
              <w:rPr>
                <w:color w:val="000000"/>
                <w:sz w:val="20"/>
                <w:szCs w:val="20"/>
              </w:rPr>
              <w:t>92,69</w:t>
            </w:r>
          </w:p>
        </w:tc>
        <w:tc>
          <w:tcPr>
            <w:tcW w:w="962" w:type="dxa"/>
            <w:tcBorders>
              <w:top w:val="nil"/>
              <w:left w:val="nil"/>
              <w:bottom w:val="single" w:sz="4" w:space="0" w:color="000000"/>
              <w:right w:val="single" w:sz="4" w:space="0" w:color="000000"/>
            </w:tcBorders>
            <w:shd w:val="clear" w:color="000000" w:fill="FFFFFF"/>
            <w:vAlign w:val="bottom"/>
            <w:hideMark/>
          </w:tcPr>
          <w:p w14:paraId="266F1722" w14:textId="77777777" w:rsidR="002B4AE2" w:rsidRPr="00AC36B2" w:rsidRDefault="002B4AE2" w:rsidP="002B4AE2">
            <w:pPr>
              <w:jc w:val="center"/>
              <w:rPr>
                <w:color w:val="000000"/>
                <w:sz w:val="20"/>
                <w:szCs w:val="20"/>
              </w:rPr>
            </w:pPr>
            <w:r w:rsidRPr="00AC36B2">
              <w:rPr>
                <w:color w:val="000000"/>
                <w:sz w:val="20"/>
                <w:szCs w:val="20"/>
              </w:rPr>
              <w:t>64,63</w:t>
            </w:r>
          </w:p>
        </w:tc>
        <w:tc>
          <w:tcPr>
            <w:tcW w:w="961" w:type="dxa"/>
            <w:tcBorders>
              <w:top w:val="nil"/>
              <w:left w:val="nil"/>
              <w:bottom w:val="single" w:sz="4" w:space="0" w:color="000000"/>
              <w:right w:val="single" w:sz="4" w:space="0" w:color="000000"/>
            </w:tcBorders>
            <w:shd w:val="clear" w:color="000000" w:fill="FFFFFF"/>
            <w:vAlign w:val="bottom"/>
            <w:hideMark/>
          </w:tcPr>
          <w:p w14:paraId="0ED74121" w14:textId="77777777" w:rsidR="002B4AE2" w:rsidRPr="00AC36B2" w:rsidRDefault="002B4AE2" w:rsidP="002B4AE2">
            <w:pPr>
              <w:jc w:val="center"/>
              <w:rPr>
                <w:color w:val="000000"/>
                <w:sz w:val="20"/>
                <w:szCs w:val="20"/>
              </w:rPr>
            </w:pPr>
            <w:r w:rsidRPr="00AC36B2">
              <w:rPr>
                <w:color w:val="000000"/>
                <w:sz w:val="20"/>
                <w:szCs w:val="20"/>
              </w:rPr>
              <w:t>64,62</w:t>
            </w:r>
          </w:p>
        </w:tc>
      </w:tr>
      <w:tr w:rsidR="002B4AE2" w:rsidRPr="00AC36B2" w14:paraId="3E580D90"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2323BCF4" w14:textId="71D28494" w:rsidR="002B4AE2" w:rsidRPr="00AC36B2" w:rsidRDefault="002B4AE2" w:rsidP="002B4AE2">
            <w:pPr>
              <w:jc w:val="center"/>
              <w:rPr>
                <w:color w:val="000000"/>
                <w:sz w:val="20"/>
                <w:szCs w:val="20"/>
              </w:rPr>
            </w:pPr>
            <w:r>
              <w:rPr>
                <w:color w:val="000000"/>
                <w:sz w:val="20"/>
                <w:szCs w:val="20"/>
              </w:rPr>
              <w:t>14</w:t>
            </w:r>
          </w:p>
        </w:tc>
        <w:tc>
          <w:tcPr>
            <w:tcW w:w="951" w:type="dxa"/>
            <w:tcBorders>
              <w:top w:val="nil"/>
              <w:left w:val="nil"/>
              <w:bottom w:val="single" w:sz="4" w:space="0" w:color="000000"/>
              <w:right w:val="single" w:sz="4" w:space="0" w:color="000000"/>
            </w:tcBorders>
            <w:shd w:val="clear" w:color="000000" w:fill="FFFFFF"/>
            <w:vAlign w:val="bottom"/>
            <w:hideMark/>
          </w:tcPr>
          <w:p w14:paraId="2D1494EA"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1263" w:type="dxa"/>
            <w:tcBorders>
              <w:top w:val="nil"/>
              <w:left w:val="nil"/>
              <w:bottom w:val="single" w:sz="4" w:space="0" w:color="000000"/>
              <w:right w:val="single" w:sz="4" w:space="0" w:color="000000"/>
            </w:tcBorders>
            <w:shd w:val="clear" w:color="000000" w:fill="FFFFFF"/>
            <w:vAlign w:val="bottom"/>
            <w:hideMark/>
          </w:tcPr>
          <w:p w14:paraId="09A1984C" w14:textId="77777777" w:rsidR="002B4AE2" w:rsidRPr="00AC36B2" w:rsidRDefault="002B4AE2" w:rsidP="002B4AE2">
            <w:pPr>
              <w:jc w:val="center"/>
              <w:rPr>
                <w:color w:val="000000"/>
                <w:sz w:val="20"/>
                <w:szCs w:val="20"/>
              </w:rPr>
            </w:pPr>
            <w:r w:rsidRPr="00AC36B2">
              <w:rPr>
                <w:color w:val="000000"/>
                <w:sz w:val="20"/>
                <w:szCs w:val="20"/>
              </w:rPr>
              <w:t> </w:t>
            </w:r>
          </w:p>
        </w:tc>
        <w:tc>
          <w:tcPr>
            <w:tcW w:w="990" w:type="dxa"/>
            <w:tcBorders>
              <w:top w:val="nil"/>
              <w:left w:val="nil"/>
              <w:bottom w:val="single" w:sz="4" w:space="0" w:color="000000"/>
              <w:right w:val="single" w:sz="4" w:space="0" w:color="000000"/>
            </w:tcBorders>
            <w:shd w:val="clear" w:color="000000" w:fill="FFFFFF"/>
            <w:vAlign w:val="bottom"/>
            <w:hideMark/>
          </w:tcPr>
          <w:p w14:paraId="175C536F" w14:textId="77777777" w:rsidR="002B4AE2" w:rsidRPr="00AC36B2" w:rsidRDefault="002B4AE2" w:rsidP="002B4AE2">
            <w:pPr>
              <w:jc w:val="center"/>
              <w:rPr>
                <w:color w:val="000000"/>
                <w:sz w:val="20"/>
                <w:szCs w:val="20"/>
              </w:rPr>
            </w:pPr>
            <w:r w:rsidRPr="00AC36B2">
              <w:rPr>
                <w:color w:val="000000"/>
                <w:sz w:val="20"/>
                <w:szCs w:val="20"/>
              </w:rPr>
              <w:t>22,37</w:t>
            </w:r>
          </w:p>
        </w:tc>
        <w:tc>
          <w:tcPr>
            <w:tcW w:w="1080" w:type="dxa"/>
            <w:tcBorders>
              <w:top w:val="nil"/>
              <w:left w:val="nil"/>
              <w:bottom w:val="single" w:sz="4" w:space="0" w:color="000000"/>
              <w:right w:val="single" w:sz="4" w:space="0" w:color="000000"/>
            </w:tcBorders>
            <w:shd w:val="clear" w:color="000000" w:fill="FFFFFF"/>
            <w:vAlign w:val="bottom"/>
            <w:hideMark/>
          </w:tcPr>
          <w:p w14:paraId="4BF9892A" w14:textId="77777777" w:rsidR="002B4AE2" w:rsidRPr="00AC36B2" w:rsidRDefault="002B4AE2" w:rsidP="002B4AE2">
            <w:pPr>
              <w:jc w:val="center"/>
              <w:rPr>
                <w:color w:val="000000"/>
                <w:sz w:val="20"/>
                <w:szCs w:val="20"/>
              </w:rPr>
            </w:pPr>
            <w:r w:rsidRPr="00AC36B2">
              <w:rPr>
                <w:color w:val="000000"/>
                <w:sz w:val="20"/>
                <w:szCs w:val="20"/>
              </w:rPr>
              <w:t>0,03</w:t>
            </w:r>
          </w:p>
        </w:tc>
        <w:tc>
          <w:tcPr>
            <w:tcW w:w="936" w:type="dxa"/>
            <w:tcBorders>
              <w:top w:val="nil"/>
              <w:left w:val="nil"/>
              <w:bottom w:val="single" w:sz="4" w:space="0" w:color="000000"/>
              <w:right w:val="single" w:sz="4" w:space="0" w:color="000000"/>
            </w:tcBorders>
            <w:shd w:val="clear" w:color="000000" w:fill="FFFFFF"/>
            <w:vAlign w:val="bottom"/>
            <w:hideMark/>
          </w:tcPr>
          <w:p w14:paraId="3F0FE0CE" w14:textId="77777777" w:rsidR="002B4AE2" w:rsidRPr="00AC36B2" w:rsidRDefault="002B4AE2" w:rsidP="002B4AE2">
            <w:pPr>
              <w:jc w:val="center"/>
              <w:rPr>
                <w:color w:val="000000"/>
                <w:sz w:val="20"/>
                <w:szCs w:val="20"/>
              </w:rPr>
            </w:pPr>
            <w:r w:rsidRPr="00AC36B2">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06047CF3" w14:textId="77777777" w:rsidR="002B4AE2" w:rsidRPr="00AC36B2" w:rsidRDefault="002B4AE2" w:rsidP="002B4AE2">
            <w:pPr>
              <w:jc w:val="center"/>
              <w:rPr>
                <w:color w:val="000000"/>
                <w:sz w:val="20"/>
                <w:szCs w:val="20"/>
              </w:rPr>
            </w:pPr>
            <w:r w:rsidRPr="00AC36B2">
              <w:rPr>
                <w:color w:val="000000"/>
                <w:sz w:val="20"/>
                <w:szCs w:val="20"/>
              </w:rPr>
              <w:t>0,21</w:t>
            </w:r>
          </w:p>
        </w:tc>
        <w:tc>
          <w:tcPr>
            <w:tcW w:w="889" w:type="dxa"/>
            <w:tcBorders>
              <w:top w:val="nil"/>
              <w:left w:val="nil"/>
              <w:bottom w:val="single" w:sz="4" w:space="0" w:color="000000"/>
              <w:right w:val="single" w:sz="4" w:space="0" w:color="000000"/>
            </w:tcBorders>
            <w:shd w:val="clear" w:color="000000" w:fill="FFFFFF"/>
            <w:vAlign w:val="bottom"/>
            <w:hideMark/>
          </w:tcPr>
          <w:p w14:paraId="753A2A59" w14:textId="77777777" w:rsidR="002B4AE2" w:rsidRPr="00AC36B2" w:rsidRDefault="002B4AE2" w:rsidP="002B4AE2">
            <w:pPr>
              <w:jc w:val="center"/>
              <w:rPr>
                <w:color w:val="000000"/>
                <w:sz w:val="20"/>
                <w:szCs w:val="20"/>
              </w:rPr>
            </w:pPr>
            <w:r w:rsidRPr="00AC36B2">
              <w:rPr>
                <w:color w:val="000000"/>
                <w:sz w:val="20"/>
                <w:szCs w:val="20"/>
              </w:rPr>
              <w:t>0,21</w:t>
            </w:r>
          </w:p>
        </w:tc>
        <w:tc>
          <w:tcPr>
            <w:tcW w:w="888" w:type="dxa"/>
            <w:tcBorders>
              <w:top w:val="nil"/>
              <w:left w:val="nil"/>
              <w:bottom w:val="single" w:sz="4" w:space="0" w:color="000000"/>
              <w:right w:val="single" w:sz="4" w:space="0" w:color="000000"/>
            </w:tcBorders>
            <w:shd w:val="clear" w:color="000000" w:fill="FFFFFF"/>
            <w:vAlign w:val="bottom"/>
            <w:hideMark/>
          </w:tcPr>
          <w:p w14:paraId="5377A1C0" w14:textId="77777777" w:rsidR="002B4AE2" w:rsidRPr="00AC36B2" w:rsidRDefault="002B4AE2" w:rsidP="002B4AE2">
            <w:pPr>
              <w:jc w:val="center"/>
              <w:rPr>
                <w:color w:val="000000"/>
                <w:sz w:val="20"/>
                <w:szCs w:val="20"/>
              </w:rPr>
            </w:pPr>
            <w:r w:rsidRPr="00AC36B2">
              <w:rPr>
                <w:color w:val="000000"/>
                <w:sz w:val="20"/>
                <w:szCs w:val="20"/>
              </w:rPr>
              <w:t>0,34</w:t>
            </w:r>
          </w:p>
        </w:tc>
        <w:tc>
          <w:tcPr>
            <w:tcW w:w="883" w:type="dxa"/>
            <w:tcBorders>
              <w:top w:val="nil"/>
              <w:left w:val="nil"/>
              <w:bottom w:val="single" w:sz="4" w:space="0" w:color="000000"/>
              <w:right w:val="single" w:sz="4" w:space="0" w:color="000000"/>
            </w:tcBorders>
            <w:shd w:val="clear" w:color="000000" w:fill="FFFFFF"/>
            <w:vAlign w:val="bottom"/>
            <w:hideMark/>
          </w:tcPr>
          <w:p w14:paraId="2F8521AF" w14:textId="77777777" w:rsidR="002B4AE2" w:rsidRPr="00AC36B2" w:rsidRDefault="002B4AE2" w:rsidP="002B4AE2">
            <w:pPr>
              <w:jc w:val="center"/>
              <w:rPr>
                <w:color w:val="000000"/>
                <w:sz w:val="20"/>
                <w:szCs w:val="20"/>
              </w:rPr>
            </w:pPr>
            <w:r w:rsidRPr="00AC36B2">
              <w:rPr>
                <w:color w:val="000000"/>
                <w:sz w:val="20"/>
                <w:szCs w:val="20"/>
              </w:rPr>
              <w:t>-0,34</w:t>
            </w:r>
          </w:p>
        </w:tc>
        <w:tc>
          <w:tcPr>
            <w:tcW w:w="904" w:type="dxa"/>
            <w:tcBorders>
              <w:top w:val="nil"/>
              <w:left w:val="nil"/>
              <w:bottom w:val="single" w:sz="4" w:space="0" w:color="000000"/>
              <w:right w:val="single" w:sz="4" w:space="0" w:color="000000"/>
            </w:tcBorders>
            <w:shd w:val="clear" w:color="000000" w:fill="FFFFFF"/>
            <w:vAlign w:val="bottom"/>
            <w:hideMark/>
          </w:tcPr>
          <w:p w14:paraId="216A15BC" w14:textId="77777777" w:rsidR="002B4AE2" w:rsidRPr="00AC36B2" w:rsidRDefault="002B4AE2" w:rsidP="002B4AE2">
            <w:pPr>
              <w:jc w:val="center"/>
              <w:rPr>
                <w:color w:val="000000"/>
                <w:sz w:val="20"/>
                <w:szCs w:val="20"/>
              </w:rPr>
            </w:pPr>
            <w:r w:rsidRPr="00AC36B2">
              <w:rPr>
                <w:color w:val="000000"/>
                <w:sz w:val="20"/>
                <w:szCs w:val="20"/>
              </w:rPr>
              <w:t>590,94</w:t>
            </w:r>
          </w:p>
        </w:tc>
        <w:tc>
          <w:tcPr>
            <w:tcW w:w="904" w:type="dxa"/>
            <w:tcBorders>
              <w:top w:val="nil"/>
              <w:left w:val="nil"/>
              <w:bottom w:val="single" w:sz="4" w:space="0" w:color="000000"/>
              <w:right w:val="single" w:sz="4" w:space="0" w:color="000000"/>
            </w:tcBorders>
            <w:shd w:val="clear" w:color="000000" w:fill="FFFFFF"/>
            <w:vAlign w:val="bottom"/>
            <w:hideMark/>
          </w:tcPr>
          <w:p w14:paraId="7DD09AFE" w14:textId="77777777" w:rsidR="002B4AE2" w:rsidRPr="00AC36B2" w:rsidRDefault="002B4AE2" w:rsidP="002B4AE2">
            <w:pPr>
              <w:jc w:val="center"/>
              <w:rPr>
                <w:color w:val="000000"/>
                <w:sz w:val="20"/>
                <w:szCs w:val="20"/>
              </w:rPr>
            </w:pPr>
            <w:r w:rsidRPr="00AC36B2">
              <w:rPr>
                <w:color w:val="000000"/>
                <w:sz w:val="20"/>
                <w:szCs w:val="20"/>
              </w:rPr>
              <w:t>252,66</w:t>
            </w:r>
          </w:p>
        </w:tc>
        <w:tc>
          <w:tcPr>
            <w:tcW w:w="962" w:type="dxa"/>
            <w:tcBorders>
              <w:top w:val="nil"/>
              <w:left w:val="nil"/>
              <w:bottom w:val="single" w:sz="4" w:space="0" w:color="000000"/>
              <w:right w:val="single" w:sz="4" w:space="0" w:color="000000"/>
            </w:tcBorders>
            <w:shd w:val="clear" w:color="000000" w:fill="FFFFFF"/>
            <w:vAlign w:val="bottom"/>
            <w:hideMark/>
          </w:tcPr>
          <w:p w14:paraId="46D71056" w14:textId="77777777" w:rsidR="002B4AE2" w:rsidRPr="00AC36B2" w:rsidRDefault="002B4AE2" w:rsidP="002B4AE2">
            <w:pPr>
              <w:jc w:val="center"/>
              <w:rPr>
                <w:color w:val="000000"/>
                <w:sz w:val="20"/>
                <w:szCs w:val="20"/>
              </w:rPr>
            </w:pPr>
            <w:r w:rsidRPr="00AC36B2">
              <w:rPr>
                <w:color w:val="000000"/>
                <w:sz w:val="20"/>
                <w:szCs w:val="20"/>
              </w:rPr>
              <w:t>92,69</w:t>
            </w:r>
          </w:p>
        </w:tc>
        <w:tc>
          <w:tcPr>
            <w:tcW w:w="962" w:type="dxa"/>
            <w:tcBorders>
              <w:top w:val="nil"/>
              <w:left w:val="nil"/>
              <w:bottom w:val="single" w:sz="4" w:space="0" w:color="000000"/>
              <w:right w:val="single" w:sz="4" w:space="0" w:color="000000"/>
            </w:tcBorders>
            <w:shd w:val="clear" w:color="000000" w:fill="FFFFFF"/>
            <w:vAlign w:val="bottom"/>
            <w:hideMark/>
          </w:tcPr>
          <w:p w14:paraId="439A9C11" w14:textId="77777777" w:rsidR="002B4AE2" w:rsidRPr="00AC36B2" w:rsidRDefault="002B4AE2" w:rsidP="002B4AE2">
            <w:pPr>
              <w:jc w:val="center"/>
              <w:rPr>
                <w:color w:val="000000"/>
                <w:sz w:val="20"/>
                <w:szCs w:val="20"/>
              </w:rPr>
            </w:pPr>
            <w:r w:rsidRPr="00AC36B2">
              <w:rPr>
                <w:color w:val="000000"/>
                <w:sz w:val="20"/>
                <w:szCs w:val="20"/>
              </w:rPr>
              <w:t>92,07</w:t>
            </w:r>
          </w:p>
        </w:tc>
        <w:tc>
          <w:tcPr>
            <w:tcW w:w="962" w:type="dxa"/>
            <w:tcBorders>
              <w:top w:val="nil"/>
              <w:left w:val="nil"/>
              <w:bottom w:val="single" w:sz="4" w:space="0" w:color="000000"/>
              <w:right w:val="single" w:sz="4" w:space="0" w:color="000000"/>
            </w:tcBorders>
            <w:shd w:val="clear" w:color="000000" w:fill="FFFFFF"/>
            <w:vAlign w:val="bottom"/>
            <w:hideMark/>
          </w:tcPr>
          <w:p w14:paraId="1D621670" w14:textId="77777777" w:rsidR="002B4AE2" w:rsidRPr="00AC36B2" w:rsidRDefault="002B4AE2" w:rsidP="002B4AE2">
            <w:pPr>
              <w:jc w:val="center"/>
              <w:rPr>
                <w:color w:val="000000"/>
                <w:sz w:val="20"/>
                <w:szCs w:val="20"/>
              </w:rPr>
            </w:pPr>
            <w:r w:rsidRPr="00AC36B2">
              <w:rPr>
                <w:color w:val="000000"/>
                <w:sz w:val="20"/>
                <w:szCs w:val="20"/>
              </w:rPr>
              <w:t>64,89</w:t>
            </w:r>
          </w:p>
        </w:tc>
        <w:tc>
          <w:tcPr>
            <w:tcW w:w="961" w:type="dxa"/>
            <w:tcBorders>
              <w:top w:val="nil"/>
              <w:left w:val="nil"/>
              <w:bottom w:val="single" w:sz="4" w:space="0" w:color="000000"/>
              <w:right w:val="single" w:sz="4" w:space="0" w:color="000000"/>
            </w:tcBorders>
            <w:shd w:val="clear" w:color="000000" w:fill="FFFFFF"/>
            <w:vAlign w:val="bottom"/>
            <w:hideMark/>
          </w:tcPr>
          <w:p w14:paraId="57038D7E" w14:textId="77777777" w:rsidR="002B4AE2" w:rsidRPr="00AC36B2" w:rsidRDefault="002B4AE2" w:rsidP="002B4AE2">
            <w:pPr>
              <w:jc w:val="center"/>
              <w:rPr>
                <w:color w:val="000000"/>
                <w:sz w:val="20"/>
                <w:szCs w:val="20"/>
              </w:rPr>
            </w:pPr>
            <w:r w:rsidRPr="00AC36B2">
              <w:rPr>
                <w:color w:val="000000"/>
                <w:sz w:val="20"/>
                <w:szCs w:val="20"/>
              </w:rPr>
              <w:t>64,63</w:t>
            </w:r>
          </w:p>
        </w:tc>
      </w:tr>
      <w:tr w:rsidR="002B4AE2" w:rsidRPr="00AC36B2" w14:paraId="62C3A3CF"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530D31A4" w14:textId="34350559" w:rsidR="002B4AE2" w:rsidRPr="00AC36B2" w:rsidRDefault="002B4AE2" w:rsidP="002B4AE2">
            <w:pPr>
              <w:jc w:val="center"/>
              <w:rPr>
                <w:color w:val="000000"/>
                <w:sz w:val="20"/>
                <w:szCs w:val="20"/>
              </w:rPr>
            </w:pPr>
            <w:r>
              <w:rPr>
                <w:color w:val="000000"/>
                <w:sz w:val="20"/>
                <w:szCs w:val="20"/>
              </w:rPr>
              <w:t>15</w:t>
            </w:r>
          </w:p>
        </w:tc>
        <w:tc>
          <w:tcPr>
            <w:tcW w:w="951" w:type="dxa"/>
            <w:tcBorders>
              <w:top w:val="nil"/>
              <w:left w:val="nil"/>
              <w:bottom w:val="single" w:sz="4" w:space="0" w:color="000000"/>
              <w:right w:val="single" w:sz="4" w:space="0" w:color="000000"/>
            </w:tcBorders>
            <w:shd w:val="clear" w:color="000000" w:fill="FFFFFF"/>
            <w:vAlign w:val="bottom"/>
            <w:hideMark/>
          </w:tcPr>
          <w:p w14:paraId="3C3642BC" w14:textId="77777777" w:rsidR="002B4AE2" w:rsidRPr="00AC36B2" w:rsidRDefault="002B4AE2" w:rsidP="002B4AE2">
            <w:pPr>
              <w:jc w:val="center"/>
              <w:rPr>
                <w:color w:val="000000"/>
                <w:sz w:val="20"/>
                <w:szCs w:val="20"/>
              </w:rPr>
            </w:pPr>
            <w:r w:rsidRPr="00AC36B2">
              <w:rPr>
                <w:color w:val="000000"/>
                <w:sz w:val="20"/>
                <w:szCs w:val="20"/>
              </w:rPr>
              <w:t> </w:t>
            </w:r>
          </w:p>
        </w:tc>
        <w:tc>
          <w:tcPr>
            <w:tcW w:w="1263" w:type="dxa"/>
            <w:tcBorders>
              <w:top w:val="nil"/>
              <w:left w:val="nil"/>
              <w:bottom w:val="single" w:sz="4" w:space="0" w:color="000000"/>
              <w:right w:val="single" w:sz="4" w:space="0" w:color="000000"/>
            </w:tcBorders>
            <w:shd w:val="clear" w:color="000000" w:fill="FFFFFF"/>
            <w:vAlign w:val="bottom"/>
            <w:hideMark/>
          </w:tcPr>
          <w:p w14:paraId="08AAFE31" w14:textId="77777777" w:rsidR="002B4AE2" w:rsidRPr="00AC36B2" w:rsidRDefault="002B4AE2" w:rsidP="002B4AE2">
            <w:pPr>
              <w:jc w:val="center"/>
              <w:rPr>
                <w:color w:val="000000"/>
                <w:sz w:val="20"/>
                <w:szCs w:val="20"/>
              </w:rPr>
            </w:pPr>
            <w:r w:rsidRPr="00AC36B2">
              <w:rPr>
                <w:color w:val="000000"/>
                <w:sz w:val="20"/>
                <w:szCs w:val="20"/>
              </w:rPr>
              <w:t xml:space="preserve">Деповская </w:t>
            </w:r>
            <w:proofErr w:type="gramStart"/>
            <w:r w:rsidRPr="00AC36B2">
              <w:rPr>
                <w:color w:val="000000"/>
                <w:sz w:val="20"/>
                <w:szCs w:val="20"/>
              </w:rPr>
              <w:t>16 ,</w:t>
            </w:r>
            <w:proofErr w:type="gramEnd"/>
            <w:r w:rsidRPr="00AC36B2">
              <w:rPr>
                <w:color w:val="000000"/>
                <w:sz w:val="20"/>
                <w:szCs w:val="20"/>
              </w:rPr>
              <w:t xml:space="preserve"> ТУ-1</w:t>
            </w:r>
          </w:p>
        </w:tc>
        <w:tc>
          <w:tcPr>
            <w:tcW w:w="990" w:type="dxa"/>
            <w:tcBorders>
              <w:top w:val="nil"/>
              <w:left w:val="nil"/>
              <w:bottom w:val="single" w:sz="4" w:space="0" w:color="000000"/>
              <w:right w:val="single" w:sz="4" w:space="0" w:color="000000"/>
            </w:tcBorders>
            <w:shd w:val="clear" w:color="000000" w:fill="FFFFFF"/>
            <w:vAlign w:val="bottom"/>
            <w:hideMark/>
          </w:tcPr>
          <w:p w14:paraId="22E653C0" w14:textId="77777777" w:rsidR="002B4AE2" w:rsidRPr="00AC36B2" w:rsidRDefault="002B4AE2" w:rsidP="002B4AE2">
            <w:pPr>
              <w:jc w:val="center"/>
              <w:rPr>
                <w:color w:val="000000"/>
                <w:sz w:val="20"/>
                <w:szCs w:val="20"/>
              </w:rPr>
            </w:pPr>
            <w:r w:rsidRPr="00AC36B2">
              <w:rPr>
                <w:color w:val="000000"/>
                <w:sz w:val="20"/>
                <w:szCs w:val="20"/>
              </w:rPr>
              <w:t>9,83</w:t>
            </w:r>
          </w:p>
        </w:tc>
        <w:tc>
          <w:tcPr>
            <w:tcW w:w="1080" w:type="dxa"/>
            <w:tcBorders>
              <w:top w:val="nil"/>
              <w:left w:val="nil"/>
              <w:bottom w:val="single" w:sz="4" w:space="0" w:color="000000"/>
              <w:right w:val="single" w:sz="4" w:space="0" w:color="000000"/>
            </w:tcBorders>
            <w:shd w:val="clear" w:color="000000" w:fill="FFFFFF"/>
            <w:vAlign w:val="bottom"/>
            <w:hideMark/>
          </w:tcPr>
          <w:p w14:paraId="7927BE32" w14:textId="77777777" w:rsidR="002B4AE2" w:rsidRPr="00AC36B2" w:rsidRDefault="002B4AE2" w:rsidP="002B4AE2">
            <w:pPr>
              <w:jc w:val="center"/>
              <w:rPr>
                <w:color w:val="000000"/>
                <w:sz w:val="20"/>
                <w:szCs w:val="20"/>
              </w:rPr>
            </w:pPr>
            <w:r w:rsidRPr="00AC36B2">
              <w:rPr>
                <w:color w:val="000000"/>
                <w:sz w:val="20"/>
                <w:szCs w:val="20"/>
              </w:rPr>
              <w:t>0,03</w:t>
            </w:r>
          </w:p>
        </w:tc>
        <w:tc>
          <w:tcPr>
            <w:tcW w:w="936" w:type="dxa"/>
            <w:tcBorders>
              <w:top w:val="nil"/>
              <w:left w:val="nil"/>
              <w:bottom w:val="single" w:sz="4" w:space="0" w:color="000000"/>
              <w:right w:val="single" w:sz="4" w:space="0" w:color="000000"/>
            </w:tcBorders>
            <w:shd w:val="clear" w:color="000000" w:fill="FFFFFF"/>
            <w:vAlign w:val="bottom"/>
            <w:hideMark/>
          </w:tcPr>
          <w:p w14:paraId="04B86F04" w14:textId="77777777" w:rsidR="002B4AE2" w:rsidRPr="00AC36B2" w:rsidRDefault="002B4AE2" w:rsidP="002B4AE2">
            <w:pPr>
              <w:jc w:val="center"/>
              <w:rPr>
                <w:color w:val="000000"/>
                <w:sz w:val="20"/>
                <w:szCs w:val="20"/>
              </w:rPr>
            </w:pPr>
            <w:r w:rsidRPr="00AC36B2">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4742CB6E" w14:textId="77777777" w:rsidR="002B4AE2" w:rsidRPr="00AC36B2" w:rsidRDefault="002B4AE2" w:rsidP="002B4AE2">
            <w:pPr>
              <w:jc w:val="center"/>
              <w:rPr>
                <w:color w:val="000000"/>
                <w:sz w:val="20"/>
                <w:szCs w:val="20"/>
              </w:rPr>
            </w:pPr>
            <w:r w:rsidRPr="00AC36B2">
              <w:rPr>
                <w:color w:val="000000"/>
                <w:sz w:val="20"/>
                <w:szCs w:val="20"/>
              </w:rPr>
              <w:t>0,01</w:t>
            </w:r>
          </w:p>
        </w:tc>
        <w:tc>
          <w:tcPr>
            <w:tcW w:w="889" w:type="dxa"/>
            <w:tcBorders>
              <w:top w:val="nil"/>
              <w:left w:val="nil"/>
              <w:bottom w:val="single" w:sz="4" w:space="0" w:color="000000"/>
              <w:right w:val="single" w:sz="4" w:space="0" w:color="000000"/>
            </w:tcBorders>
            <w:shd w:val="clear" w:color="000000" w:fill="FFFFFF"/>
            <w:vAlign w:val="bottom"/>
            <w:hideMark/>
          </w:tcPr>
          <w:p w14:paraId="68830DAE" w14:textId="77777777" w:rsidR="002B4AE2" w:rsidRPr="00AC36B2" w:rsidRDefault="002B4AE2" w:rsidP="002B4AE2">
            <w:pPr>
              <w:jc w:val="center"/>
              <w:rPr>
                <w:color w:val="000000"/>
                <w:sz w:val="20"/>
                <w:szCs w:val="20"/>
              </w:rPr>
            </w:pPr>
            <w:r w:rsidRPr="00AC36B2">
              <w:rPr>
                <w:color w:val="000000"/>
                <w:sz w:val="20"/>
                <w:szCs w:val="20"/>
              </w:rPr>
              <w:t>0,01</w:t>
            </w:r>
          </w:p>
        </w:tc>
        <w:tc>
          <w:tcPr>
            <w:tcW w:w="888" w:type="dxa"/>
            <w:tcBorders>
              <w:top w:val="nil"/>
              <w:left w:val="nil"/>
              <w:bottom w:val="single" w:sz="4" w:space="0" w:color="000000"/>
              <w:right w:val="single" w:sz="4" w:space="0" w:color="000000"/>
            </w:tcBorders>
            <w:shd w:val="clear" w:color="000000" w:fill="FFFFFF"/>
            <w:vAlign w:val="bottom"/>
            <w:hideMark/>
          </w:tcPr>
          <w:p w14:paraId="06B0BA6F" w14:textId="77777777" w:rsidR="002B4AE2" w:rsidRPr="00AC36B2" w:rsidRDefault="002B4AE2" w:rsidP="002B4AE2">
            <w:pPr>
              <w:jc w:val="center"/>
              <w:rPr>
                <w:color w:val="000000"/>
                <w:sz w:val="20"/>
                <w:szCs w:val="20"/>
              </w:rPr>
            </w:pPr>
            <w:r w:rsidRPr="00AC36B2">
              <w:rPr>
                <w:color w:val="000000"/>
                <w:sz w:val="20"/>
                <w:szCs w:val="20"/>
              </w:rPr>
              <w:t>0,08</w:t>
            </w:r>
          </w:p>
        </w:tc>
        <w:tc>
          <w:tcPr>
            <w:tcW w:w="883" w:type="dxa"/>
            <w:tcBorders>
              <w:top w:val="nil"/>
              <w:left w:val="nil"/>
              <w:bottom w:val="single" w:sz="4" w:space="0" w:color="000000"/>
              <w:right w:val="single" w:sz="4" w:space="0" w:color="000000"/>
            </w:tcBorders>
            <w:shd w:val="clear" w:color="000000" w:fill="FFFFFF"/>
            <w:vAlign w:val="bottom"/>
            <w:hideMark/>
          </w:tcPr>
          <w:p w14:paraId="44ECEF38" w14:textId="77777777" w:rsidR="002B4AE2" w:rsidRPr="00AC36B2" w:rsidRDefault="002B4AE2" w:rsidP="002B4AE2">
            <w:pPr>
              <w:jc w:val="center"/>
              <w:rPr>
                <w:color w:val="000000"/>
                <w:sz w:val="20"/>
                <w:szCs w:val="20"/>
              </w:rPr>
            </w:pPr>
            <w:r w:rsidRPr="00AC36B2">
              <w:rPr>
                <w:color w:val="000000"/>
                <w:sz w:val="20"/>
                <w:szCs w:val="20"/>
              </w:rPr>
              <w:t>-0,08</w:t>
            </w:r>
          </w:p>
        </w:tc>
        <w:tc>
          <w:tcPr>
            <w:tcW w:w="904" w:type="dxa"/>
            <w:tcBorders>
              <w:top w:val="nil"/>
              <w:left w:val="nil"/>
              <w:bottom w:val="single" w:sz="4" w:space="0" w:color="000000"/>
              <w:right w:val="single" w:sz="4" w:space="0" w:color="000000"/>
            </w:tcBorders>
            <w:shd w:val="clear" w:color="000000" w:fill="FFFFFF"/>
            <w:vAlign w:val="bottom"/>
            <w:hideMark/>
          </w:tcPr>
          <w:p w14:paraId="50A20857" w14:textId="77777777" w:rsidR="002B4AE2" w:rsidRPr="00AC36B2" w:rsidRDefault="002B4AE2" w:rsidP="002B4AE2">
            <w:pPr>
              <w:jc w:val="center"/>
              <w:rPr>
                <w:color w:val="000000"/>
                <w:sz w:val="20"/>
                <w:szCs w:val="20"/>
              </w:rPr>
            </w:pPr>
            <w:r w:rsidRPr="00AC36B2">
              <w:rPr>
                <w:color w:val="000000"/>
                <w:sz w:val="20"/>
                <w:szCs w:val="20"/>
              </w:rPr>
              <w:t>259,06</w:t>
            </w:r>
          </w:p>
        </w:tc>
        <w:tc>
          <w:tcPr>
            <w:tcW w:w="904" w:type="dxa"/>
            <w:tcBorders>
              <w:top w:val="nil"/>
              <w:left w:val="nil"/>
              <w:bottom w:val="single" w:sz="4" w:space="0" w:color="000000"/>
              <w:right w:val="single" w:sz="4" w:space="0" w:color="000000"/>
            </w:tcBorders>
            <w:shd w:val="clear" w:color="000000" w:fill="FFFFFF"/>
            <w:vAlign w:val="bottom"/>
            <w:hideMark/>
          </w:tcPr>
          <w:p w14:paraId="7326D901" w14:textId="77777777" w:rsidR="002B4AE2" w:rsidRPr="00AC36B2" w:rsidRDefault="002B4AE2" w:rsidP="002B4AE2">
            <w:pPr>
              <w:jc w:val="center"/>
              <w:rPr>
                <w:color w:val="000000"/>
                <w:sz w:val="20"/>
                <w:szCs w:val="20"/>
              </w:rPr>
            </w:pPr>
            <w:r w:rsidRPr="00AC36B2">
              <w:rPr>
                <w:color w:val="000000"/>
                <w:sz w:val="20"/>
                <w:szCs w:val="20"/>
              </w:rPr>
              <w:t>111,36</w:t>
            </w:r>
          </w:p>
        </w:tc>
        <w:tc>
          <w:tcPr>
            <w:tcW w:w="962" w:type="dxa"/>
            <w:tcBorders>
              <w:top w:val="nil"/>
              <w:left w:val="nil"/>
              <w:bottom w:val="single" w:sz="4" w:space="0" w:color="000000"/>
              <w:right w:val="single" w:sz="4" w:space="0" w:color="000000"/>
            </w:tcBorders>
            <w:shd w:val="clear" w:color="000000" w:fill="FFFFFF"/>
            <w:vAlign w:val="bottom"/>
            <w:hideMark/>
          </w:tcPr>
          <w:p w14:paraId="345FEEAE" w14:textId="77777777" w:rsidR="002B4AE2" w:rsidRPr="00AC36B2" w:rsidRDefault="002B4AE2" w:rsidP="002B4AE2">
            <w:pPr>
              <w:jc w:val="center"/>
              <w:rPr>
                <w:color w:val="000000"/>
                <w:sz w:val="20"/>
                <w:szCs w:val="20"/>
              </w:rPr>
            </w:pPr>
            <w:r w:rsidRPr="00AC36B2">
              <w:rPr>
                <w:color w:val="000000"/>
                <w:sz w:val="20"/>
                <w:szCs w:val="20"/>
              </w:rPr>
              <w:t>92,07</w:t>
            </w:r>
          </w:p>
        </w:tc>
        <w:tc>
          <w:tcPr>
            <w:tcW w:w="962" w:type="dxa"/>
            <w:tcBorders>
              <w:top w:val="nil"/>
              <w:left w:val="nil"/>
              <w:bottom w:val="single" w:sz="4" w:space="0" w:color="000000"/>
              <w:right w:val="single" w:sz="4" w:space="0" w:color="000000"/>
            </w:tcBorders>
            <w:shd w:val="clear" w:color="000000" w:fill="FFFFFF"/>
            <w:vAlign w:val="bottom"/>
            <w:hideMark/>
          </w:tcPr>
          <w:p w14:paraId="5F5451AA" w14:textId="77777777" w:rsidR="002B4AE2" w:rsidRPr="00AC36B2" w:rsidRDefault="002B4AE2" w:rsidP="002B4AE2">
            <w:pPr>
              <w:jc w:val="center"/>
              <w:rPr>
                <w:color w:val="000000"/>
                <w:sz w:val="20"/>
                <w:szCs w:val="20"/>
              </w:rPr>
            </w:pPr>
            <w:r w:rsidRPr="00AC36B2">
              <w:rPr>
                <w:color w:val="000000"/>
                <w:sz w:val="20"/>
                <w:szCs w:val="20"/>
              </w:rPr>
              <w:t>90,88</w:t>
            </w:r>
          </w:p>
        </w:tc>
        <w:tc>
          <w:tcPr>
            <w:tcW w:w="962" w:type="dxa"/>
            <w:tcBorders>
              <w:top w:val="nil"/>
              <w:left w:val="nil"/>
              <w:bottom w:val="single" w:sz="4" w:space="0" w:color="000000"/>
              <w:right w:val="single" w:sz="4" w:space="0" w:color="000000"/>
            </w:tcBorders>
            <w:shd w:val="clear" w:color="000000" w:fill="FFFFFF"/>
            <w:vAlign w:val="bottom"/>
            <w:hideMark/>
          </w:tcPr>
          <w:p w14:paraId="40CDD966" w14:textId="77777777" w:rsidR="002B4AE2" w:rsidRPr="00AC36B2" w:rsidRDefault="002B4AE2" w:rsidP="002B4AE2">
            <w:pPr>
              <w:jc w:val="center"/>
              <w:rPr>
                <w:color w:val="000000"/>
                <w:sz w:val="20"/>
                <w:szCs w:val="20"/>
              </w:rPr>
            </w:pPr>
            <w:r w:rsidRPr="00AC36B2">
              <w:rPr>
                <w:color w:val="000000"/>
                <w:sz w:val="20"/>
                <w:szCs w:val="20"/>
              </w:rPr>
              <w:t>66,53</w:t>
            </w:r>
          </w:p>
        </w:tc>
        <w:tc>
          <w:tcPr>
            <w:tcW w:w="961" w:type="dxa"/>
            <w:tcBorders>
              <w:top w:val="nil"/>
              <w:left w:val="nil"/>
              <w:bottom w:val="single" w:sz="4" w:space="0" w:color="000000"/>
              <w:right w:val="single" w:sz="4" w:space="0" w:color="000000"/>
            </w:tcBorders>
            <w:shd w:val="clear" w:color="000000" w:fill="FFFFFF"/>
            <w:vAlign w:val="bottom"/>
            <w:hideMark/>
          </w:tcPr>
          <w:p w14:paraId="3419F473" w14:textId="77777777" w:rsidR="002B4AE2" w:rsidRPr="00AC36B2" w:rsidRDefault="002B4AE2" w:rsidP="002B4AE2">
            <w:pPr>
              <w:jc w:val="center"/>
              <w:rPr>
                <w:color w:val="000000"/>
                <w:sz w:val="20"/>
                <w:szCs w:val="20"/>
              </w:rPr>
            </w:pPr>
            <w:r w:rsidRPr="00AC36B2">
              <w:rPr>
                <w:color w:val="000000"/>
                <w:sz w:val="20"/>
                <w:szCs w:val="20"/>
              </w:rPr>
              <w:t>66,02</w:t>
            </w:r>
          </w:p>
        </w:tc>
      </w:tr>
      <w:tr w:rsidR="002B4AE2" w:rsidRPr="00AC36B2" w14:paraId="1A3E4FCC"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067039B5" w14:textId="711AEA3E" w:rsidR="002B4AE2" w:rsidRPr="00AC36B2" w:rsidRDefault="002B4AE2" w:rsidP="002B4AE2">
            <w:pPr>
              <w:jc w:val="center"/>
              <w:rPr>
                <w:color w:val="000000"/>
                <w:sz w:val="20"/>
                <w:szCs w:val="20"/>
              </w:rPr>
            </w:pPr>
            <w:r>
              <w:rPr>
                <w:color w:val="000000"/>
                <w:sz w:val="20"/>
                <w:szCs w:val="20"/>
              </w:rPr>
              <w:t>16</w:t>
            </w:r>
          </w:p>
        </w:tc>
        <w:tc>
          <w:tcPr>
            <w:tcW w:w="951" w:type="dxa"/>
            <w:tcBorders>
              <w:top w:val="nil"/>
              <w:left w:val="nil"/>
              <w:bottom w:val="single" w:sz="4" w:space="0" w:color="000000"/>
              <w:right w:val="single" w:sz="4" w:space="0" w:color="000000"/>
            </w:tcBorders>
            <w:shd w:val="clear" w:color="000000" w:fill="FFFFFF"/>
            <w:vAlign w:val="bottom"/>
            <w:hideMark/>
          </w:tcPr>
          <w:p w14:paraId="1A6291C0" w14:textId="77777777" w:rsidR="002B4AE2" w:rsidRPr="00AC36B2" w:rsidRDefault="002B4AE2" w:rsidP="002B4AE2">
            <w:pPr>
              <w:jc w:val="center"/>
              <w:rPr>
                <w:color w:val="000000"/>
                <w:sz w:val="20"/>
                <w:szCs w:val="20"/>
              </w:rPr>
            </w:pPr>
            <w:r w:rsidRPr="00AC36B2">
              <w:rPr>
                <w:color w:val="000000"/>
                <w:sz w:val="20"/>
                <w:szCs w:val="20"/>
              </w:rPr>
              <w:t> </w:t>
            </w:r>
          </w:p>
        </w:tc>
        <w:tc>
          <w:tcPr>
            <w:tcW w:w="1263" w:type="dxa"/>
            <w:tcBorders>
              <w:top w:val="nil"/>
              <w:left w:val="nil"/>
              <w:bottom w:val="single" w:sz="4" w:space="0" w:color="000000"/>
              <w:right w:val="single" w:sz="4" w:space="0" w:color="000000"/>
            </w:tcBorders>
            <w:shd w:val="clear" w:color="000000" w:fill="FFFFFF"/>
            <w:vAlign w:val="bottom"/>
            <w:hideMark/>
          </w:tcPr>
          <w:p w14:paraId="527E20AE" w14:textId="77777777" w:rsidR="002B4AE2" w:rsidRPr="00AC36B2" w:rsidRDefault="002B4AE2" w:rsidP="002B4AE2">
            <w:pPr>
              <w:jc w:val="center"/>
              <w:rPr>
                <w:color w:val="000000"/>
                <w:sz w:val="20"/>
                <w:szCs w:val="20"/>
              </w:rPr>
            </w:pPr>
            <w:r w:rsidRPr="00AC36B2">
              <w:rPr>
                <w:color w:val="000000"/>
                <w:sz w:val="20"/>
                <w:szCs w:val="20"/>
              </w:rPr>
              <w:t> </w:t>
            </w:r>
          </w:p>
        </w:tc>
        <w:tc>
          <w:tcPr>
            <w:tcW w:w="990" w:type="dxa"/>
            <w:tcBorders>
              <w:top w:val="nil"/>
              <w:left w:val="nil"/>
              <w:bottom w:val="single" w:sz="4" w:space="0" w:color="000000"/>
              <w:right w:val="single" w:sz="4" w:space="0" w:color="000000"/>
            </w:tcBorders>
            <w:shd w:val="clear" w:color="000000" w:fill="FFFFFF"/>
            <w:vAlign w:val="bottom"/>
            <w:hideMark/>
          </w:tcPr>
          <w:p w14:paraId="4BB89A50" w14:textId="77777777" w:rsidR="002B4AE2" w:rsidRPr="00AC36B2" w:rsidRDefault="002B4AE2" w:rsidP="002B4AE2">
            <w:pPr>
              <w:jc w:val="center"/>
              <w:rPr>
                <w:color w:val="000000"/>
                <w:sz w:val="20"/>
                <w:szCs w:val="20"/>
              </w:rPr>
            </w:pPr>
            <w:r w:rsidRPr="00AC36B2">
              <w:rPr>
                <w:color w:val="000000"/>
                <w:sz w:val="20"/>
                <w:szCs w:val="20"/>
              </w:rPr>
              <w:t>16,28</w:t>
            </w:r>
          </w:p>
        </w:tc>
        <w:tc>
          <w:tcPr>
            <w:tcW w:w="1080" w:type="dxa"/>
            <w:tcBorders>
              <w:top w:val="nil"/>
              <w:left w:val="nil"/>
              <w:bottom w:val="single" w:sz="4" w:space="0" w:color="000000"/>
              <w:right w:val="single" w:sz="4" w:space="0" w:color="000000"/>
            </w:tcBorders>
            <w:shd w:val="clear" w:color="000000" w:fill="FFFFFF"/>
            <w:vAlign w:val="bottom"/>
            <w:hideMark/>
          </w:tcPr>
          <w:p w14:paraId="0404C682" w14:textId="77777777" w:rsidR="002B4AE2" w:rsidRPr="00AC36B2" w:rsidRDefault="002B4AE2" w:rsidP="002B4AE2">
            <w:pPr>
              <w:jc w:val="center"/>
              <w:rPr>
                <w:color w:val="000000"/>
                <w:sz w:val="20"/>
                <w:szCs w:val="20"/>
              </w:rPr>
            </w:pPr>
            <w:r w:rsidRPr="00AC36B2">
              <w:rPr>
                <w:color w:val="000000"/>
                <w:sz w:val="20"/>
                <w:szCs w:val="20"/>
              </w:rPr>
              <w:t>0,03</w:t>
            </w:r>
          </w:p>
        </w:tc>
        <w:tc>
          <w:tcPr>
            <w:tcW w:w="936" w:type="dxa"/>
            <w:tcBorders>
              <w:top w:val="nil"/>
              <w:left w:val="nil"/>
              <w:bottom w:val="single" w:sz="4" w:space="0" w:color="000000"/>
              <w:right w:val="single" w:sz="4" w:space="0" w:color="000000"/>
            </w:tcBorders>
            <w:shd w:val="clear" w:color="000000" w:fill="FFFFFF"/>
            <w:vAlign w:val="bottom"/>
            <w:hideMark/>
          </w:tcPr>
          <w:p w14:paraId="46401BBA" w14:textId="77777777" w:rsidR="002B4AE2" w:rsidRPr="00AC36B2" w:rsidRDefault="002B4AE2" w:rsidP="002B4AE2">
            <w:pPr>
              <w:jc w:val="center"/>
              <w:rPr>
                <w:color w:val="000000"/>
                <w:sz w:val="20"/>
                <w:szCs w:val="20"/>
              </w:rPr>
            </w:pPr>
            <w:r w:rsidRPr="00AC36B2">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3956587B" w14:textId="77777777" w:rsidR="002B4AE2" w:rsidRPr="00AC36B2" w:rsidRDefault="002B4AE2" w:rsidP="002B4AE2">
            <w:pPr>
              <w:jc w:val="center"/>
              <w:rPr>
                <w:color w:val="000000"/>
                <w:sz w:val="20"/>
                <w:szCs w:val="20"/>
              </w:rPr>
            </w:pPr>
            <w:r w:rsidRPr="00AC36B2">
              <w:rPr>
                <w:color w:val="000000"/>
                <w:sz w:val="20"/>
                <w:szCs w:val="20"/>
              </w:rPr>
              <w:t>0,09</w:t>
            </w:r>
          </w:p>
        </w:tc>
        <w:tc>
          <w:tcPr>
            <w:tcW w:w="889" w:type="dxa"/>
            <w:tcBorders>
              <w:top w:val="nil"/>
              <w:left w:val="nil"/>
              <w:bottom w:val="single" w:sz="4" w:space="0" w:color="000000"/>
              <w:right w:val="single" w:sz="4" w:space="0" w:color="000000"/>
            </w:tcBorders>
            <w:shd w:val="clear" w:color="000000" w:fill="FFFFFF"/>
            <w:vAlign w:val="bottom"/>
            <w:hideMark/>
          </w:tcPr>
          <w:p w14:paraId="408D39DB" w14:textId="77777777" w:rsidR="002B4AE2" w:rsidRPr="00AC36B2" w:rsidRDefault="002B4AE2" w:rsidP="002B4AE2">
            <w:pPr>
              <w:jc w:val="center"/>
              <w:rPr>
                <w:color w:val="000000"/>
                <w:sz w:val="20"/>
                <w:szCs w:val="20"/>
              </w:rPr>
            </w:pPr>
            <w:r w:rsidRPr="00AC36B2">
              <w:rPr>
                <w:color w:val="000000"/>
                <w:sz w:val="20"/>
                <w:szCs w:val="20"/>
              </w:rPr>
              <w:t>0,09</w:t>
            </w:r>
          </w:p>
        </w:tc>
        <w:tc>
          <w:tcPr>
            <w:tcW w:w="888" w:type="dxa"/>
            <w:tcBorders>
              <w:top w:val="nil"/>
              <w:left w:val="nil"/>
              <w:bottom w:val="single" w:sz="4" w:space="0" w:color="000000"/>
              <w:right w:val="single" w:sz="4" w:space="0" w:color="000000"/>
            </w:tcBorders>
            <w:shd w:val="clear" w:color="000000" w:fill="FFFFFF"/>
            <w:vAlign w:val="bottom"/>
            <w:hideMark/>
          </w:tcPr>
          <w:p w14:paraId="04F151DE" w14:textId="77777777" w:rsidR="002B4AE2" w:rsidRPr="00AC36B2" w:rsidRDefault="002B4AE2" w:rsidP="002B4AE2">
            <w:pPr>
              <w:jc w:val="center"/>
              <w:rPr>
                <w:color w:val="000000"/>
                <w:sz w:val="20"/>
                <w:szCs w:val="20"/>
              </w:rPr>
            </w:pPr>
            <w:r w:rsidRPr="00AC36B2">
              <w:rPr>
                <w:color w:val="000000"/>
                <w:sz w:val="20"/>
                <w:szCs w:val="20"/>
              </w:rPr>
              <w:t>0,26</w:t>
            </w:r>
          </w:p>
        </w:tc>
        <w:tc>
          <w:tcPr>
            <w:tcW w:w="883" w:type="dxa"/>
            <w:tcBorders>
              <w:top w:val="nil"/>
              <w:left w:val="nil"/>
              <w:bottom w:val="single" w:sz="4" w:space="0" w:color="000000"/>
              <w:right w:val="single" w:sz="4" w:space="0" w:color="000000"/>
            </w:tcBorders>
            <w:shd w:val="clear" w:color="000000" w:fill="FFFFFF"/>
            <w:vAlign w:val="bottom"/>
            <w:hideMark/>
          </w:tcPr>
          <w:p w14:paraId="38DE53D1" w14:textId="77777777" w:rsidR="002B4AE2" w:rsidRPr="00AC36B2" w:rsidRDefault="002B4AE2" w:rsidP="002B4AE2">
            <w:pPr>
              <w:jc w:val="center"/>
              <w:rPr>
                <w:color w:val="000000"/>
                <w:sz w:val="20"/>
                <w:szCs w:val="20"/>
              </w:rPr>
            </w:pPr>
            <w:r w:rsidRPr="00AC36B2">
              <w:rPr>
                <w:color w:val="000000"/>
                <w:sz w:val="20"/>
                <w:szCs w:val="20"/>
              </w:rPr>
              <w:t>-0,26</w:t>
            </w:r>
          </w:p>
        </w:tc>
        <w:tc>
          <w:tcPr>
            <w:tcW w:w="904" w:type="dxa"/>
            <w:tcBorders>
              <w:top w:val="nil"/>
              <w:left w:val="nil"/>
              <w:bottom w:val="single" w:sz="4" w:space="0" w:color="000000"/>
              <w:right w:val="single" w:sz="4" w:space="0" w:color="000000"/>
            </w:tcBorders>
            <w:shd w:val="clear" w:color="000000" w:fill="FFFFFF"/>
            <w:vAlign w:val="bottom"/>
            <w:hideMark/>
          </w:tcPr>
          <w:p w14:paraId="44424C2C" w14:textId="77777777" w:rsidR="002B4AE2" w:rsidRPr="00AC36B2" w:rsidRDefault="002B4AE2" w:rsidP="002B4AE2">
            <w:pPr>
              <w:jc w:val="center"/>
              <w:rPr>
                <w:color w:val="000000"/>
                <w:sz w:val="20"/>
                <w:szCs w:val="20"/>
              </w:rPr>
            </w:pPr>
            <w:r w:rsidRPr="00AC36B2">
              <w:rPr>
                <w:color w:val="000000"/>
                <w:sz w:val="20"/>
                <w:szCs w:val="20"/>
              </w:rPr>
              <w:t>429,05</w:t>
            </w:r>
          </w:p>
        </w:tc>
        <w:tc>
          <w:tcPr>
            <w:tcW w:w="904" w:type="dxa"/>
            <w:tcBorders>
              <w:top w:val="nil"/>
              <w:left w:val="nil"/>
              <w:bottom w:val="single" w:sz="4" w:space="0" w:color="000000"/>
              <w:right w:val="single" w:sz="4" w:space="0" w:color="000000"/>
            </w:tcBorders>
            <w:shd w:val="clear" w:color="000000" w:fill="FFFFFF"/>
            <w:vAlign w:val="bottom"/>
            <w:hideMark/>
          </w:tcPr>
          <w:p w14:paraId="3E710642" w14:textId="77777777" w:rsidR="002B4AE2" w:rsidRPr="00AC36B2" w:rsidRDefault="002B4AE2" w:rsidP="002B4AE2">
            <w:pPr>
              <w:jc w:val="center"/>
              <w:rPr>
                <w:color w:val="000000"/>
                <w:sz w:val="20"/>
                <w:szCs w:val="20"/>
              </w:rPr>
            </w:pPr>
            <w:r w:rsidRPr="00AC36B2">
              <w:rPr>
                <w:color w:val="000000"/>
                <w:sz w:val="20"/>
                <w:szCs w:val="20"/>
              </w:rPr>
              <w:t>183,05</w:t>
            </w:r>
          </w:p>
        </w:tc>
        <w:tc>
          <w:tcPr>
            <w:tcW w:w="962" w:type="dxa"/>
            <w:tcBorders>
              <w:top w:val="nil"/>
              <w:left w:val="nil"/>
              <w:bottom w:val="single" w:sz="4" w:space="0" w:color="000000"/>
              <w:right w:val="single" w:sz="4" w:space="0" w:color="000000"/>
            </w:tcBorders>
            <w:shd w:val="clear" w:color="000000" w:fill="FFFFFF"/>
            <w:vAlign w:val="bottom"/>
            <w:hideMark/>
          </w:tcPr>
          <w:p w14:paraId="1109D664" w14:textId="77777777" w:rsidR="002B4AE2" w:rsidRPr="00AC36B2" w:rsidRDefault="002B4AE2" w:rsidP="002B4AE2">
            <w:pPr>
              <w:jc w:val="center"/>
              <w:rPr>
                <w:color w:val="000000"/>
                <w:sz w:val="20"/>
                <w:szCs w:val="20"/>
              </w:rPr>
            </w:pPr>
            <w:r w:rsidRPr="00AC36B2">
              <w:rPr>
                <w:color w:val="000000"/>
                <w:sz w:val="20"/>
                <w:szCs w:val="20"/>
              </w:rPr>
              <w:t>92,07</w:t>
            </w:r>
          </w:p>
        </w:tc>
        <w:tc>
          <w:tcPr>
            <w:tcW w:w="962" w:type="dxa"/>
            <w:tcBorders>
              <w:top w:val="nil"/>
              <w:left w:val="nil"/>
              <w:bottom w:val="single" w:sz="4" w:space="0" w:color="000000"/>
              <w:right w:val="single" w:sz="4" w:space="0" w:color="000000"/>
            </w:tcBorders>
            <w:shd w:val="clear" w:color="000000" w:fill="FFFFFF"/>
            <w:vAlign w:val="bottom"/>
            <w:hideMark/>
          </w:tcPr>
          <w:p w14:paraId="41726796" w14:textId="77777777" w:rsidR="002B4AE2" w:rsidRPr="00AC36B2" w:rsidRDefault="002B4AE2" w:rsidP="002B4AE2">
            <w:pPr>
              <w:jc w:val="center"/>
              <w:rPr>
                <w:color w:val="000000"/>
                <w:sz w:val="20"/>
                <w:szCs w:val="20"/>
              </w:rPr>
            </w:pPr>
            <w:r w:rsidRPr="00AC36B2">
              <w:rPr>
                <w:color w:val="000000"/>
                <w:sz w:val="20"/>
                <w:szCs w:val="20"/>
              </w:rPr>
              <w:t>91,49</w:t>
            </w:r>
          </w:p>
        </w:tc>
        <w:tc>
          <w:tcPr>
            <w:tcW w:w="962" w:type="dxa"/>
            <w:tcBorders>
              <w:top w:val="nil"/>
              <w:left w:val="nil"/>
              <w:bottom w:val="single" w:sz="4" w:space="0" w:color="000000"/>
              <w:right w:val="single" w:sz="4" w:space="0" w:color="000000"/>
            </w:tcBorders>
            <w:shd w:val="clear" w:color="000000" w:fill="FFFFFF"/>
            <w:vAlign w:val="bottom"/>
            <w:hideMark/>
          </w:tcPr>
          <w:p w14:paraId="5CFCB43E" w14:textId="77777777" w:rsidR="002B4AE2" w:rsidRPr="00AC36B2" w:rsidRDefault="002B4AE2" w:rsidP="002B4AE2">
            <w:pPr>
              <w:jc w:val="center"/>
              <w:rPr>
                <w:color w:val="000000"/>
                <w:sz w:val="20"/>
                <w:szCs w:val="20"/>
              </w:rPr>
            </w:pPr>
            <w:r w:rsidRPr="00AC36B2">
              <w:rPr>
                <w:color w:val="000000"/>
                <w:sz w:val="20"/>
                <w:szCs w:val="20"/>
              </w:rPr>
              <w:t>64,81</w:t>
            </w:r>
          </w:p>
        </w:tc>
        <w:tc>
          <w:tcPr>
            <w:tcW w:w="961" w:type="dxa"/>
            <w:tcBorders>
              <w:top w:val="nil"/>
              <w:left w:val="nil"/>
              <w:bottom w:val="single" w:sz="4" w:space="0" w:color="000000"/>
              <w:right w:val="single" w:sz="4" w:space="0" w:color="000000"/>
            </w:tcBorders>
            <w:shd w:val="clear" w:color="000000" w:fill="FFFFFF"/>
            <w:vAlign w:val="bottom"/>
            <w:hideMark/>
          </w:tcPr>
          <w:p w14:paraId="659B84B0" w14:textId="77777777" w:rsidR="002B4AE2" w:rsidRPr="00AC36B2" w:rsidRDefault="002B4AE2" w:rsidP="002B4AE2">
            <w:pPr>
              <w:jc w:val="center"/>
              <w:rPr>
                <w:color w:val="000000"/>
                <w:sz w:val="20"/>
                <w:szCs w:val="20"/>
              </w:rPr>
            </w:pPr>
            <w:r w:rsidRPr="00AC36B2">
              <w:rPr>
                <w:color w:val="000000"/>
                <w:sz w:val="20"/>
                <w:szCs w:val="20"/>
              </w:rPr>
              <w:t>64,56</w:t>
            </w:r>
          </w:p>
        </w:tc>
      </w:tr>
      <w:tr w:rsidR="002B4AE2" w:rsidRPr="00AC36B2" w14:paraId="14DD2EBC"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63880240" w14:textId="30992E3B" w:rsidR="002B4AE2" w:rsidRPr="00AC36B2" w:rsidRDefault="002B4AE2" w:rsidP="002B4AE2">
            <w:pPr>
              <w:jc w:val="center"/>
              <w:rPr>
                <w:color w:val="000000"/>
                <w:sz w:val="20"/>
                <w:szCs w:val="20"/>
              </w:rPr>
            </w:pPr>
            <w:r>
              <w:rPr>
                <w:color w:val="000000"/>
                <w:sz w:val="20"/>
                <w:szCs w:val="20"/>
              </w:rPr>
              <w:t>17</w:t>
            </w:r>
          </w:p>
        </w:tc>
        <w:tc>
          <w:tcPr>
            <w:tcW w:w="951" w:type="dxa"/>
            <w:tcBorders>
              <w:top w:val="nil"/>
              <w:left w:val="nil"/>
              <w:bottom w:val="single" w:sz="4" w:space="0" w:color="000000"/>
              <w:right w:val="single" w:sz="4" w:space="0" w:color="000000"/>
            </w:tcBorders>
            <w:shd w:val="clear" w:color="000000" w:fill="FFFFFF"/>
            <w:vAlign w:val="bottom"/>
            <w:hideMark/>
          </w:tcPr>
          <w:p w14:paraId="73CB337A" w14:textId="77777777" w:rsidR="002B4AE2" w:rsidRPr="00AC36B2" w:rsidRDefault="002B4AE2" w:rsidP="002B4AE2">
            <w:pPr>
              <w:jc w:val="center"/>
              <w:rPr>
                <w:color w:val="000000"/>
                <w:sz w:val="20"/>
                <w:szCs w:val="20"/>
              </w:rPr>
            </w:pPr>
            <w:r w:rsidRPr="00AC36B2">
              <w:rPr>
                <w:color w:val="000000"/>
                <w:sz w:val="20"/>
                <w:szCs w:val="20"/>
              </w:rPr>
              <w:t> </w:t>
            </w:r>
          </w:p>
        </w:tc>
        <w:tc>
          <w:tcPr>
            <w:tcW w:w="1263" w:type="dxa"/>
            <w:tcBorders>
              <w:top w:val="nil"/>
              <w:left w:val="nil"/>
              <w:bottom w:val="single" w:sz="4" w:space="0" w:color="000000"/>
              <w:right w:val="single" w:sz="4" w:space="0" w:color="000000"/>
            </w:tcBorders>
            <w:shd w:val="clear" w:color="000000" w:fill="FFFFFF"/>
            <w:vAlign w:val="bottom"/>
            <w:hideMark/>
          </w:tcPr>
          <w:p w14:paraId="5582D48B" w14:textId="77777777" w:rsidR="002B4AE2" w:rsidRPr="00AC36B2" w:rsidRDefault="002B4AE2" w:rsidP="002B4AE2">
            <w:pPr>
              <w:jc w:val="center"/>
              <w:rPr>
                <w:color w:val="000000"/>
                <w:sz w:val="20"/>
                <w:szCs w:val="20"/>
              </w:rPr>
            </w:pPr>
            <w:r w:rsidRPr="00AC36B2">
              <w:rPr>
                <w:color w:val="000000"/>
                <w:sz w:val="20"/>
                <w:szCs w:val="20"/>
              </w:rPr>
              <w:t xml:space="preserve">Деповская </w:t>
            </w:r>
            <w:proofErr w:type="gramStart"/>
            <w:r w:rsidRPr="00AC36B2">
              <w:rPr>
                <w:color w:val="000000"/>
                <w:sz w:val="20"/>
                <w:szCs w:val="20"/>
              </w:rPr>
              <w:t>15 ,</w:t>
            </w:r>
            <w:proofErr w:type="gramEnd"/>
            <w:r w:rsidRPr="00AC36B2">
              <w:rPr>
                <w:color w:val="000000"/>
                <w:sz w:val="20"/>
                <w:szCs w:val="20"/>
              </w:rPr>
              <w:t xml:space="preserve"> ТУ-1</w:t>
            </w:r>
          </w:p>
        </w:tc>
        <w:tc>
          <w:tcPr>
            <w:tcW w:w="990" w:type="dxa"/>
            <w:tcBorders>
              <w:top w:val="nil"/>
              <w:left w:val="nil"/>
              <w:bottom w:val="single" w:sz="4" w:space="0" w:color="000000"/>
              <w:right w:val="single" w:sz="4" w:space="0" w:color="000000"/>
            </w:tcBorders>
            <w:shd w:val="clear" w:color="000000" w:fill="FFFFFF"/>
            <w:vAlign w:val="bottom"/>
            <w:hideMark/>
          </w:tcPr>
          <w:p w14:paraId="1720B0D7" w14:textId="77777777" w:rsidR="002B4AE2" w:rsidRPr="00AC36B2" w:rsidRDefault="002B4AE2" w:rsidP="002B4AE2">
            <w:pPr>
              <w:jc w:val="center"/>
              <w:rPr>
                <w:color w:val="000000"/>
                <w:sz w:val="20"/>
                <w:szCs w:val="20"/>
              </w:rPr>
            </w:pPr>
            <w:r w:rsidRPr="00AC36B2">
              <w:rPr>
                <w:color w:val="000000"/>
                <w:sz w:val="20"/>
                <w:szCs w:val="20"/>
              </w:rPr>
              <w:t>9,47</w:t>
            </w:r>
          </w:p>
        </w:tc>
        <w:tc>
          <w:tcPr>
            <w:tcW w:w="1080" w:type="dxa"/>
            <w:tcBorders>
              <w:top w:val="nil"/>
              <w:left w:val="nil"/>
              <w:bottom w:val="single" w:sz="4" w:space="0" w:color="000000"/>
              <w:right w:val="single" w:sz="4" w:space="0" w:color="000000"/>
            </w:tcBorders>
            <w:shd w:val="clear" w:color="000000" w:fill="FFFFFF"/>
            <w:vAlign w:val="bottom"/>
            <w:hideMark/>
          </w:tcPr>
          <w:p w14:paraId="5C2CE180" w14:textId="77777777" w:rsidR="002B4AE2" w:rsidRPr="00AC36B2" w:rsidRDefault="002B4AE2" w:rsidP="002B4AE2">
            <w:pPr>
              <w:jc w:val="center"/>
              <w:rPr>
                <w:color w:val="000000"/>
                <w:sz w:val="20"/>
                <w:szCs w:val="20"/>
              </w:rPr>
            </w:pPr>
            <w:r w:rsidRPr="00AC36B2">
              <w:rPr>
                <w:color w:val="000000"/>
                <w:sz w:val="20"/>
                <w:szCs w:val="20"/>
              </w:rPr>
              <w:t>0,03</w:t>
            </w:r>
          </w:p>
        </w:tc>
        <w:tc>
          <w:tcPr>
            <w:tcW w:w="936" w:type="dxa"/>
            <w:tcBorders>
              <w:top w:val="nil"/>
              <w:left w:val="nil"/>
              <w:bottom w:val="single" w:sz="4" w:space="0" w:color="000000"/>
              <w:right w:val="single" w:sz="4" w:space="0" w:color="000000"/>
            </w:tcBorders>
            <w:shd w:val="clear" w:color="000000" w:fill="FFFFFF"/>
            <w:vAlign w:val="bottom"/>
            <w:hideMark/>
          </w:tcPr>
          <w:p w14:paraId="40D3CA96" w14:textId="77777777" w:rsidR="002B4AE2" w:rsidRPr="00AC36B2" w:rsidRDefault="002B4AE2" w:rsidP="002B4AE2">
            <w:pPr>
              <w:jc w:val="center"/>
              <w:rPr>
                <w:color w:val="000000"/>
                <w:sz w:val="20"/>
                <w:szCs w:val="20"/>
              </w:rPr>
            </w:pPr>
            <w:r w:rsidRPr="00AC36B2">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2E0EFC7F" w14:textId="77777777" w:rsidR="002B4AE2" w:rsidRPr="00AC36B2" w:rsidRDefault="002B4AE2" w:rsidP="002B4AE2">
            <w:pPr>
              <w:jc w:val="center"/>
              <w:rPr>
                <w:color w:val="000000"/>
                <w:sz w:val="20"/>
                <w:szCs w:val="20"/>
              </w:rPr>
            </w:pPr>
            <w:r w:rsidRPr="00AC36B2">
              <w:rPr>
                <w:color w:val="000000"/>
                <w:sz w:val="20"/>
                <w:szCs w:val="20"/>
              </w:rPr>
              <w:t>0,01</w:t>
            </w:r>
          </w:p>
        </w:tc>
        <w:tc>
          <w:tcPr>
            <w:tcW w:w="889" w:type="dxa"/>
            <w:tcBorders>
              <w:top w:val="nil"/>
              <w:left w:val="nil"/>
              <w:bottom w:val="single" w:sz="4" w:space="0" w:color="000000"/>
              <w:right w:val="single" w:sz="4" w:space="0" w:color="000000"/>
            </w:tcBorders>
            <w:shd w:val="clear" w:color="000000" w:fill="FFFFFF"/>
            <w:vAlign w:val="bottom"/>
            <w:hideMark/>
          </w:tcPr>
          <w:p w14:paraId="0FF94F8F" w14:textId="77777777" w:rsidR="002B4AE2" w:rsidRPr="00AC36B2" w:rsidRDefault="002B4AE2" w:rsidP="002B4AE2">
            <w:pPr>
              <w:jc w:val="center"/>
              <w:rPr>
                <w:color w:val="000000"/>
                <w:sz w:val="20"/>
                <w:szCs w:val="20"/>
              </w:rPr>
            </w:pPr>
            <w:r w:rsidRPr="00AC36B2">
              <w:rPr>
                <w:color w:val="000000"/>
                <w:sz w:val="20"/>
                <w:szCs w:val="20"/>
              </w:rPr>
              <w:t>0,01</w:t>
            </w:r>
          </w:p>
        </w:tc>
        <w:tc>
          <w:tcPr>
            <w:tcW w:w="888" w:type="dxa"/>
            <w:tcBorders>
              <w:top w:val="nil"/>
              <w:left w:val="nil"/>
              <w:bottom w:val="single" w:sz="4" w:space="0" w:color="000000"/>
              <w:right w:val="single" w:sz="4" w:space="0" w:color="000000"/>
            </w:tcBorders>
            <w:shd w:val="clear" w:color="000000" w:fill="FFFFFF"/>
            <w:vAlign w:val="bottom"/>
            <w:hideMark/>
          </w:tcPr>
          <w:p w14:paraId="6A6DD5FF" w14:textId="77777777" w:rsidR="002B4AE2" w:rsidRPr="00AC36B2" w:rsidRDefault="002B4AE2" w:rsidP="002B4AE2">
            <w:pPr>
              <w:jc w:val="center"/>
              <w:rPr>
                <w:color w:val="000000"/>
                <w:sz w:val="20"/>
                <w:szCs w:val="20"/>
              </w:rPr>
            </w:pPr>
            <w:r w:rsidRPr="00AC36B2">
              <w:rPr>
                <w:color w:val="000000"/>
                <w:sz w:val="20"/>
                <w:szCs w:val="20"/>
              </w:rPr>
              <w:t>0,11</w:t>
            </w:r>
          </w:p>
        </w:tc>
        <w:tc>
          <w:tcPr>
            <w:tcW w:w="883" w:type="dxa"/>
            <w:tcBorders>
              <w:top w:val="nil"/>
              <w:left w:val="nil"/>
              <w:bottom w:val="single" w:sz="4" w:space="0" w:color="000000"/>
              <w:right w:val="single" w:sz="4" w:space="0" w:color="000000"/>
            </w:tcBorders>
            <w:shd w:val="clear" w:color="000000" w:fill="FFFFFF"/>
            <w:vAlign w:val="bottom"/>
            <w:hideMark/>
          </w:tcPr>
          <w:p w14:paraId="12B7888F" w14:textId="77777777" w:rsidR="002B4AE2" w:rsidRPr="00AC36B2" w:rsidRDefault="002B4AE2" w:rsidP="002B4AE2">
            <w:pPr>
              <w:jc w:val="center"/>
              <w:rPr>
                <w:color w:val="000000"/>
                <w:sz w:val="20"/>
                <w:szCs w:val="20"/>
              </w:rPr>
            </w:pPr>
            <w:r w:rsidRPr="00AC36B2">
              <w:rPr>
                <w:color w:val="000000"/>
                <w:sz w:val="20"/>
                <w:szCs w:val="20"/>
              </w:rPr>
              <w:t>-0,11</w:t>
            </w:r>
          </w:p>
        </w:tc>
        <w:tc>
          <w:tcPr>
            <w:tcW w:w="904" w:type="dxa"/>
            <w:tcBorders>
              <w:top w:val="nil"/>
              <w:left w:val="nil"/>
              <w:bottom w:val="single" w:sz="4" w:space="0" w:color="000000"/>
              <w:right w:val="single" w:sz="4" w:space="0" w:color="000000"/>
            </w:tcBorders>
            <w:shd w:val="clear" w:color="000000" w:fill="FFFFFF"/>
            <w:vAlign w:val="bottom"/>
            <w:hideMark/>
          </w:tcPr>
          <w:p w14:paraId="25FE7F29" w14:textId="77777777" w:rsidR="002B4AE2" w:rsidRPr="00AC36B2" w:rsidRDefault="002B4AE2" w:rsidP="002B4AE2">
            <w:pPr>
              <w:jc w:val="center"/>
              <w:rPr>
                <w:color w:val="000000"/>
                <w:sz w:val="20"/>
                <w:szCs w:val="20"/>
              </w:rPr>
            </w:pPr>
            <w:r w:rsidRPr="00AC36B2">
              <w:rPr>
                <w:color w:val="000000"/>
                <w:sz w:val="20"/>
                <w:szCs w:val="20"/>
              </w:rPr>
              <w:t>248,46</w:t>
            </w:r>
          </w:p>
        </w:tc>
        <w:tc>
          <w:tcPr>
            <w:tcW w:w="904" w:type="dxa"/>
            <w:tcBorders>
              <w:top w:val="nil"/>
              <w:left w:val="nil"/>
              <w:bottom w:val="single" w:sz="4" w:space="0" w:color="000000"/>
              <w:right w:val="single" w:sz="4" w:space="0" w:color="000000"/>
            </w:tcBorders>
            <w:shd w:val="clear" w:color="000000" w:fill="FFFFFF"/>
            <w:vAlign w:val="bottom"/>
            <w:hideMark/>
          </w:tcPr>
          <w:p w14:paraId="2F611DFD" w14:textId="77777777" w:rsidR="002B4AE2" w:rsidRPr="00AC36B2" w:rsidRDefault="002B4AE2" w:rsidP="002B4AE2">
            <w:pPr>
              <w:jc w:val="center"/>
              <w:rPr>
                <w:color w:val="000000"/>
                <w:sz w:val="20"/>
                <w:szCs w:val="20"/>
              </w:rPr>
            </w:pPr>
            <w:r w:rsidRPr="00AC36B2">
              <w:rPr>
                <w:color w:val="000000"/>
                <w:sz w:val="20"/>
                <w:szCs w:val="20"/>
              </w:rPr>
              <w:t>106,99</w:t>
            </w:r>
          </w:p>
        </w:tc>
        <w:tc>
          <w:tcPr>
            <w:tcW w:w="962" w:type="dxa"/>
            <w:tcBorders>
              <w:top w:val="nil"/>
              <w:left w:val="nil"/>
              <w:bottom w:val="single" w:sz="4" w:space="0" w:color="000000"/>
              <w:right w:val="single" w:sz="4" w:space="0" w:color="000000"/>
            </w:tcBorders>
            <w:shd w:val="clear" w:color="000000" w:fill="FFFFFF"/>
            <w:vAlign w:val="bottom"/>
            <w:hideMark/>
          </w:tcPr>
          <w:p w14:paraId="3BC84170" w14:textId="77777777" w:rsidR="002B4AE2" w:rsidRPr="00AC36B2" w:rsidRDefault="002B4AE2" w:rsidP="002B4AE2">
            <w:pPr>
              <w:jc w:val="center"/>
              <w:rPr>
                <w:color w:val="000000"/>
                <w:sz w:val="20"/>
                <w:szCs w:val="20"/>
              </w:rPr>
            </w:pPr>
            <w:r w:rsidRPr="00AC36B2">
              <w:rPr>
                <w:color w:val="000000"/>
                <w:sz w:val="20"/>
                <w:szCs w:val="20"/>
              </w:rPr>
              <w:t>91,49</w:t>
            </w:r>
          </w:p>
        </w:tc>
        <w:tc>
          <w:tcPr>
            <w:tcW w:w="962" w:type="dxa"/>
            <w:tcBorders>
              <w:top w:val="nil"/>
              <w:left w:val="nil"/>
              <w:bottom w:val="single" w:sz="4" w:space="0" w:color="000000"/>
              <w:right w:val="single" w:sz="4" w:space="0" w:color="000000"/>
            </w:tcBorders>
            <w:shd w:val="clear" w:color="000000" w:fill="FFFFFF"/>
            <w:vAlign w:val="bottom"/>
            <w:hideMark/>
          </w:tcPr>
          <w:p w14:paraId="0C8326F4" w14:textId="77777777" w:rsidR="002B4AE2" w:rsidRPr="00AC36B2" w:rsidRDefault="002B4AE2" w:rsidP="002B4AE2">
            <w:pPr>
              <w:jc w:val="center"/>
              <w:rPr>
                <w:color w:val="000000"/>
                <w:sz w:val="20"/>
                <w:szCs w:val="20"/>
              </w:rPr>
            </w:pPr>
            <w:r w:rsidRPr="00AC36B2">
              <w:rPr>
                <w:color w:val="000000"/>
                <w:sz w:val="20"/>
                <w:szCs w:val="20"/>
              </w:rPr>
              <w:t>90,67</w:t>
            </w:r>
          </w:p>
        </w:tc>
        <w:tc>
          <w:tcPr>
            <w:tcW w:w="962" w:type="dxa"/>
            <w:tcBorders>
              <w:top w:val="nil"/>
              <w:left w:val="nil"/>
              <w:bottom w:val="single" w:sz="4" w:space="0" w:color="000000"/>
              <w:right w:val="single" w:sz="4" w:space="0" w:color="000000"/>
            </w:tcBorders>
            <w:shd w:val="clear" w:color="000000" w:fill="FFFFFF"/>
            <w:vAlign w:val="bottom"/>
            <w:hideMark/>
          </w:tcPr>
          <w:p w14:paraId="1E7A1A23" w14:textId="77777777" w:rsidR="002B4AE2" w:rsidRPr="00AC36B2" w:rsidRDefault="002B4AE2" w:rsidP="002B4AE2">
            <w:pPr>
              <w:jc w:val="center"/>
              <w:rPr>
                <w:color w:val="000000"/>
                <w:sz w:val="20"/>
                <w:szCs w:val="20"/>
              </w:rPr>
            </w:pPr>
            <w:r w:rsidRPr="00AC36B2">
              <w:rPr>
                <w:color w:val="000000"/>
                <w:sz w:val="20"/>
                <w:szCs w:val="20"/>
              </w:rPr>
              <w:t>66,33</w:t>
            </w:r>
          </w:p>
        </w:tc>
        <w:tc>
          <w:tcPr>
            <w:tcW w:w="961" w:type="dxa"/>
            <w:tcBorders>
              <w:top w:val="nil"/>
              <w:left w:val="nil"/>
              <w:bottom w:val="single" w:sz="4" w:space="0" w:color="000000"/>
              <w:right w:val="single" w:sz="4" w:space="0" w:color="000000"/>
            </w:tcBorders>
            <w:shd w:val="clear" w:color="000000" w:fill="FFFFFF"/>
            <w:vAlign w:val="bottom"/>
            <w:hideMark/>
          </w:tcPr>
          <w:p w14:paraId="4D496CBB" w14:textId="77777777" w:rsidR="002B4AE2" w:rsidRPr="00AC36B2" w:rsidRDefault="002B4AE2" w:rsidP="002B4AE2">
            <w:pPr>
              <w:jc w:val="center"/>
              <w:rPr>
                <w:color w:val="000000"/>
                <w:sz w:val="20"/>
                <w:szCs w:val="20"/>
              </w:rPr>
            </w:pPr>
            <w:r w:rsidRPr="00AC36B2">
              <w:rPr>
                <w:color w:val="000000"/>
                <w:sz w:val="20"/>
                <w:szCs w:val="20"/>
              </w:rPr>
              <w:t>65,98</w:t>
            </w:r>
          </w:p>
        </w:tc>
      </w:tr>
      <w:tr w:rsidR="002B4AE2" w:rsidRPr="00AC36B2" w14:paraId="5E441DB5"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04568BE3" w14:textId="7F8F61E0" w:rsidR="002B4AE2" w:rsidRPr="00AC36B2" w:rsidRDefault="002B4AE2" w:rsidP="002B4AE2">
            <w:pPr>
              <w:jc w:val="center"/>
              <w:rPr>
                <w:color w:val="000000"/>
                <w:sz w:val="20"/>
                <w:szCs w:val="20"/>
              </w:rPr>
            </w:pPr>
            <w:r>
              <w:rPr>
                <w:color w:val="000000"/>
                <w:sz w:val="20"/>
                <w:szCs w:val="20"/>
              </w:rPr>
              <w:t>18</w:t>
            </w:r>
          </w:p>
        </w:tc>
        <w:tc>
          <w:tcPr>
            <w:tcW w:w="951" w:type="dxa"/>
            <w:tcBorders>
              <w:top w:val="nil"/>
              <w:left w:val="nil"/>
              <w:bottom w:val="single" w:sz="4" w:space="0" w:color="000000"/>
              <w:right w:val="single" w:sz="4" w:space="0" w:color="000000"/>
            </w:tcBorders>
            <w:shd w:val="clear" w:color="000000" w:fill="FFFFFF"/>
            <w:vAlign w:val="bottom"/>
            <w:hideMark/>
          </w:tcPr>
          <w:p w14:paraId="07412FAD" w14:textId="77777777" w:rsidR="002B4AE2" w:rsidRPr="00AC36B2" w:rsidRDefault="002B4AE2" w:rsidP="002B4AE2">
            <w:pPr>
              <w:jc w:val="center"/>
              <w:rPr>
                <w:color w:val="000000"/>
                <w:sz w:val="20"/>
                <w:szCs w:val="20"/>
              </w:rPr>
            </w:pPr>
            <w:r w:rsidRPr="00AC36B2">
              <w:rPr>
                <w:color w:val="000000"/>
                <w:sz w:val="20"/>
                <w:szCs w:val="20"/>
              </w:rPr>
              <w:t> </w:t>
            </w:r>
          </w:p>
        </w:tc>
        <w:tc>
          <w:tcPr>
            <w:tcW w:w="1263" w:type="dxa"/>
            <w:tcBorders>
              <w:top w:val="nil"/>
              <w:left w:val="nil"/>
              <w:bottom w:val="single" w:sz="4" w:space="0" w:color="000000"/>
              <w:right w:val="single" w:sz="4" w:space="0" w:color="000000"/>
            </w:tcBorders>
            <w:shd w:val="clear" w:color="000000" w:fill="FFFFFF"/>
            <w:vAlign w:val="bottom"/>
            <w:hideMark/>
          </w:tcPr>
          <w:p w14:paraId="6ACEB9C4" w14:textId="77777777" w:rsidR="002B4AE2" w:rsidRPr="00AC36B2" w:rsidRDefault="002B4AE2" w:rsidP="002B4AE2">
            <w:pPr>
              <w:jc w:val="center"/>
              <w:rPr>
                <w:color w:val="000000"/>
                <w:sz w:val="20"/>
                <w:szCs w:val="20"/>
              </w:rPr>
            </w:pPr>
            <w:r w:rsidRPr="00AC36B2">
              <w:rPr>
                <w:color w:val="000000"/>
                <w:sz w:val="20"/>
                <w:szCs w:val="20"/>
              </w:rPr>
              <w:t> </w:t>
            </w:r>
          </w:p>
        </w:tc>
        <w:tc>
          <w:tcPr>
            <w:tcW w:w="990" w:type="dxa"/>
            <w:tcBorders>
              <w:top w:val="nil"/>
              <w:left w:val="nil"/>
              <w:bottom w:val="single" w:sz="4" w:space="0" w:color="000000"/>
              <w:right w:val="single" w:sz="4" w:space="0" w:color="000000"/>
            </w:tcBorders>
            <w:shd w:val="clear" w:color="000000" w:fill="FFFFFF"/>
            <w:vAlign w:val="bottom"/>
            <w:hideMark/>
          </w:tcPr>
          <w:p w14:paraId="17B97DB4" w14:textId="77777777" w:rsidR="002B4AE2" w:rsidRPr="00AC36B2" w:rsidRDefault="002B4AE2" w:rsidP="002B4AE2">
            <w:pPr>
              <w:jc w:val="center"/>
              <w:rPr>
                <w:color w:val="000000"/>
                <w:sz w:val="20"/>
                <w:szCs w:val="20"/>
              </w:rPr>
            </w:pPr>
            <w:r w:rsidRPr="00AC36B2">
              <w:rPr>
                <w:color w:val="000000"/>
                <w:sz w:val="20"/>
                <w:szCs w:val="20"/>
              </w:rPr>
              <w:t>18,59</w:t>
            </w:r>
          </w:p>
        </w:tc>
        <w:tc>
          <w:tcPr>
            <w:tcW w:w="1080" w:type="dxa"/>
            <w:tcBorders>
              <w:top w:val="nil"/>
              <w:left w:val="nil"/>
              <w:bottom w:val="single" w:sz="4" w:space="0" w:color="000000"/>
              <w:right w:val="single" w:sz="4" w:space="0" w:color="000000"/>
            </w:tcBorders>
            <w:shd w:val="clear" w:color="000000" w:fill="FFFFFF"/>
            <w:vAlign w:val="bottom"/>
            <w:hideMark/>
          </w:tcPr>
          <w:p w14:paraId="421832A4" w14:textId="77777777" w:rsidR="002B4AE2" w:rsidRPr="00AC36B2" w:rsidRDefault="002B4AE2" w:rsidP="002B4AE2">
            <w:pPr>
              <w:jc w:val="center"/>
              <w:rPr>
                <w:color w:val="000000"/>
                <w:sz w:val="20"/>
                <w:szCs w:val="20"/>
              </w:rPr>
            </w:pPr>
            <w:r w:rsidRPr="00AC36B2">
              <w:rPr>
                <w:color w:val="000000"/>
                <w:sz w:val="20"/>
                <w:szCs w:val="20"/>
              </w:rPr>
              <w:t>0,03</w:t>
            </w:r>
          </w:p>
        </w:tc>
        <w:tc>
          <w:tcPr>
            <w:tcW w:w="936" w:type="dxa"/>
            <w:tcBorders>
              <w:top w:val="nil"/>
              <w:left w:val="nil"/>
              <w:bottom w:val="single" w:sz="4" w:space="0" w:color="000000"/>
              <w:right w:val="single" w:sz="4" w:space="0" w:color="000000"/>
            </w:tcBorders>
            <w:shd w:val="clear" w:color="000000" w:fill="FFFFFF"/>
            <w:vAlign w:val="bottom"/>
            <w:hideMark/>
          </w:tcPr>
          <w:p w14:paraId="355B85A9" w14:textId="77777777" w:rsidR="002B4AE2" w:rsidRPr="00AC36B2" w:rsidRDefault="002B4AE2" w:rsidP="002B4AE2">
            <w:pPr>
              <w:jc w:val="center"/>
              <w:rPr>
                <w:color w:val="000000"/>
                <w:sz w:val="20"/>
                <w:szCs w:val="20"/>
              </w:rPr>
            </w:pPr>
            <w:r w:rsidRPr="00AC36B2">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32CD88A3" w14:textId="77777777" w:rsidR="002B4AE2" w:rsidRPr="00AC36B2" w:rsidRDefault="002B4AE2" w:rsidP="002B4AE2">
            <w:pPr>
              <w:jc w:val="center"/>
              <w:rPr>
                <w:color w:val="000000"/>
                <w:sz w:val="20"/>
                <w:szCs w:val="20"/>
              </w:rPr>
            </w:pPr>
            <w:r w:rsidRPr="00AC36B2">
              <w:rPr>
                <w:color w:val="000000"/>
                <w:sz w:val="20"/>
                <w:szCs w:val="20"/>
              </w:rPr>
              <w:t>0,04</w:t>
            </w:r>
          </w:p>
        </w:tc>
        <w:tc>
          <w:tcPr>
            <w:tcW w:w="889" w:type="dxa"/>
            <w:tcBorders>
              <w:top w:val="nil"/>
              <w:left w:val="nil"/>
              <w:bottom w:val="single" w:sz="4" w:space="0" w:color="000000"/>
              <w:right w:val="single" w:sz="4" w:space="0" w:color="000000"/>
            </w:tcBorders>
            <w:shd w:val="clear" w:color="000000" w:fill="FFFFFF"/>
            <w:vAlign w:val="bottom"/>
            <w:hideMark/>
          </w:tcPr>
          <w:p w14:paraId="11FF979B" w14:textId="77777777" w:rsidR="002B4AE2" w:rsidRPr="00AC36B2" w:rsidRDefault="002B4AE2" w:rsidP="002B4AE2">
            <w:pPr>
              <w:jc w:val="center"/>
              <w:rPr>
                <w:color w:val="000000"/>
                <w:sz w:val="20"/>
                <w:szCs w:val="20"/>
              </w:rPr>
            </w:pPr>
            <w:r w:rsidRPr="00AC36B2">
              <w:rPr>
                <w:color w:val="000000"/>
                <w:sz w:val="20"/>
                <w:szCs w:val="20"/>
              </w:rPr>
              <w:t>0,04</w:t>
            </w:r>
          </w:p>
        </w:tc>
        <w:tc>
          <w:tcPr>
            <w:tcW w:w="888" w:type="dxa"/>
            <w:tcBorders>
              <w:top w:val="nil"/>
              <w:left w:val="nil"/>
              <w:bottom w:val="single" w:sz="4" w:space="0" w:color="000000"/>
              <w:right w:val="single" w:sz="4" w:space="0" w:color="000000"/>
            </w:tcBorders>
            <w:shd w:val="clear" w:color="000000" w:fill="FFFFFF"/>
            <w:vAlign w:val="bottom"/>
            <w:hideMark/>
          </w:tcPr>
          <w:p w14:paraId="1567C63D" w14:textId="77777777" w:rsidR="002B4AE2" w:rsidRPr="00AC36B2" w:rsidRDefault="002B4AE2" w:rsidP="002B4AE2">
            <w:pPr>
              <w:jc w:val="center"/>
              <w:rPr>
                <w:color w:val="000000"/>
                <w:sz w:val="20"/>
                <w:szCs w:val="20"/>
              </w:rPr>
            </w:pPr>
            <w:r w:rsidRPr="00AC36B2">
              <w:rPr>
                <w:color w:val="000000"/>
                <w:sz w:val="20"/>
                <w:szCs w:val="20"/>
              </w:rPr>
              <w:t>0,15</w:t>
            </w:r>
          </w:p>
        </w:tc>
        <w:tc>
          <w:tcPr>
            <w:tcW w:w="883" w:type="dxa"/>
            <w:tcBorders>
              <w:top w:val="nil"/>
              <w:left w:val="nil"/>
              <w:bottom w:val="single" w:sz="4" w:space="0" w:color="000000"/>
              <w:right w:val="single" w:sz="4" w:space="0" w:color="000000"/>
            </w:tcBorders>
            <w:shd w:val="clear" w:color="000000" w:fill="FFFFFF"/>
            <w:vAlign w:val="bottom"/>
            <w:hideMark/>
          </w:tcPr>
          <w:p w14:paraId="492CDD17" w14:textId="77777777" w:rsidR="002B4AE2" w:rsidRPr="00AC36B2" w:rsidRDefault="002B4AE2" w:rsidP="002B4AE2">
            <w:pPr>
              <w:jc w:val="center"/>
              <w:rPr>
                <w:color w:val="000000"/>
                <w:sz w:val="20"/>
                <w:szCs w:val="20"/>
              </w:rPr>
            </w:pPr>
            <w:r w:rsidRPr="00AC36B2">
              <w:rPr>
                <w:color w:val="000000"/>
                <w:sz w:val="20"/>
                <w:szCs w:val="20"/>
              </w:rPr>
              <w:t>-0,15</w:t>
            </w:r>
          </w:p>
        </w:tc>
        <w:tc>
          <w:tcPr>
            <w:tcW w:w="904" w:type="dxa"/>
            <w:tcBorders>
              <w:top w:val="nil"/>
              <w:left w:val="nil"/>
              <w:bottom w:val="single" w:sz="4" w:space="0" w:color="000000"/>
              <w:right w:val="single" w:sz="4" w:space="0" w:color="000000"/>
            </w:tcBorders>
            <w:shd w:val="clear" w:color="000000" w:fill="FFFFFF"/>
            <w:vAlign w:val="bottom"/>
            <w:hideMark/>
          </w:tcPr>
          <w:p w14:paraId="592A8768" w14:textId="77777777" w:rsidR="002B4AE2" w:rsidRPr="00AC36B2" w:rsidRDefault="002B4AE2" w:rsidP="002B4AE2">
            <w:pPr>
              <w:jc w:val="center"/>
              <w:rPr>
                <w:color w:val="000000"/>
                <w:sz w:val="20"/>
                <w:szCs w:val="20"/>
              </w:rPr>
            </w:pPr>
            <w:r w:rsidRPr="00AC36B2">
              <w:rPr>
                <w:color w:val="000000"/>
                <w:sz w:val="20"/>
                <w:szCs w:val="20"/>
              </w:rPr>
              <w:t>487,73</w:t>
            </w:r>
          </w:p>
        </w:tc>
        <w:tc>
          <w:tcPr>
            <w:tcW w:w="904" w:type="dxa"/>
            <w:tcBorders>
              <w:top w:val="nil"/>
              <w:left w:val="nil"/>
              <w:bottom w:val="single" w:sz="4" w:space="0" w:color="000000"/>
              <w:right w:val="single" w:sz="4" w:space="0" w:color="000000"/>
            </w:tcBorders>
            <w:shd w:val="clear" w:color="000000" w:fill="FFFFFF"/>
            <w:vAlign w:val="bottom"/>
            <w:hideMark/>
          </w:tcPr>
          <w:p w14:paraId="4F9988A2" w14:textId="77777777" w:rsidR="002B4AE2" w:rsidRPr="00AC36B2" w:rsidRDefault="002B4AE2" w:rsidP="002B4AE2">
            <w:pPr>
              <w:jc w:val="center"/>
              <w:rPr>
                <w:color w:val="000000"/>
                <w:sz w:val="20"/>
                <w:szCs w:val="20"/>
              </w:rPr>
            </w:pPr>
            <w:r w:rsidRPr="00AC36B2">
              <w:rPr>
                <w:color w:val="000000"/>
                <w:sz w:val="20"/>
                <w:szCs w:val="20"/>
              </w:rPr>
              <w:t>206,96</w:t>
            </w:r>
          </w:p>
        </w:tc>
        <w:tc>
          <w:tcPr>
            <w:tcW w:w="962" w:type="dxa"/>
            <w:tcBorders>
              <w:top w:val="nil"/>
              <w:left w:val="nil"/>
              <w:bottom w:val="single" w:sz="4" w:space="0" w:color="000000"/>
              <w:right w:val="single" w:sz="4" w:space="0" w:color="000000"/>
            </w:tcBorders>
            <w:shd w:val="clear" w:color="000000" w:fill="FFFFFF"/>
            <w:vAlign w:val="bottom"/>
            <w:hideMark/>
          </w:tcPr>
          <w:p w14:paraId="501B7F40" w14:textId="77777777" w:rsidR="002B4AE2" w:rsidRPr="00AC36B2" w:rsidRDefault="002B4AE2" w:rsidP="002B4AE2">
            <w:pPr>
              <w:jc w:val="center"/>
              <w:rPr>
                <w:color w:val="000000"/>
                <w:sz w:val="20"/>
                <w:szCs w:val="20"/>
              </w:rPr>
            </w:pPr>
            <w:r w:rsidRPr="00AC36B2">
              <w:rPr>
                <w:color w:val="000000"/>
                <w:sz w:val="20"/>
                <w:szCs w:val="20"/>
              </w:rPr>
              <w:t>91,49</w:t>
            </w:r>
          </w:p>
        </w:tc>
        <w:tc>
          <w:tcPr>
            <w:tcW w:w="962" w:type="dxa"/>
            <w:tcBorders>
              <w:top w:val="nil"/>
              <w:left w:val="nil"/>
              <w:bottom w:val="single" w:sz="4" w:space="0" w:color="000000"/>
              <w:right w:val="single" w:sz="4" w:space="0" w:color="000000"/>
            </w:tcBorders>
            <w:shd w:val="clear" w:color="000000" w:fill="FFFFFF"/>
            <w:vAlign w:val="bottom"/>
            <w:hideMark/>
          </w:tcPr>
          <w:p w14:paraId="49ED9044" w14:textId="77777777" w:rsidR="002B4AE2" w:rsidRPr="00AC36B2" w:rsidRDefault="002B4AE2" w:rsidP="002B4AE2">
            <w:pPr>
              <w:jc w:val="center"/>
              <w:rPr>
                <w:color w:val="000000"/>
                <w:sz w:val="20"/>
                <w:szCs w:val="20"/>
              </w:rPr>
            </w:pPr>
            <w:r w:rsidRPr="00AC36B2">
              <w:rPr>
                <w:color w:val="000000"/>
                <w:sz w:val="20"/>
                <w:szCs w:val="20"/>
              </w:rPr>
              <w:t>90,37</w:t>
            </w:r>
          </w:p>
        </w:tc>
        <w:tc>
          <w:tcPr>
            <w:tcW w:w="962" w:type="dxa"/>
            <w:tcBorders>
              <w:top w:val="nil"/>
              <w:left w:val="nil"/>
              <w:bottom w:val="single" w:sz="4" w:space="0" w:color="000000"/>
              <w:right w:val="single" w:sz="4" w:space="0" w:color="000000"/>
            </w:tcBorders>
            <w:shd w:val="clear" w:color="000000" w:fill="FFFFFF"/>
            <w:vAlign w:val="bottom"/>
            <w:hideMark/>
          </w:tcPr>
          <w:p w14:paraId="39C46EA0" w14:textId="77777777" w:rsidR="002B4AE2" w:rsidRPr="00AC36B2" w:rsidRDefault="002B4AE2" w:rsidP="002B4AE2">
            <w:pPr>
              <w:jc w:val="center"/>
              <w:rPr>
                <w:color w:val="000000"/>
                <w:sz w:val="20"/>
                <w:szCs w:val="20"/>
              </w:rPr>
            </w:pPr>
            <w:r w:rsidRPr="00AC36B2">
              <w:rPr>
                <w:color w:val="000000"/>
                <w:sz w:val="20"/>
                <w:szCs w:val="20"/>
              </w:rPr>
              <w:t>64,47</w:t>
            </w:r>
          </w:p>
        </w:tc>
        <w:tc>
          <w:tcPr>
            <w:tcW w:w="961" w:type="dxa"/>
            <w:tcBorders>
              <w:top w:val="nil"/>
              <w:left w:val="nil"/>
              <w:bottom w:val="single" w:sz="4" w:space="0" w:color="000000"/>
              <w:right w:val="single" w:sz="4" w:space="0" w:color="000000"/>
            </w:tcBorders>
            <w:shd w:val="clear" w:color="000000" w:fill="FFFFFF"/>
            <w:vAlign w:val="bottom"/>
            <w:hideMark/>
          </w:tcPr>
          <w:p w14:paraId="3FD4B582" w14:textId="77777777" w:rsidR="002B4AE2" w:rsidRPr="00AC36B2" w:rsidRDefault="002B4AE2" w:rsidP="002B4AE2">
            <w:pPr>
              <w:jc w:val="center"/>
              <w:rPr>
                <w:color w:val="000000"/>
                <w:sz w:val="20"/>
                <w:szCs w:val="20"/>
              </w:rPr>
            </w:pPr>
            <w:r w:rsidRPr="00AC36B2">
              <w:rPr>
                <w:color w:val="000000"/>
                <w:sz w:val="20"/>
                <w:szCs w:val="20"/>
              </w:rPr>
              <w:t>63,99</w:t>
            </w:r>
          </w:p>
        </w:tc>
      </w:tr>
      <w:tr w:rsidR="002B4AE2" w:rsidRPr="00AC36B2" w14:paraId="271A18DE"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76348EA7" w14:textId="3AAAC36A" w:rsidR="002B4AE2" w:rsidRPr="00AC36B2" w:rsidRDefault="002B4AE2" w:rsidP="002B4AE2">
            <w:pPr>
              <w:jc w:val="center"/>
              <w:rPr>
                <w:color w:val="000000"/>
                <w:sz w:val="20"/>
                <w:szCs w:val="20"/>
              </w:rPr>
            </w:pPr>
            <w:r>
              <w:rPr>
                <w:color w:val="000000"/>
                <w:sz w:val="20"/>
                <w:szCs w:val="20"/>
              </w:rPr>
              <w:t>19</w:t>
            </w:r>
          </w:p>
        </w:tc>
        <w:tc>
          <w:tcPr>
            <w:tcW w:w="951" w:type="dxa"/>
            <w:tcBorders>
              <w:top w:val="nil"/>
              <w:left w:val="nil"/>
              <w:bottom w:val="single" w:sz="4" w:space="0" w:color="000000"/>
              <w:right w:val="single" w:sz="4" w:space="0" w:color="000000"/>
            </w:tcBorders>
            <w:shd w:val="clear" w:color="000000" w:fill="FFFFFF"/>
            <w:vAlign w:val="bottom"/>
            <w:hideMark/>
          </w:tcPr>
          <w:p w14:paraId="59519E11" w14:textId="77777777" w:rsidR="002B4AE2" w:rsidRPr="00AC36B2" w:rsidRDefault="002B4AE2" w:rsidP="002B4AE2">
            <w:pPr>
              <w:jc w:val="center"/>
              <w:rPr>
                <w:color w:val="000000"/>
                <w:sz w:val="20"/>
                <w:szCs w:val="20"/>
              </w:rPr>
            </w:pPr>
            <w:r w:rsidRPr="00AC36B2">
              <w:rPr>
                <w:color w:val="000000"/>
                <w:sz w:val="20"/>
                <w:szCs w:val="20"/>
              </w:rPr>
              <w:t> </w:t>
            </w:r>
          </w:p>
        </w:tc>
        <w:tc>
          <w:tcPr>
            <w:tcW w:w="1263" w:type="dxa"/>
            <w:tcBorders>
              <w:top w:val="nil"/>
              <w:left w:val="nil"/>
              <w:bottom w:val="single" w:sz="4" w:space="0" w:color="000000"/>
              <w:right w:val="single" w:sz="4" w:space="0" w:color="000000"/>
            </w:tcBorders>
            <w:shd w:val="clear" w:color="000000" w:fill="FFFFFF"/>
            <w:vAlign w:val="bottom"/>
            <w:hideMark/>
          </w:tcPr>
          <w:p w14:paraId="2B29E6B1" w14:textId="77777777" w:rsidR="002B4AE2" w:rsidRPr="00AC36B2" w:rsidRDefault="002B4AE2" w:rsidP="002B4AE2">
            <w:pPr>
              <w:jc w:val="center"/>
              <w:rPr>
                <w:color w:val="000000"/>
                <w:sz w:val="20"/>
                <w:szCs w:val="20"/>
              </w:rPr>
            </w:pPr>
            <w:r w:rsidRPr="00AC36B2">
              <w:rPr>
                <w:color w:val="000000"/>
                <w:sz w:val="20"/>
                <w:szCs w:val="20"/>
              </w:rPr>
              <w:t>Деповская 4 А, ТУ-1</w:t>
            </w:r>
          </w:p>
        </w:tc>
        <w:tc>
          <w:tcPr>
            <w:tcW w:w="990" w:type="dxa"/>
            <w:tcBorders>
              <w:top w:val="nil"/>
              <w:left w:val="nil"/>
              <w:bottom w:val="single" w:sz="4" w:space="0" w:color="000000"/>
              <w:right w:val="single" w:sz="4" w:space="0" w:color="000000"/>
            </w:tcBorders>
            <w:shd w:val="clear" w:color="000000" w:fill="FFFFFF"/>
            <w:vAlign w:val="bottom"/>
            <w:hideMark/>
          </w:tcPr>
          <w:p w14:paraId="0183D917" w14:textId="77777777" w:rsidR="002B4AE2" w:rsidRPr="00AC36B2" w:rsidRDefault="002B4AE2" w:rsidP="002B4AE2">
            <w:pPr>
              <w:jc w:val="center"/>
              <w:rPr>
                <w:color w:val="000000"/>
                <w:sz w:val="20"/>
                <w:szCs w:val="20"/>
              </w:rPr>
            </w:pPr>
            <w:r w:rsidRPr="00AC36B2">
              <w:rPr>
                <w:color w:val="000000"/>
                <w:sz w:val="20"/>
                <w:szCs w:val="20"/>
              </w:rPr>
              <w:t>11,35</w:t>
            </w:r>
          </w:p>
        </w:tc>
        <w:tc>
          <w:tcPr>
            <w:tcW w:w="1080" w:type="dxa"/>
            <w:tcBorders>
              <w:top w:val="nil"/>
              <w:left w:val="nil"/>
              <w:bottom w:val="single" w:sz="4" w:space="0" w:color="000000"/>
              <w:right w:val="single" w:sz="4" w:space="0" w:color="000000"/>
            </w:tcBorders>
            <w:shd w:val="clear" w:color="000000" w:fill="FFFFFF"/>
            <w:vAlign w:val="bottom"/>
            <w:hideMark/>
          </w:tcPr>
          <w:p w14:paraId="3A2BF117" w14:textId="77777777" w:rsidR="002B4AE2" w:rsidRPr="00AC36B2" w:rsidRDefault="002B4AE2" w:rsidP="002B4AE2">
            <w:pPr>
              <w:jc w:val="center"/>
              <w:rPr>
                <w:color w:val="000000"/>
                <w:sz w:val="20"/>
                <w:szCs w:val="20"/>
              </w:rPr>
            </w:pPr>
            <w:r w:rsidRPr="00AC36B2">
              <w:rPr>
                <w:color w:val="000000"/>
                <w:sz w:val="20"/>
                <w:szCs w:val="20"/>
              </w:rPr>
              <w:t>0,03</w:t>
            </w:r>
          </w:p>
        </w:tc>
        <w:tc>
          <w:tcPr>
            <w:tcW w:w="936" w:type="dxa"/>
            <w:tcBorders>
              <w:top w:val="nil"/>
              <w:left w:val="nil"/>
              <w:bottom w:val="single" w:sz="4" w:space="0" w:color="000000"/>
              <w:right w:val="single" w:sz="4" w:space="0" w:color="000000"/>
            </w:tcBorders>
            <w:shd w:val="clear" w:color="000000" w:fill="FFFFFF"/>
            <w:vAlign w:val="bottom"/>
            <w:hideMark/>
          </w:tcPr>
          <w:p w14:paraId="42CCDFDD" w14:textId="77777777" w:rsidR="002B4AE2" w:rsidRPr="00AC36B2" w:rsidRDefault="002B4AE2" w:rsidP="002B4AE2">
            <w:pPr>
              <w:jc w:val="center"/>
              <w:rPr>
                <w:color w:val="000000"/>
                <w:sz w:val="20"/>
                <w:szCs w:val="20"/>
              </w:rPr>
            </w:pPr>
            <w:r w:rsidRPr="00AC36B2">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17AFB4E6" w14:textId="77777777" w:rsidR="002B4AE2" w:rsidRPr="00AC36B2" w:rsidRDefault="002B4AE2" w:rsidP="002B4AE2">
            <w:pPr>
              <w:jc w:val="center"/>
              <w:rPr>
                <w:color w:val="000000"/>
                <w:sz w:val="20"/>
                <w:szCs w:val="20"/>
              </w:rPr>
            </w:pPr>
            <w:r w:rsidRPr="00AC36B2">
              <w:rPr>
                <w:color w:val="000000"/>
                <w:sz w:val="20"/>
                <w:szCs w:val="20"/>
              </w:rPr>
              <w:t>0,01</w:t>
            </w:r>
          </w:p>
        </w:tc>
        <w:tc>
          <w:tcPr>
            <w:tcW w:w="889" w:type="dxa"/>
            <w:tcBorders>
              <w:top w:val="nil"/>
              <w:left w:val="nil"/>
              <w:bottom w:val="single" w:sz="4" w:space="0" w:color="000000"/>
              <w:right w:val="single" w:sz="4" w:space="0" w:color="000000"/>
            </w:tcBorders>
            <w:shd w:val="clear" w:color="000000" w:fill="FFFFFF"/>
            <w:vAlign w:val="bottom"/>
            <w:hideMark/>
          </w:tcPr>
          <w:p w14:paraId="4ABB8D62" w14:textId="77777777" w:rsidR="002B4AE2" w:rsidRPr="00AC36B2" w:rsidRDefault="002B4AE2" w:rsidP="002B4AE2">
            <w:pPr>
              <w:jc w:val="center"/>
              <w:rPr>
                <w:color w:val="000000"/>
                <w:sz w:val="20"/>
                <w:szCs w:val="20"/>
              </w:rPr>
            </w:pPr>
            <w:r w:rsidRPr="00AC36B2">
              <w:rPr>
                <w:color w:val="000000"/>
                <w:sz w:val="20"/>
                <w:szCs w:val="20"/>
              </w:rPr>
              <w:t>0,01</w:t>
            </w:r>
          </w:p>
        </w:tc>
        <w:tc>
          <w:tcPr>
            <w:tcW w:w="888" w:type="dxa"/>
            <w:tcBorders>
              <w:top w:val="nil"/>
              <w:left w:val="nil"/>
              <w:bottom w:val="single" w:sz="4" w:space="0" w:color="000000"/>
              <w:right w:val="single" w:sz="4" w:space="0" w:color="000000"/>
            </w:tcBorders>
            <w:shd w:val="clear" w:color="000000" w:fill="FFFFFF"/>
            <w:vAlign w:val="bottom"/>
            <w:hideMark/>
          </w:tcPr>
          <w:p w14:paraId="182BBA6D" w14:textId="77777777" w:rsidR="002B4AE2" w:rsidRPr="00AC36B2" w:rsidRDefault="002B4AE2" w:rsidP="002B4AE2">
            <w:pPr>
              <w:jc w:val="center"/>
              <w:rPr>
                <w:color w:val="000000"/>
                <w:sz w:val="20"/>
                <w:szCs w:val="20"/>
              </w:rPr>
            </w:pPr>
            <w:r w:rsidRPr="00AC36B2">
              <w:rPr>
                <w:color w:val="000000"/>
                <w:sz w:val="20"/>
                <w:szCs w:val="20"/>
              </w:rPr>
              <w:t>0,08</w:t>
            </w:r>
          </w:p>
        </w:tc>
        <w:tc>
          <w:tcPr>
            <w:tcW w:w="883" w:type="dxa"/>
            <w:tcBorders>
              <w:top w:val="nil"/>
              <w:left w:val="nil"/>
              <w:bottom w:val="single" w:sz="4" w:space="0" w:color="000000"/>
              <w:right w:val="single" w:sz="4" w:space="0" w:color="000000"/>
            </w:tcBorders>
            <w:shd w:val="clear" w:color="000000" w:fill="FFFFFF"/>
            <w:vAlign w:val="bottom"/>
            <w:hideMark/>
          </w:tcPr>
          <w:p w14:paraId="609BA88F" w14:textId="77777777" w:rsidR="002B4AE2" w:rsidRPr="00AC36B2" w:rsidRDefault="002B4AE2" w:rsidP="002B4AE2">
            <w:pPr>
              <w:jc w:val="center"/>
              <w:rPr>
                <w:color w:val="000000"/>
                <w:sz w:val="20"/>
                <w:szCs w:val="20"/>
              </w:rPr>
            </w:pPr>
            <w:r w:rsidRPr="00AC36B2">
              <w:rPr>
                <w:color w:val="000000"/>
                <w:sz w:val="20"/>
                <w:szCs w:val="20"/>
              </w:rPr>
              <w:t>-0,08</w:t>
            </w:r>
          </w:p>
        </w:tc>
        <w:tc>
          <w:tcPr>
            <w:tcW w:w="904" w:type="dxa"/>
            <w:tcBorders>
              <w:top w:val="nil"/>
              <w:left w:val="nil"/>
              <w:bottom w:val="single" w:sz="4" w:space="0" w:color="000000"/>
              <w:right w:val="single" w:sz="4" w:space="0" w:color="000000"/>
            </w:tcBorders>
            <w:shd w:val="clear" w:color="000000" w:fill="FFFFFF"/>
            <w:vAlign w:val="bottom"/>
            <w:hideMark/>
          </w:tcPr>
          <w:p w14:paraId="4E9E624C" w14:textId="77777777" w:rsidR="002B4AE2" w:rsidRPr="00AC36B2" w:rsidRDefault="002B4AE2" w:rsidP="002B4AE2">
            <w:pPr>
              <w:jc w:val="center"/>
              <w:rPr>
                <w:color w:val="000000"/>
                <w:sz w:val="20"/>
                <w:szCs w:val="20"/>
              </w:rPr>
            </w:pPr>
            <w:r w:rsidRPr="00AC36B2">
              <w:rPr>
                <w:color w:val="000000"/>
                <w:sz w:val="20"/>
                <w:szCs w:val="20"/>
              </w:rPr>
              <w:t>294,83</w:t>
            </w:r>
          </w:p>
        </w:tc>
        <w:tc>
          <w:tcPr>
            <w:tcW w:w="904" w:type="dxa"/>
            <w:tcBorders>
              <w:top w:val="nil"/>
              <w:left w:val="nil"/>
              <w:bottom w:val="single" w:sz="4" w:space="0" w:color="000000"/>
              <w:right w:val="single" w:sz="4" w:space="0" w:color="000000"/>
            </w:tcBorders>
            <w:shd w:val="clear" w:color="000000" w:fill="FFFFFF"/>
            <w:vAlign w:val="bottom"/>
            <w:hideMark/>
          </w:tcPr>
          <w:p w14:paraId="2D2DCA1D" w14:textId="77777777" w:rsidR="002B4AE2" w:rsidRPr="00AC36B2" w:rsidRDefault="002B4AE2" w:rsidP="002B4AE2">
            <w:pPr>
              <w:jc w:val="center"/>
              <w:rPr>
                <w:color w:val="000000"/>
                <w:sz w:val="20"/>
                <w:szCs w:val="20"/>
              </w:rPr>
            </w:pPr>
            <w:r w:rsidRPr="00AC36B2">
              <w:rPr>
                <w:color w:val="000000"/>
                <w:sz w:val="20"/>
                <w:szCs w:val="20"/>
              </w:rPr>
              <w:t>125,65</w:t>
            </w:r>
          </w:p>
        </w:tc>
        <w:tc>
          <w:tcPr>
            <w:tcW w:w="962" w:type="dxa"/>
            <w:tcBorders>
              <w:top w:val="nil"/>
              <w:left w:val="nil"/>
              <w:bottom w:val="single" w:sz="4" w:space="0" w:color="000000"/>
              <w:right w:val="single" w:sz="4" w:space="0" w:color="000000"/>
            </w:tcBorders>
            <w:shd w:val="clear" w:color="000000" w:fill="FFFFFF"/>
            <w:vAlign w:val="bottom"/>
            <w:hideMark/>
          </w:tcPr>
          <w:p w14:paraId="50AF7F78" w14:textId="77777777" w:rsidR="002B4AE2" w:rsidRPr="00AC36B2" w:rsidRDefault="002B4AE2" w:rsidP="002B4AE2">
            <w:pPr>
              <w:jc w:val="center"/>
              <w:rPr>
                <w:color w:val="000000"/>
                <w:sz w:val="20"/>
                <w:szCs w:val="20"/>
              </w:rPr>
            </w:pPr>
            <w:r w:rsidRPr="00AC36B2">
              <w:rPr>
                <w:color w:val="000000"/>
                <w:sz w:val="20"/>
                <w:szCs w:val="20"/>
              </w:rPr>
              <w:t>90,37</w:t>
            </w:r>
          </w:p>
        </w:tc>
        <w:tc>
          <w:tcPr>
            <w:tcW w:w="962" w:type="dxa"/>
            <w:tcBorders>
              <w:top w:val="nil"/>
              <w:left w:val="nil"/>
              <w:bottom w:val="single" w:sz="4" w:space="0" w:color="000000"/>
              <w:right w:val="single" w:sz="4" w:space="0" w:color="000000"/>
            </w:tcBorders>
            <w:shd w:val="clear" w:color="000000" w:fill="FFFFFF"/>
            <w:vAlign w:val="bottom"/>
            <w:hideMark/>
          </w:tcPr>
          <w:p w14:paraId="77B9FCA0" w14:textId="77777777" w:rsidR="002B4AE2" w:rsidRPr="00AC36B2" w:rsidRDefault="002B4AE2" w:rsidP="002B4AE2">
            <w:pPr>
              <w:jc w:val="center"/>
              <w:rPr>
                <w:color w:val="000000"/>
                <w:sz w:val="20"/>
                <w:szCs w:val="20"/>
              </w:rPr>
            </w:pPr>
            <w:r w:rsidRPr="00AC36B2">
              <w:rPr>
                <w:color w:val="000000"/>
                <w:sz w:val="20"/>
                <w:szCs w:val="20"/>
              </w:rPr>
              <w:t>89,01</w:t>
            </w:r>
          </w:p>
        </w:tc>
        <w:tc>
          <w:tcPr>
            <w:tcW w:w="962" w:type="dxa"/>
            <w:tcBorders>
              <w:top w:val="nil"/>
              <w:left w:val="nil"/>
              <w:bottom w:val="single" w:sz="4" w:space="0" w:color="000000"/>
              <w:right w:val="single" w:sz="4" w:space="0" w:color="000000"/>
            </w:tcBorders>
            <w:shd w:val="clear" w:color="000000" w:fill="FFFFFF"/>
            <w:vAlign w:val="bottom"/>
            <w:hideMark/>
          </w:tcPr>
          <w:p w14:paraId="351D84C1" w14:textId="77777777" w:rsidR="002B4AE2" w:rsidRPr="00AC36B2" w:rsidRDefault="002B4AE2" w:rsidP="002B4AE2">
            <w:pPr>
              <w:jc w:val="center"/>
              <w:rPr>
                <w:color w:val="000000"/>
                <w:sz w:val="20"/>
                <w:szCs w:val="20"/>
              </w:rPr>
            </w:pPr>
            <w:r w:rsidRPr="00AC36B2">
              <w:rPr>
                <w:color w:val="000000"/>
                <w:sz w:val="20"/>
                <w:szCs w:val="20"/>
              </w:rPr>
              <w:t>65,01</w:t>
            </w:r>
          </w:p>
        </w:tc>
        <w:tc>
          <w:tcPr>
            <w:tcW w:w="961" w:type="dxa"/>
            <w:tcBorders>
              <w:top w:val="nil"/>
              <w:left w:val="nil"/>
              <w:bottom w:val="single" w:sz="4" w:space="0" w:color="000000"/>
              <w:right w:val="single" w:sz="4" w:space="0" w:color="000000"/>
            </w:tcBorders>
            <w:shd w:val="clear" w:color="000000" w:fill="FFFFFF"/>
            <w:vAlign w:val="bottom"/>
            <w:hideMark/>
          </w:tcPr>
          <w:p w14:paraId="487AB90E" w14:textId="77777777" w:rsidR="002B4AE2" w:rsidRPr="00AC36B2" w:rsidRDefault="002B4AE2" w:rsidP="002B4AE2">
            <w:pPr>
              <w:jc w:val="center"/>
              <w:rPr>
                <w:color w:val="000000"/>
                <w:sz w:val="20"/>
                <w:szCs w:val="20"/>
              </w:rPr>
            </w:pPr>
            <w:r w:rsidRPr="00AC36B2">
              <w:rPr>
                <w:color w:val="000000"/>
                <w:sz w:val="20"/>
                <w:szCs w:val="20"/>
              </w:rPr>
              <w:t>64,43</w:t>
            </w:r>
          </w:p>
        </w:tc>
      </w:tr>
      <w:tr w:rsidR="002B4AE2" w:rsidRPr="00AC36B2" w14:paraId="25B5C81A"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2F38BAC4" w14:textId="441788DB" w:rsidR="002B4AE2" w:rsidRPr="00AC36B2" w:rsidRDefault="002B4AE2" w:rsidP="002B4AE2">
            <w:pPr>
              <w:jc w:val="center"/>
              <w:rPr>
                <w:color w:val="000000"/>
                <w:sz w:val="20"/>
                <w:szCs w:val="20"/>
              </w:rPr>
            </w:pPr>
            <w:r>
              <w:rPr>
                <w:color w:val="000000"/>
                <w:sz w:val="20"/>
                <w:szCs w:val="20"/>
              </w:rPr>
              <w:t>20</w:t>
            </w:r>
          </w:p>
        </w:tc>
        <w:tc>
          <w:tcPr>
            <w:tcW w:w="951" w:type="dxa"/>
            <w:tcBorders>
              <w:top w:val="nil"/>
              <w:left w:val="nil"/>
              <w:bottom w:val="single" w:sz="4" w:space="0" w:color="000000"/>
              <w:right w:val="single" w:sz="4" w:space="0" w:color="000000"/>
            </w:tcBorders>
            <w:shd w:val="clear" w:color="000000" w:fill="FFFFFF"/>
            <w:vAlign w:val="bottom"/>
            <w:hideMark/>
          </w:tcPr>
          <w:p w14:paraId="2E61BAEF" w14:textId="77777777" w:rsidR="002B4AE2" w:rsidRPr="00AC36B2" w:rsidRDefault="002B4AE2" w:rsidP="002B4AE2">
            <w:pPr>
              <w:jc w:val="center"/>
              <w:rPr>
                <w:color w:val="000000"/>
                <w:sz w:val="20"/>
                <w:szCs w:val="20"/>
              </w:rPr>
            </w:pPr>
            <w:r w:rsidRPr="00AC36B2">
              <w:rPr>
                <w:color w:val="000000"/>
                <w:sz w:val="20"/>
                <w:szCs w:val="20"/>
              </w:rPr>
              <w:t> </w:t>
            </w:r>
          </w:p>
        </w:tc>
        <w:tc>
          <w:tcPr>
            <w:tcW w:w="1263" w:type="dxa"/>
            <w:tcBorders>
              <w:top w:val="nil"/>
              <w:left w:val="nil"/>
              <w:bottom w:val="single" w:sz="4" w:space="0" w:color="000000"/>
              <w:right w:val="single" w:sz="4" w:space="0" w:color="000000"/>
            </w:tcBorders>
            <w:shd w:val="clear" w:color="000000" w:fill="FFFFFF"/>
            <w:vAlign w:val="bottom"/>
            <w:hideMark/>
          </w:tcPr>
          <w:p w14:paraId="764D3278" w14:textId="77777777" w:rsidR="002B4AE2" w:rsidRPr="00AC36B2" w:rsidRDefault="002B4AE2" w:rsidP="002B4AE2">
            <w:pPr>
              <w:jc w:val="center"/>
              <w:rPr>
                <w:color w:val="000000"/>
                <w:sz w:val="20"/>
                <w:szCs w:val="20"/>
              </w:rPr>
            </w:pPr>
            <w:r w:rsidRPr="00AC36B2">
              <w:rPr>
                <w:color w:val="000000"/>
                <w:sz w:val="20"/>
                <w:szCs w:val="20"/>
              </w:rPr>
              <w:t xml:space="preserve">Деповская </w:t>
            </w:r>
            <w:proofErr w:type="gramStart"/>
            <w:r w:rsidRPr="00AC36B2">
              <w:rPr>
                <w:color w:val="000000"/>
                <w:sz w:val="20"/>
                <w:szCs w:val="20"/>
              </w:rPr>
              <w:t>3 ,</w:t>
            </w:r>
            <w:proofErr w:type="gramEnd"/>
            <w:r w:rsidRPr="00AC36B2">
              <w:rPr>
                <w:color w:val="000000"/>
                <w:sz w:val="20"/>
                <w:szCs w:val="20"/>
              </w:rPr>
              <w:t xml:space="preserve"> ТУ-1</w:t>
            </w:r>
          </w:p>
        </w:tc>
        <w:tc>
          <w:tcPr>
            <w:tcW w:w="990" w:type="dxa"/>
            <w:tcBorders>
              <w:top w:val="nil"/>
              <w:left w:val="nil"/>
              <w:bottom w:val="single" w:sz="4" w:space="0" w:color="000000"/>
              <w:right w:val="single" w:sz="4" w:space="0" w:color="000000"/>
            </w:tcBorders>
            <w:shd w:val="clear" w:color="000000" w:fill="FFFFFF"/>
            <w:vAlign w:val="bottom"/>
            <w:hideMark/>
          </w:tcPr>
          <w:p w14:paraId="0A962906" w14:textId="77777777" w:rsidR="002B4AE2" w:rsidRPr="00AC36B2" w:rsidRDefault="002B4AE2" w:rsidP="002B4AE2">
            <w:pPr>
              <w:jc w:val="center"/>
              <w:rPr>
                <w:color w:val="000000"/>
                <w:sz w:val="20"/>
                <w:szCs w:val="20"/>
              </w:rPr>
            </w:pPr>
            <w:r w:rsidRPr="00AC36B2">
              <w:rPr>
                <w:color w:val="000000"/>
                <w:sz w:val="20"/>
                <w:szCs w:val="20"/>
              </w:rPr>
              <w:t>10,76</w:t>
            </w:r>
          </w:p>
        </w:tc>
        <w:tc>
          <w:tcPr>
            <w:tcW w:w="1080" w:type="dxa"/>
            <w:tcBorders>
              <w:top w:val="nil"/>
              <w:left w:val="nil"/>
              <w:bottom w:val="single" w:sz="4" w:space="0" w:color="000000"/>
              <w:right w:val="single" w:sz="4" w:space="0" w:color="000000"/>
            </w:tcBorders>
            <w:shd w:val="clear" w:color="000000" w:fill="FFFFFF"/>
            <w:vAlign w:val="bottom"/>
            <w:hideMark/>
          </w:tcPr>
          <w:p w14:paraId="3DB06F5F" w14:textId="77777777" w:rsidR="002B4AE2" w:rsidRPr="00AC36B2" w:rsidRDefault="002B4AE2" w:rsidP="002B4AE2">
            <w:pPr>
              <w:jc w:val="center"/>
              <w:rPr>
                <w:color w:val="000000"/>
                <w:sz w:val="20"/>
                <w:szCs w:val="20"/>
              </w:rPr>
            </w:pPr>
            <w:r w:rsidRPr="00AC36B2">
              <w:rPr>
                <w:color w:val="000000"/>
                <w:sz w:val="20"/>
                <w:szCs w:val="20"/>
              </w:rPr>
              <w:t>0,03</w:t>
            </w:r>
          </w:p>
        </w:tc>
        <w:tc>
          <w:tcPr>
            <w:tcW w:w="936" w:type="dxa"/>
            <w:tcBorders>
              <w:top w:val="nil"/>
              <w:left w:val="nil"/>
              <w:bottom w:val="single" w:sz="4" w:space="0" w:color="000000"/>
              <w:right w:val="single" w:sz="4" w:space="0" w:color="000000"/>
            </w:tcBorders>
            <w:shd w:val="clear" w:color="000000" w:fill="FFFFFF"/>
            <w:vAlign w:val="bottom"/>
            <w:hideMark/>
          </w:tcPr>
          <w:p w14:paraId="34AD5F16" w14:textId="77777777" w:rsidR="002B4AE2" w:rsidRPr="00AC36B2" w:rsidRDefault="002B4AE2" w:rsidP="002B4AE2">
            <w:pPr>
              <w:jc w:val="center"/>
              <w:rPr>
                <w:color w:val="000000"/>
                <w:sz w:val="20"/>
                <w:szCs w:val="20"/>
              </w:rPr>
            </w:pPr>
            <w:r w:rsidRPr="00AC36B2">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2135AE95" w14:textId="77777777" w:rsidR="002B4AE2" w:rsidRPr="00AC36B2" w:rsidRDefault="002B4AE2" w:rsidP="002B4AE2">
            <w:pPr>
              <w:jc w:val="center"/>
              <w:rPr>
                <w:color w:val="000000"/>
                <w:sz w:val="20"/>
                <w:szCs w:val="20"/>
              </w:rPr>
            </w:pPr>
            <w:r w:rsidRPr="00AC36B2">
              <w:rPr>
                <w:color w:val="000000"/>
                <w:sz w:val="20"/>
                <w:szCs w:val="20"/>
              </w:rPr>
              <w:t>0,01</w:t>
            </w:r>
          </w:p>
        </w:tc>
        <w:tc>
          <w:tcPr>
            <w:tcW w:w="889" w:type="dxa"/>
            <w:tcBorders>
              <w:top w:val="nil"/>
              <w:left w:val="nil"/>
              <w:bottom w:val="single" w:sz="4" w:space="0" w:color="000000"/>
              <w:right w:val="single" w:sz="4" w:space="0" w:color="000000"/>
            </w:tcBorders>
            <w:shd w:val="clear" w:color="000000" w:fill="FFFFFF"/>
            <w:vAlign w:val="bottom"/>
            <w:hideMark/>
          </w:tcPr>
          <w:p w14:paraId="237745A0" w14:textId="77777777" w:rsidR="002B4AE2" w:rsidRPr="00AC36B2" w:rsidRDefault="002B4AE2" w:rsidP="002B4AE2">
            <w:pPr>
              <w:jc w:val="center"/>
              <w:rPr>
                <w:color w:val="000000"/>
                <w:sz w:val="20"/>
                <w:szCs w:val="20"/>
              </w:rPr>
            </w:pPr>
            <w:r w:rsidRPr="00AC36B2">
              <w:rPr>
                <w:color w:val="000000"/>
                <w:sz w:val="20"/>
                <w:szCs w:val="20"/>
              </w:rPr>
              <w:t>0,01</w:t>
            </w:r>
          </w:p>
        </w:tc>
        <w:tc>
          <w:tcPr>
            <w:tcW w:w="888" w:type="dxa"/>
            <w:tcBorders>
              <w:top w:val="nil"/>
              <w:left w:val="nil"/>
              <w:bottom w:val="single" w:sz="4" w:space="0" w:color="000000"/>
              <w:right w:val="single" w:sz="4" w:space="0" w:color="000000"/>
            </w:tcBorders>
            <w:shd w:val="clear" w:color="000000" w:fill="FFFFFF"/>
            <w:vAlign w:val="bottom"/>
            <w:hideMark/>
          </w:tcPr>
          <w:p w14:paraId="31B6C725" w14:textId="77777777" w:rsidR="002B4AE2" w:rsidRPr="00AC36B2" w:rsidRDefault="002B4AE2" w:rsidP="002B4AE2">
            <w:pPr>
              <w:jc w:val="center"/>
              <w:rPr>
                <w:color w:val="000000"/>
                <w:sz w:val="20"/>
                <w:szCs w:val="20"/>
              </w:rPr>
            </w:pPr>
            <w:r w:rsidRPr="00AC36B2">
              <w:rPr>
                <w:color w:val="000000"/>
                <w:sz w:val="20"/>
                <w:szCs w:val="20"/>
              </w:rPr>
              <w:t>0,08</w:t>
            </w:r>
          </w:p>
        </w:tc>
        <w:tc>
          <w:tcPr>
            <w:tcW w:w="883" w:type="dxa"/>
            <w:tcBorders>
              <w:top w:val="nil"/>
              <w:left w:val="nil"/>
              <w:bottom w:val="single" w:sz="4" w:space="0" w:color="000000"/>
              <w:right w:val="single" w:sz="4" w:space="0" w:color="000000"/>
            </w:tcBorders>
            <w:shd w:val="clear" w:color="000000" w:fill="FFFFFF"/>
            <w:vAlign w:val="bottom"/>
            <w:hideMark/>
          </w:tcPr>
          <w:p w14:paraId="4C029CE0" w14:textId="77777777" w:rsidR="002B4AE2" w:rsidRPr="00AC36B2" w:rsidRDefault="002B4AE2" w:rsidP="002B4AE2">
            <w:pPr>
              <w:jc w:val="center"/>
              <w:rPr>
                <w:color w:val="000000"/>
                <w:sz w:val="20"/>
                <w:szCs w:val="20"/>
              </w:rPr>
            </w:pPr>
            <w:r w:rsidRPr="00AC36B2">
              <w:rPr>
                <w:color w:val="000000"/>
                <w:sz w:val="20"/>
                <w:szCs w:val="20"/>
              </w:rPr>
              <w:t>-0,08</w:t>
            </w:r>
          </w:p>
        </w:tc>
        <w:tc>
          <w:tcPr>
            <w:tcW w:w="904" w:type="dxa"/>
            <w:tcBorders>
              <w:top w:val="nil"/>
              <w:left w:val="nil"/>
              <w:bottom w:val="single" w:sz="4" w:space="0" w:color="000000"/>
              <w:right w:val="single" w:sz="4" w:space="0" w:color="000000"/>
            </w:tcBorders>
            <w:shd w:val="clear" w:color="000000" w:fill="FFFFFF"/>
            <w:vAlign w:val="bottom"/>
            <w:hideMark/>
          </w:tcPr>
          <w:p w14:paraId="1B490D53" w14:textId="77777777" w:rsidR="002B4AE2" w:rsidRPr="00AC36B2" w:rsidRDefault="002B4AE2" w:rsidP="002B4AE2">
            <w:pPr>
              <w:jc w:val="center"/>
              <w:rPr>
                <w:color w:val="000000"/>
                <w:sz w:val="20"/>
                <w:szCs w:val="20"/>
              </w:rPr>
            </w:pPr>
            <w:r w:rsidRPr="00AC36B2">
              <w:rPr>
                <w:color w:val="000000"/>
                <w:sz w:val="20"/>
                <w:szCs w:val="20"/>
              </w:rPr>
              <w:t>279,51</w:t>
            </w:r>
          </w:p>
        </w:tc>
        <w:tc>
          <w:tcPr>
            <w:tcW w:w="904" w:type="dxa"/>
            <w:tcBorders>
              <w:top w:val="nil"/>
              <w:left w:val="nil"/>
              <w:bottom w:val="single" w:sz="4" w:space="0" w:color="000000"/>
              <w:right w:val="single" w:sz="4" w:space="0" w:color="000000"/>
            </w:tcBorders>
            <w:shd w:val="clear" w:color="000000" w:fill="FFFFFF"/>
            <w:vAlign w:val="bottom"/>
            <w:hideMark/>
          </w:tcPr>
          <w:p w14:paraId="5C90FBB9" w14:textId="77777777" w:rsidR="002B4AE2" w:rsidRPr="00AC36B2" w:rsidRDefault="002B4AE2" w:rsidP="002B4AE2">
            <w:pPr>
              <w:jc w:val="center"/>
              <w:rPr>
                <w:color w:val="000000"/>
                <w:sz w:val="20"/>
                <w:szCs w:val="20"/>
              </w:rPr>
            </w:pPr>
            <w:r w:rsidRPr="00AC36B2">
              <w:rPr>
                <w:color w:val="000000"/>
                <w:sz w:val="20"/>
                <w:szCs w:val="20"/>
              </w:rPr>
              <w:t>119,22</w:t>
            </w:r>
          </w:p>
        </w:tc>
        <w:tc>
          <w:tcPr>
            <w:tcW w:w="962" w:type="dxa"/>
            <w:tcBorders>
              <w:top w:val="nil"/>
              <w:left w:val="nil"/>
              <w:bottom w:val="single" w:sz="4" w:space="0" w:color="000000"/>
              <w:right w:val="single" w:sz="4" w:space="0" w:color="000000"/>
            </w:tcBorders>
            <w:shd w:val="clear" w:color="000000" w:fill="FFFFFF"/>
            <w:vAlign w:val="bottom"/>
            <w:hideMark/>
          </w:tcPr>
          <w:p w14:paraId="4115C87D" w14:textId="77777777" w:rsidR="002B4AE2" w:rsidRPr="00AC36B2" w:rsidRDefault="002B4AE2" w:rsidP="002B4AE2">
            <w:pPr>
              <w:jc w:val="center"/>
              <w:rPr>
                <w:color w:val="000000"/>
                <w:sz w:val="20"/>
                <w:szCs w:val="20"/>
              </w:rPr>
            </w:pPr>
            <w:r w:rsidRPr="00AC36B2">
              <w:rPr>
                <w:color w:val="000000"/>
                <w:sz w:val="20"/>
                <w:szCs w:val="20"/>
              </w:rPr>
              <w:t>90,37</w:t>
            </w:r>
          </w:p>
        </w:tc>
        <w:tc>
          <w:tcPr>
            <w:tcW w:w="962" w:type="dxa"/>
            <w:tcBorders>
              <w:top w:val="nil"/>
              <w:left w:val="nil"/>
              <w:bottom w:val="single" w:sz="4" w:space="0" w:color="000000"/>
              <w:right w:val="single" w:sz="4" w:space="0" w:color="000000"/>
            </w:tcBorders>
            <w:shd w:val="clear" w:color="000000" w:fill="FFFFFF"/>
            <w:vAlign w:val="bottom"/>
            <w:hideMark/>
          </w:tcPr>
          <w:p w14:paraId="7BB94CE8" w14:textId="77777777" w:rsidR="002B4AE2" w:rsidRPr="00AC36B2" w:rsidRDefault="002B4AE2" w:rsidP="002B4AE2">
            <w:pPr>
              <w:jc w:val="center"/>
              <w:rPr>
                <w:color w:val="000000"/>
                <w:sz w:val="20"/>
                <w:szCs w:val="20"/>
              </w:rPr>
            </w:pPr>
            <w:r w:rsidRPr="00AC36B2">
              <w:rPr>
                <w:color w:val="000000"/>
                <w:sz w:val="20"/>
                <w:szCs w:val="20"/>
              </w:rPr>
              <w:t>89,08</w:t>
            </w:r>
          </w:p>
        </w:tc>
        <w:tc>
          <w:tcPr>
            <w:tcW w:w="962" w:type="dxa"/>
            <w:tcBorders>
              <w:top w:val="nil"/>
              <w:left w:val="nil"/>
              <w:bottom w:val="single" w:sz="4" w:space="0" w:color="000000"/>
              <w:right w:val="single" w:sz="4" w:space="0" w:color="000000"/>
            </w:tcBorders>
            <w:shd w:val="clear" w:color="000000" w:fill="FFFFFF"/>
            <w:vAlign w:val="bottom"/>
            <w:hideMark/>
          </w:tcPr>
          <w:p w14:paraId="0EC856E5" w14:textId="77777777" w:rsidR="002B4AE2" w:rsidRPr="00AC36B2" w:rsidRDefault="002B4AE2" w:rsidP="002B4AE2">
            <w:pPr>
              <w:jc w:val="center"/>
              <w:rPr>
                <w:color w:val="000000"/>
                <w:sz w:val="20"/>
                <w:szCs w:val="20"/>
              </w:rPr>
            </w:pPr>
            <w:r w:rsidRPr="00AC36B2">
              <w:rPr>
                <w:color w:val="000000"/>
                <w:sz w:val="20"/>
                <w:szCs w:val="20"/>
              </w:rPr>
              <w:t>65,07</w:t>
            </w:r>
          </w:p>
        </w:tc>
        <w:tc>
          <w:tcPr>
            <w:tcW w:w="961" w:type="dxa"/>
            <w:tcBorders>
              <w:top w:val="nil"/>
              <w:left w:val="nil"/>
              <w:bottom w:val="single" w:sz="4" w:space="0" w:color="000000"/>
              <w:right w:val="single" w:sz="4" w:space="0" w:color="000000"/>
            </w:tcBorders>
            <w:shd w:val="clear" w:color="000000" w:fill="FFFFFF"/>
            <w:vAlign w:val="bottom"/>
            <w:hideMark/>
          </w:tcPr>
          <w:p w14:paraId="36BA5759" w14:textId="77777777" w:rsidR="002B4AE2" w:rsidRPr="00AC36B2" w:rsidRDefault="002B4AE2" w:rsidP="002B4AE2">
            <w:pPr>
              <w:jc w:val="center"/>
              <w:rPr>
                <w:color w:val="000000"/>
                <w:sz w:val="20"/>
                <w:szCs w:val="20"/>
              </w:rPr>
            </w:pPr>
            <w:r w:rsidRPr="00AC36B2">
              <w:rPr>
                <w:color w:val="000000"/>
                <w:sz w:val="20"/>
                <w:szCs w:val="20"/>
              </w:rPr>
              <w:t>64,51</w:t>
            </w:r>
          </w:p>
        </w:tc>
      </w:tr>
      <w:tr w:rsidR="002B4AE2" w:rsidRPr="00AC36B2" w14:paraId="435B703A"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49CA4DF5" w14:textId="55EA211C" w:rsidR="002B4AE2" w:rsidRPr="00AC36B2" w:rsidRDefault="002B4AE2" w:rsidP="002B4AE2">
            <w:pPr>
              <w:jc w:val="center"/>
              <w:rPr>
                <w:color w:val="000000"/>
                <w:sz w:val="20"/>
                <w:szCs w:val="20"/>
              </w:rPr>
            </w:pPr>
            <w:r>
              <w:rPr>
                <w:color w:val="000000"/>
                <w:sz w:val="20"/>
                <w:szCs w:val="20"/>
              </w:rPr>
              <w:t>21</w:t>
            </w:r>
          </w:p>
        </w:tc>
        <w:tc>
          <w:tcPr>
            <w:tcW w:w="951" w:type="dxa"/>
            <w:tcBorders>
              <w:top w:val="nil"/>
              <w:left w:val="nil"/>
              <w:bottom w:val="single" w:sz="4" w:space="0" w:color="000000"/>
              <w:right w:val="single" w:sz="4" w:space="0" w:color="000000"/>
            </w:tcBorders>
            <w:shd w:val="clear" w:color="000000" w:fill="FFFFFF"/>
            <w:vAlign w:val="bottom"/>
            <w:hideMark/>
          </w:tcPr>
          <w:p w14:paraId="711D98E7" w14:textId="77777777" w:rsidR="002B4AE2" w:rsidRPr="00AC36B2" w:rsidRDefault="002B4AE2" w:rsidP="002B4AE2">
            <w:pPr>
              <w:jc w:val="center"/>
              <w:rPr>
                <w:color w:val="000000"/>
                <w:sz w:val="20"/>
                <w:szCs w:val="20"/>
              </w:rPr>
            </w:pPr>
            <w:r w:rsidRPr="00AC36B2">
              <w:rPr>
                <w:color w:val="000000"/>
                <w:sz w:val="20"/>
                <w:szCs w:val="20"/>
              </w:rPr>
              <w:t>УТ-5</w:t>
            </w:r>
          </w:p>
        </w:tc>
        <w:tc>
          <w:tcPr>
            <w:tcW w:w="1263" w:type="dxa"/>
            <w:tcBorders>
              <w:top w:val="nil"/>
              <w:left w:val="nil"/>
              <w:bottom w:val="single" w:sz="4" w:space="0" w:color="000000"/>
              <w:right w:val="single" w:sz="4" w:space="0" w:color="000000"/>
            </w:tcBorders>
            <w:shd w:val="clear" w:color="000000" w:fill="FFFFFF"/>
            <w:vAlign w:val="bottom"/>
            <w:hideMark/>
          </w:tcPr>
          <w:p w14:paraId="177FBB26"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990" w:type="dxa"/>
            <w:tcBorders>
              <w:top w:val="nil"/>
              <w:left w:val="nil"/>
              <w:bottom w:val="single" w:sz="4" w:space="0" w:color="000000"/>
              <w:right w:val="single" w:sz="4" w:space="0" w:color="000000"/>
            </w:tcBorders>
            <w:shd w:val="clear" w:color="000000" w:fill="FFFFFF"/>
            <w:vAlign w:val="bottom"/>
            <w:hideMark/>
          </w:tcPr>
          <w:p w14:paraId="1A3B6392" w14:textId="77777777" w:rsidR="002B4AE2" w:rsidRPr="00AC36B2" w:rsidRDefault="002B4AE2" w:rsidP="002B4AE2">
            <w:pPr>
              <w:jc w:val="center"/>
              <w:rPr>
                <w:color w:val="000000"/>
                <w:sz w:val="20"/>
                <w:szCs w:val="20"/>
              </w:rPr>
            </w:pPr>
            <w:r w:rsidRPr="00AC36B2">
              <w:rPr>
                <w:color w:val="000000"/>
                <w:sz w:val="20"/>
                <w:szCs w:val="20"/>
              </w:rPr>
              <w:t>1,01</w:t>
            </w:r>
          </w:p>
        </w:tc>
        <w:tc>
          <w:tcPr>
            <w:tcW w:w="1080" w:type="dxa"/>
            <w:tcBorders>
              <w:top w:val="nil"/>
              <w:left w:val="nil"/>
              <w:bottom w:val="single" w:sz="4" w:space="0" w:color="000000"/>
              <w:right w:val="single" w:sz="4" w:space="0" w:color="000000"/>
            </w:tcBorders>
            <w:shd w:val="clear" w:color="000000" w:fill="FFFFFF"/>
            <w:vAlign w:val="bottom"/>
            <w:hideMark/>
          </w:tcPr>
          <w:p w14:paraId="73678571" w14:textId="77777777" w:rsidR="002B4AE2" w:rsidRPr="00AC36B2" w:rsidRDefault="002B4AE2" w:rsidP="002B4AE2">
            <w:pPr>
              <w:jc w:val="center"/>
              <w:rPr>
                <w:color w:val="000000"/>
                <w:sz w:val="20"/>
                <w:szCs w:val="20"/>
              </w:rPr>
            </w:pPr>
            <w:r w:rsidRPr="00AC36B2">
              <w:rPr>
                <w:color w:val="000000"/>
                <w:sz w:val="20"/>
                <w:szCs w:val="20"/>
              </w:rPr>
              <w:t>0,03</w:t>
            </w:r>
          </w:p>
        </w:tc>
        <w:tc>
          <w:tcPr>
            <w:tcW w:w="936" w:type="dxa"/>
            <w:tcBorders>
              <w:top w:val="nil"/>
              <w:left w:val="nil"/>
              <w:bottom w:val="single" w:sz="4" w:space="0" w:color="000000"/>
              <w:right w:val="single" w:sz="4" w:space="0" w:color="000000"/>
            </w:tcBorders>
            <w:shd w:val="clear" w:color="000000" w:fill="FFFFFF"/>
            <w:vAlign w:val="bottom"/>
            <w:hideMark/>
          </w:tcPr>
          <w:p w14:paraId="65774319" w14:textId="77777777" w:rsidR="002B4AE2" w:rsidRPr="00AC36B2" w:rsidRDefault="002B4AE2" w:rsidP="002B4AE2">
            <w:pPr>
              <w:jc w:val="center"/>
              <w:rPr>
                <w:color w:val="000000"/>
                <w:sz w:val="20"/>
                <w:szCs w:val="20"/>
              </w:rPr>
            </w:pPr>
            <w:r w:rsidRPr="00AC36B2">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68E19677" w14:textId="77777777" w:rsidR="002B4AE2" w:rsidRPr="00AC36B2" w:rsidRDefault="002B4AE2" w:rsidP="002B4AE2">
            <w:pPr>
              <w:jc w:val="center"/>
              <w:rPr>
                <w:color w:val="000000"/>
                <w:sz w:val="20"/>
                <w:szCs w:val="20"/>
              </w:rPr>
            </w:pPr>
            <w:r w:rsidRPr="00AC36B2">
              <w:rPr>
                <w:color w:val="000000"/>
                <w:sz w:val="20"/>
                <w:szCs w:val="20"/>
              </w:rPr>
              <w:t>0,00</w:t>
            </w:r>
          </w:p>
        </w:tc>
        <w:tc>
          <w:tcPr>
            <w:tcW w:w="889" w:type="dxa"/>
            <w:tcBorders>
              <w:top w:val="nil"/>
              <w:left w:val="nil"/>
              <w:bottom w:val="single" w:sz="4" w:space="0" w:color="000000"/>
              <w:right w:val="single" w:sz="4" w:space="0" w:color="000000"/>
            </w:tcBorders>
            <w:shd w:val="clear" w:color="000000" w:fill="FFFFFF"/>
            <w:vAlign w:val="bottom"/>
            <w:hideMark/>
          </w:tcPr>
          <w:p w14:paraId="315632FD" w14:textId="77777777" w:rsidR="002B4AE2" w:rsidRPr="00AC36B2" w:rsidRDefault="002B4AE2" w:rsidP="002B4AE2">
            <w:pPr>
              <w:jc w:val="center"/>
              <w:rPr>
                <w:color w:val="000000"/>
                <w:sz w:val="20"/>
                <w:szCs w:val="20"/>
              </w:rPr>
            </w:pPr>
            <w:r w:rsidRPr="00AC36B2">
              <w:rPr>
                <w:color w:val="000000"/>
                <w:sz w:val="20"/>
                <w:szCs w:val="20"/>
              </w:rPr>
              <w:t>0,00</w:t>
            </w:r>
          </w:p>
        </w:tc>
        <w:tc>
          <w:tcPr>
            <w:tcW w:w="888" w:type="dxa"/>
            <w:tcBorders>
              <w:top w:val="nil"/>
              <w:left w:val="nil"/>
              <w:bottom w:val="single" w:sz="4" w:space="0" w:color="000000"/>
              <w:right w:val="single" w:sz="4" w:space="0" w:color="000000"/>
            </w:tcBorders>
            <w:shd w:val="clear" w:color="000000" w:fill="FFFFFF"/>
            <w:vAlign w:val="bottom"/>
            <w:hideMark/>
          </w:tcPr>
          <w:p w14:paraId="52EEF2FE" w14:textId="77777777" w:rsidR="002B4AE2" w:rsidRPr="00AC36B2" w:rsidRDefault="002B4AE2" w:rsidP="002B4AE2">
            <w:pPr>
              <w:jc w:val="center"/>
              <w:rPr>
                <w:color w:val="000000"/>
                <w:sz w:val="20"/>
                <w:szCs w:val="20"/>
              </w:rPr>
            </w:pPr>
            <w:r w:rsidRPr="00AC36B2">
              <w:rPr>
                <w:color w:val="000000"/>
                <w:sz w:val="20"/>
                <w:szCs w:val="20"/>
              </w:rPr>
              <w:t>0,11</w:t>
            </w:r>
          </w:p>
        </w:tc>
        <w:tc>
          <w:tcPr>
            <w:tcW w:w="883" w:type="dxa"/>
            <w:tcBorders>
              <w:top w:val="nil"/>
              <w:left w:val="nil"/>
              <w:bottom w:val="single" w:sz="4" w:space="0" w:color="000000"/>
              <w:right w:val="single" w:sz="4" w:space="0" w:color="000000"/>
            </w:tcBorders>
            <w:shd w:val="clear" w:color="000000" w:fill="FFFFFF"/>
            <w:vAlign w:val="bottom"/>
            <w:hideMark/>
          </w:tcPr>
          <w:p w14:paraId="33ECE75F" w14:textId="77777777" w:rsidR="002B4AE2" w:rsidRPr="00AC36B2" w:rsidRDefault="002B4AE2" w:rsidP="002B4AE2">
            <w:pPr>
              <w:jc w:val="center"/>
              <w:rPr>
                <w:color w:val="000000"/>
                <w:sz w:val="20"/>
                <w:szCs w:val="20"/>
              </w:rPr>
            </w:pPr>
            <w:r w:rsidRPr="00AC36B2">
              <w:rPr>
                <w:color w:val="000000"/>
                <w:sz w:val="20"/>
                <w:szCs w:val="20"/>
              </w:rPr>
              <w:t>-0,11</w:t>
            </w:r>
          </w:p>
        </w:tc>
        <w:tc>
          <w:tcPr>
            <w:tcW w:w="904" w:type="dxa"/>
            <w:tcBorders>
              <w:top w:val="nil"/>
              <w:left w:val="nil"/>
              <w:bottom w:val="single" w:sz="4" w:space="0" w:color="000000"/>
              <w:right w:val="single" w:sz="4" w:space="0" w:color="000000"/>
            </w:tcBorders>
            <w:shd w:val="clear" w:color="000000" w:fill="FFFFFF"/>
            <w:vAlign w:val="bottom"/>
            <w:hideMark/>
          </w:tcPr>
          <w:p w14:paraId="2274ECF9" w14:textId="77777777" w:rsidR="002B4AE2" w:rsidRPr="00AC36B2" w:rsidRDefault="002B4AE2" w:rsidP="002B4AE2">
            <w:pPr>
              <w:jc w:val="center"/>
              <w:rPr>
                <w:color w:val="000000"/>
                <w:sz w:val="20"/>
                <w:szCs w:val="20"/>
              </w:rPr>
            </w:pPr>
            <w:r w:rsidRPr="00AC36B2">
              <w:rPr>
                <w:color w:val="000000"/>
                <w:sz w:val="20"/>
                <w:szCs w:val="20"/>
              </w:rPr>
              <w:t>26,64</w:t>
            </w:r>
          </w:p>
        </w:tc>
        <w:tc>
          <w:tcPr>
            <w:tcW w:w="904" w:type="dxa"/>
            <w:tcBorders>
              <w:top w:val="nil"/>
              <w:left w:val="nil"/>
              <w:bottom w:val="single" w:sz="4" w:space="0" w:color="000000"/>
              <w:right w:val="single" w:sz="4" w:space="0" w:color="000000"/>
            </w:tcBorders>
            <w:shd w:val="clear" w:color="000000" w:fill="FFFFFF"/>
            <w:vAlign w:val="bottom"/>
            <w:hideMark/>
          </w:tcPr>
          <w:p w14:paraId="7AB3CE8A" w14:textId="77777777" w:rsidR="002B4AE2" w:rsidRPr="00AC36B2" w:rsidRDefault="002B4AE2" w:rsidP="002B4AE2">
            <w:pPr>
              <w:jc w:val="center"/>
              <w:rPr>
                <w:color w:val="000000"/>
                <w:sz w:val="20"/>
                <w:szCs w:val="20"/>
              </w:rPr>
            </w:pPr>
            <w:r w:rsidRPr="00AC36B2">
              <w:rPr>
                <w:color w:val="000000"/>
                <w:sz w:val="20"/>
                <w:szCs w:val="20"/>
              </w:rPr>
              <w:t>11,36</w:t>
            </w:r>
          </w:p>
        </w:tc>
        <w:tc>
          <w:tcPr>
            <w:tcW w:w="962" w:type="dxa"/>
            <w:tcBorders>
              <w:top w:val="nil"/>
              <w:left w:val="nil"/>
              <w:bottom w:val="single" w:sz="4" w:space="0" w:color="000000"/>
              <w:right w:val="single" w:sz="4" w:space="0" w:color="000000"/>
            </w:tcBorders>
            <w:shd w:val="clear" w:color="000000" w:fill="FFFFFF"/>
            <w:vAlign w:val="bottom"/>
            <w:hideMark/>
          </w:tcPr>
          <w:p w14:paraId="5F078C47" w14:textId="77777777" w:rsidR="002B4AE2" w:rsidRPr="00AC36B2" w:rsidRDefault="002B4AE2" w:rsidP="002B4AE2">
            <w:pPr>
              <w:jc w:val="center"/>
              <w:rPr>
                <w:color w:val="000000"/>
                <w:sz w:val="20"/>
                <w:szCs w:val="20"/>
              </w:rPr>
            </w:pPr>
            <w:r w:rsidRPr="00AC36B2">
              <w:rPr>
                <w:color w:val="000000"/>
                <w:sz w:val="20"/>
                <w:szCs w:val="20"/>
              </w:rPr>
              <w:t>92,72</w:t>
            </w:r>
          </w:p>
        </w:tc>
        <w:tc>
          <w:tcPr>
            <w:tcW w:w="962" w:type="dxa"/>
            <w:tcBorders>
              <w:top w:val="nil"/>
              <w:left w:val="nil"/>
              <w:bottom w:val="single" w:sz="4" w:space="0" w:color="000000"/>
              <w:right w:val="single" w:sz="4" w:space="0" w:color="000000"/>
            </w:tcBorders>
            <w:shd w:val="clear" w:color="000000" w:fill="FFFFFF"/>
            <w:vAlign w:val="bottom"/>
            <w:hideMark/>
          </w:tcPr>
          <w:p w14:paraId="3F9D5B48" w14:textId="77777777" w:rsidR="002B4AE2" w:rsidRPr="00AC36B2" w:rsidRDefault="002B4AE2" w:rsidP="002B4AE2">
            <w:pPr>
              <w:jc w:val="center"/>
              <w:rPr>
                <w:color w:val="000000"/>
                <w:sz w:val="20"/>
                <w:szCs w:val="20"/>
              </w:rPr>
            </w:pPr>
            <w:r w:rsidRPr="00AC36B2">
              <w:rPr>
                <w:color w:val="000000"/>
                <w:sz w:val="20"/>
                <w:szCs w:val="20"/>
              </w:rPr>
              <w:t>92,63</w:t>
            </w:r>
          </w:p>
        </w:tc>
        <w:tc>
          <w:tcPr>
            <w:tcW w:w="962" w:type="dxa"/>
            <w:tcBorders>
              <w:top w:val="nil"/>
              <w:left w:val="nil"/>
              <w:bottom w:val="single" w:sz="4" w:space="0" w:color="000000"/>
              <w:right w:val="single" w:sz="4" w:space="0" w:color="000000"/>
            </w:tcBorders>
            <w:shd w:val="clear" w:color="000000" w:fill="FFFFFF"/>
            <w:vAlign w:val="bottom"/>
            <w:hideMark/>
          </w:tcPr>
          <w:p w14:paraId="12C3AAAE" w14:textId="77777777" w:rsidR="002B4AE2" w:rsidRPr="00AC36B2" w:rsidRDefault="002B4AE2" w:rsidP="002B4AE2">
            <w:pPr>
              <w:jc w:val="center"/>
              <w:rPr>
                <w:color w:val="000000"/>
                <w:sz w:val="20"/>
                <w:szCs w:val="20"/>
              </w:rPr>
            </w:pPr>
            <w:r w:rsidRPr="00AC36B2">
              <w:rPr>
                <w:color w:val="000000"/>
                <w:sz w:val="20"/>
                <w:szCs w:val="20"/>
              </w:rPr>
              <w:t>63,65</w:t>
            </w:r>
          </w:p>
        </w:tc>
        <w:tc>
          <w:tcPr>
            <w:tcW w:w="961" w:type="dxa"/>
            <w:tcBorders>
              <w:top w:val="nil"/>
              <w:left w:val="nil"/>
              <w:bottom w:val="single" w:sz="4" w:space="0" w:color="000000"/>
              <w:right w:val="single" w:sz="4" w:space="0" w:color="000000"/>
            </w:tcBorders>
            <w:shd w:val="clear" w:color="000000" w:fill="FFFFFF"/>
            <w:vAlign w:val="bottom"/>
            <w:hideMark/>
          </w:tcPr>
          <w:p w14:paraId="7777A0A9" w14:textId="77777777" w:rsidR="002B4AE2" w:rsidRPr="00AC36B2" w:rsidRDefault="002B4AE2" w:rsidP="002B4AE2">
            <w:pPr>
              <w:jc w:val="center"/>
              <w:rPr>
                <w:color w:val="000000"/>
                <w:sz w:val="20"/>
                <w:szCs w:val="20"/>
              </w:rPr>
            </w:pPr>
            <w:r w:rsidRPr="00AC36B2">
              <w:rPr>
                <w:color w:val="000000"/>
                <w:sz w:val="20"/>
                <w:szCs w:val="20"/>
              </w:rPr>
              <w:t>63,61</w:t>
            </w:r>
          </w:p>
        </w:tc>
      </w:tr>
      <w:tr w:rsidR="002B4AE2" w:rsidRPr="00AC36B2" w14:paraId="2816B092"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25ED2C3A" w14:textId="12050A10" w:rsidR="002B4AE2" w:rsidRPr="00AC36B2" w:rsidRDefault="002B4AE2" w:rsidP="002B4AE2">
            <w:pPr>
              <w:jc w:val="center"/>
              <w:rPr>
                <w:color w:val="000000"/>
                <w:sz w:val="20"/>
                <w:szCs w:val="20"/>
              </w:rPr>
            </w:pPr>
            <w:r>
              <w:rPr>
                <w:color w:val="000000"/>
                <w:sz w:val="20"/>
                <w:szCs w:val="20"/>
              </w:rPr>
              <w:t>22</w:t>
            </w:r>
          </w:p>
        </w:tc>
        <w:tc>
          <w:tcPr>
            <w:tcW w:w="951" w:type="dxa"/>
            <w:tcBorders>
              <w:top w:val="nil"/>
              <w:left w:val="nil"/>
              <w:bottom w:val="single" w:sz="4" w:space="0" w:color="000000"/>
              <w:right w:val="single" w:sz="4" w:space="0" w:color="000000"/>
            </w:tcBorders>
            <w:shd w:val="clear" w:color="000000" w:fill="FFFFFF"/>
            <w:vAlign w:val="bottom"/>
            <w:hideMark/>
          </w:tcPr>
          <w:p w14:paraId="16C667AB"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1263" w:type="dxa"/>
            <w:tcBorders>
              <w:top w:val="nil"/>
              <w:left w:val="nil"/>
              <w:bottom w:val="single" w:sz="4" w:space="0" w:color="000000"/>
              <w:right w:val="single" w:sz="4" w:space="0" w:color="000000"/>
            </w:tcBorders>
            <w:shd w:val="clear" w:color="000000" w:fill="FFFFFF"/>
            <w:vAlign w:val="bottom"/>
            <w:hideMark/>
          </w:tcPr>
          <w:p w14:paraId="5483C03F" w14:textId="77777777" w:rsidR="002B4AE2" w:rsidRPr="00AC36B2" w:rsidRDefault="002B4AE2" w:rsidP="002B4AE2">
            <w:pPr>
              <w:jc w:val="center"/>
              <w:rPr>
                <w:color w:val="000000"/>
                <w:sz w:val="20"/>
                <w:szCs w:val="20"/>
              </w:rPr>
            </w:pPr>
            <w:r w:rsidRPr="00AC36B2">
              <w:rPr>
                <w:color w:val="000000"/>
                <w:sz w:val="20"/>
                <w:szCs w:val="20"/>
              </w:rPr>
              <w:t xml:space="preserve">Деповская </w:t>
            </w:r>
            <w:proofErr w:type="gramStart"/>
            <w:r w:rsidRPr="00AC36B2">
              <w:rPr>
                <w:color w:val="000000"/>
                <w:sz w:val="20"/>
                <w:szCs w:val="20"/>
              </w:rPr>
              <w:t>17 ,</w:t>
            </w:r>
            <w:proofErr w:type="gramEnd"/>
            <w:r w:rsidRPr="00AC36B2">
              <w:rPr>
                <w:color w:val="000000"/>
                <w:sz w:val="20"/>
                <w:szCs w:val="20"/>
              </w:rPr>
              <w:t xml:space="preserve"> ТУ-1</w:t>
            </w:r>
          </w:p>
        </w:tc>
        <w:tc>
          <w:tcPr>
            <w:tcW w:w="990" w:type="dxa"/>
            <w:tcBorders>
              <w:top w:val="nil"/>
              <w:left w:val="nil"/>
              <w:bottom w:val="single" w:sz="4" w:space="0" w:color="000000"/>
              <w:right w:val="single" w:sz="4" w:space="0" w:color="000000"/>
            </w:tcBorders>
            <w:shd w:val="clear" w:color="000000" w:fill="FFFFFF"/>
            <w:vAlign w:val="bottom"/>
            <w:hideMark/>
          </w:tcPr>
          <w:p w14:paraId="5D730268" w14:textId="77777777" w:rsidR="002B4AE2" w:rsidRPr="00AC36B2" w:rsidRDefault="002B4AE2" w:rsidP="002B4AE2">
            <w:pPr>
              <w:jc w:val="center"/>
              <w:rPr>
                <w:color w:val="000000"/>
                <w:sz w:val="20"/>
                <w:szCs w:val="20"/>
              </w:rPr>
            </w:pPr>
            <w:r w:rsidRPr="00AC36B2">
              <w:rPr>
                <w:color w:val="000000"/>
                <w:sz w:val="20"/>
                <w:szCs w:val="20"/>
              </w:rPr>
              <w:t>41,91</w:t>
            </w:r>
          </w:p>
        </w:tc>
        <w:tc>
          <w:tcPr>
            <w:tcW w:w="1080" w:type="dxa"/>
            <w:tcBorders>
              <w:top w:val="nil"/>
              <w:left w:val="nil"/>
              <w:bottom w:val="single" w:sz="4" w:space="0" w:color="000000"/>
              <w:right w:val="single" w:sz="4" w:space="0" w:color="000000"/>
            </w:tcBorders>
            <w:shd w:val="clear" w:color="000000" w:fill="FFFFFF"/>
            <w:vAlign w:val="bottom"/>
            <w:hideMark/>
          </w:tcPr>
          <w:p w14:paraId="20304199" w14:textId="77777777" w:rsidR="002B4AE2" w:rsidRPr="00AC36B2" w:rsidRDefault="002B4AE2" w:rsidP="002B4AE2">
            <w:pPr>
              <w:jc w:val="center"/>
              <w:rPr>
                <w:color w:val="000000"/>
                <w:sz w:val="20"/>
                <w:szCs w:val="20"/>
              </w:rPr>
            </w:pPr>
            <w:r w:rsidRPr="00AC36B2">
              <w:rPr>
                <w:color w:val="000000"/>
                <w:sz w:val="20"/>
                <w:szCs w:val="20"/>
              </w:rPr>
              <w:t>0,03</w:t>
            </w:r>
          </w:p>
        </w:tc>
        <w:tc>
          <w:tcPr>
            <w:tcW w:w="936" w:type="dxa"/>
            <w:tcBorders>
              <w:top w:val="nil"/>
              <w:left w:val="nil"/>
              <w:bottom w:val="single" w:sz="4" w:space="0" w:color="000000"/>
              <w:right w:val="single" w:sz="4" w:space="0" w:color="000000"/>
            </w:tcBorders>
            <w:shd w:val="clear" w:color="000000" w:fill="FFFFFF"/>
            <w:vAlign w:val="bottom"/>
            <w:hideMark/>
          </w:tcPr>
          <w:p w14:paraId="7651610C" w14:textId="77777777" w:rsidR="002B4AE2" w:rsidRPr="00AC36B2" w:rsidRDefault="002B4AE2" w:rsidP="002B4AE2">
            <w:pPr>
              <w:jc w:val="center"/>
              <w:rPr>
                <w:color w:val="000000"/>
                <w:sz w:val="20"/>
                <w:szCs w:val="20"/>
              </w:rPr>
            </w:pPr>
            <w:r w:rsidRPr="00AC36B2">
              <w:rPr>
                <w:color w:val="000000"/>
                <w:sz w:val="20"/>
                <w:szCs w:val="20"/>
              </w:rPr>
              <w:t>0,03</w:t>
            </w:r>
          </w:p>
        </w:tc>
        <w:tc>
          <w:tcPr>
            <w:tcW w:w="890" w:type="dxa"/>
            <w:tcBorders>
              <w:top w:val="nil"/>
              <w:left w:val="nil"/>
              <w:bottom w:val="single" w:sz="4" w:space="0" w:color="000000"/>
              <w:right w:val="single" w:sz="4" w:space="0" w:color="000000"/>
            </w:tcBorders>
            <w:shd w:val="clear" w:color="000000" w:fill="FFFFFF"/>
            <w:vAlign w:val="bottom"/>
            <w:hideMark/>
          </w:tcPr>
          <w:p w14:paraId="7CD55874" w14:textId="77777777" w:rsidR="002B4AE2" w:rsidRPr="00AC36B2" w:rsidRDefault="002B4AE2" w:rsidP="002B4AE2">
            <w:pPr>
              <w:jc w:val="center"/>
              <w:rPr>
                <w:color w:val="000000"/>
                <w:sz w:val="20"/>
                <w:szCs w:val="20"/>
              </w:rPr>
            </w:pPr>
            <w:r w:rsidRPr="00AC36B2">
              <w:rPr>
                <w:color w:val="000000"/>
                <w:sz w:val="20"/>
                <w:szCs w:val="20"/>
              </w:rPr>
              <w:t>0,04</w:t>
            </w:r>
          </w:p>
        </w:tc>
        <w:tc>
          <w:tcPr>
            <w:tcW w:w="889" w:type="dxa"/>
            <w:tcBorders>
              <w:top w:val="nil"/>
              <w:left w:val="nil"/>
              <w:bottom w:val="single" w:sz="4" w:space="0" w:color="000000"/>
              <w:right w:val="single" w:sz="4" w:space="0" w:color="000000"/>
            </w:tcBorders>
            <w:shd w:val="clear" w:color="000000" w:fill="FFFFFF"/>
            <w:vAlign w:val="bottom"/>
            <w:hideMark/>
          </w:tcPr>
          <w:p w14:paraId="1FAF4D28" w14:textId="77777777" w:rsidR="002B4AE2" w:rsidRPr="00AC36B2" w:rsidRDefault="002B4AE2" w:rsidP="002B4AE2">
            <w:pPr>
              <w:jc w:val="center"/>
              <w:rPr>
                <w:color w:val="000000"/>
                <w:sz w:val="20"/>
                <w:szCs w:val="20"/>
              </w:rPr>
            </w:pPr>
            <w:r w:rsidRPr="00AC36B2">
              <w:rPr>
                <w:color w:val="000000"/>
                <w:sz w:val="20"/>
                <w:szCs w:val="20"/>
              </w:rPr>
              <w:t>0,04</w:t>
            </w:r>
          </w:p>
        </w:tc>
        <w:tc>
          <w:tcPr>
            <w:tcW w:w="888" w:type="dxa"/>
            <w:tcBorders>
              <w:top w:val="nil"/>
              <w:left w:val="nil"/>
              <w:bottom w:val="single" w:sz="4" w:space="0" w:color="000000"/>
              <w:right w:val="single" w:sz="4" w:space="0" w:color="000000"/>
            </w:tcBorders>
            <w:shd w:val="clear" w:color="000000" w:fill="FFFFFF"/>
            <w:vAlign w:val="bottom"/>
            <w:hideMark/>
          </w:tcPr>
          <w:p w14:paraId="232FCA7B" w14:textId="77777777" w:rsidR="002B4AE2" w:rsidRPr="00AC36B2" w:rsidRDefault="002B4AE2" w:rsidP="002B4AE2">
            <w:pPr>
              <w:jc w:val="center"/>
              <w:rPr>
                <w:color w:val="000000"/>
                <w:sz w:val="20"/>
                <w:szCs w:val="20"/>
              </w:rPr>
            </w:pPr>
            <w:r w:rsidRPr="00AC36B2">
              <w:rPr>
                <w:color w:val="000000"/>
                <w:sz w:val="20"/>
                <w:szCs w:val="20"/>
              </w:rPr>
              <w:t>0,11</w:t>
            </w:r>
          </w:p>
        </w:tc>
        <w:tc>
          <w:tcPr>
            <w:tcW w:w="883" w:type="dxa"/>
            <w:tcBorders>
              <w:top w:val="nil"/>
              <w:left w:val="nil"/>
              <w:bottom w:val="single" w:sz="4" w:space="0" w:color="000000"/>
              <w:right w:val="single" w:sz="4" w:space="0" w:color="000000"/>
            </w:tcBorders>
            <w:shd w:val="clear" w:color="000000" w:fill="FFFFFF"/>
            <w:vAlign w:val="bottom"/>
            <w:hideMark/>
          </w:tcPr>
          <w:p w14:paraId="7B778714" w14:textId="77777777" w:rsidR="002B4AE2" w:rsidRPr="00AC36B2" w:rsidRDefault="002B4AE2" w:rsidP="002B4AE2">
            <w:pPr>
              <w:jc w:val="center"/>
              <w:rPr>
                <w:color w:val="000000"/>
                <w:sz w:val="20"/>
                <w:szCs w:val="20"/>
              </w:rPr>
            </w:pPr>
            <w:r w:rsidRPr="00AC36B2">
              <w:rPr>
                <w:color w:val="000000"/>
                <w:sz w:val="20"/>
                <w:szCs w:val="20"/>
              </w:rPr>
              <w:t>-0,11</w:t>
            </w:r>
          </w:p>
        </w:tc>
        <w:tc>
          <w:tcPr>
            <w:tcW w:w="904" w:type="dxa"/>
            <w:tcBorders>
              <w:top w:val="nil"/>
              <w:left w:val="nil"/>
              <w:bottom w:val="single" w:sz="4" w:space="0" w:color="000000"/>
              <w:right w:val="single" w:sz="4" w:space="0" w:color="000000"/>
            </w:tcBorders>
            <w:shd w:val="clear" w:color="000000" w:fill="FFFFFF"/>
            <w:vAlign w:val="bottom"/>
            <w:hideMark/>
          </w:tcPr>
          <w:p w14:paraId="33860586" w14:textId="77777777" w:rsidR="002B4AE2" w:rsidRPr="00AC36B2" w:rsidRDefault="002B4AE2" w:rsidP="002B4AE2">
            <w:pPr>
              <w:jc w:val="center"/>
              <w:rPr>
                <w:color w:val="000000"/>
                <w:sz w:val="20"/>
                <w:szCs w:val="20"/>
              </w:rPr>
            </w:pPr>
            <w:r w:rsidRPr="00AC36B2">
              <w:rPr>
                <w:color w:val="000000"/>
                <w:sz w:val="20"/>
                <w:szCs w:val="20"/>
              </w:rPr>
              <w:t>1099,45</w:t>
            </w:r>
          </w:p>
        </w:tc>
        <w:tc>
          <w:tcPr>
            <w:tcW w:w="904" w:type="dxa"/>
            <w:tcBorders>
              <w:top w:val="nil"/>
              <w:left w:val="nil"/>
              <w:bottom w:val="single" w:sz="4" w:space="0" w:color="000000"/>
              <w:right w:val="single" w:sz="4" w:space="0" w:color="000000"/>
            </w:tcBorders>
            <w:shd w:val="clear" w:color="000000" w:fill="FFFFFF"/>
            <w:vAlign w:val="bottom"/>
            <w:hideMark/>
          </w:tcPr>
          <w:p w14:paraId="378EB7E0" w14:textId="77777777" w:rsidR="002B4AE2" w:rsidRPr="00AC36B2" w:rsidRDefault="002B4AE2" w:rsidP="002B4AE2">
            <w:pPr>
              <w:jc w:val="center"/>
              <w:rPr>
                <w:color w:val="000000"/>
                <w:sz w:val="20"/>
                <w:szCs w:val="20"/>
              </w:rPr>
            </w:pPr>
            <w:r w:rsidRPr="00AC36B2">
              <w:rPr>
                <w:color w:val="000000"/>
                <w:sz w:val="20"/>
                <w:szCs w:val="20"/>
              </w:rPr>
              <w:t>464,59</w:t>
            </w:r>
          </w:p>
        </w:tc>
        <w:tc>
          <w:tcPr>
            <w:tcW w:w="962" w:type="dxa"/>
            <w:tcBorders>
              <w:top w:val="nil"/>
              <w:left w:val="nil"/>
              <w:bottom w:val="single" w:sz="4" w:space="0" w:color="000000"/>
              <w:right w:val="single" w:sz="4" w:space="0" w:color="000000"/>
            </w:tcBorders>
            <w:shd w:val="clear" w:color="000000" w:fill="FFFFFF"/>
            <w:vAlign w:val="bottom"/>
            <w:hideMark/>
          </w:tcPr>
          <w:p w14:paraId="7930F02D" w14:textId="77777777" w:rsidR="002B4AE2" w:rsidRPr="00AC36B2" w:rsidRDefault="002B4AE2" w:rsidP="002B4AE2">
            <w:pPr>
              <w:jc w:val="center"/>
              <w:rPr>
                <w:color w:val="000000"/>
                <w:sz w:val="20"/>
                <w:szCs w:val="20"/>
              </w:rPr>
            </w:pPr>
            <w:r w:rsidRPr="00AC36B2">
              <w:rPr>
                <w:color w:val="000000"/>
                <w:sz w:val="20"/>
                <w:szCs w:val="20"/>
              </w:rPr>
              <w:t>92,63</w:t>
            </w:r>
          </w:p>
        </w:tc>
        <w:tc>
          <w:tcPr>
            <w:tcW w:w="962" w:type="dxa"/>
            <w:tcBorders>
              <w:top w:val="nil"/>
              <w:left w:val="nil"/>
              <w:bottom w:val="single" w:sz="4" w:space="0" w:color="000000"/>
              <w:right w:val="single" w:sz="4" w:space="0" w:color="000000"/>
            </w:tcBorders>
            <w:shd w:val="clear" w:color="000000" w:fill="FFFFFF"/>
            <w:vAlign w:val="bottom"/>
            <w:hideMark/>
          </w:tcPr>
          <w:p w14:paraId="657AEC73" w14:textId="77777777" w:rsidR="002B4AE2" w:rsidRPr="00AC36B2" w:rsidRDefault="002B4AE2" w:rsidP="002B4AE2">
            <w:pPr>
              <w:jc w:val="center"/>
              <w:rPr>
                <w:color w:val="000000"/>
                <w:sz w:val="20"/>
                <w:szCs w:val="20"/>
              </w:rPr>
            </w:pPr>
            <w:r w:rsidRPr="00AC36B2">
              <w:rPr>
                <w:color w:val="000000"/>
                <w:sz w:val="20"/>
                <w:szCs w:val="20"/>
              </w:rPr>
              <w:t>89,04</w:t>
            </w:r>
          </w:p>
        </w:tc>
        <w:tc>
          <w:tcPr>
            <w:tcW w:w="962" w:type="dxa"/>
            <w:tcBorders>
              <w:top w:val="nil"/>
              <w:left w:val="nil"/>
              <w:bottom w:val="single" w:sz="4" w:space="0" w:color="000000"/>
              <w:right w:val="single" w:sz="4" w:space="0" w:color="000000"/>
            </w:tcBorders>
            <w:shd w:val="clear" w:color="000000" w:fill="FFFFFF"/>
            <w:vAlign w:val="bottom"/>
            <w:hideMark/>
          </w:tcPr>
          <w:p w14:paraId="37CDEC97" w14:textId="77777777" w:rsidR="002B4AE2" w:rsidRPr="00AC36B2" w:rsidRDefault="002B4AE2" w:rsidP="002B4AE2">
            <w:pPr>
              <w:jc w:val="center"/>
              <w:rPr>
                <w:color w:val="000000"/>
                <w:sz w:val="20"/>
                <w:szCs w:val="20"/>
              </w:rPr>
            </w:pPr>
            <w:r w:rsidRPr="00AC36B2">
              <w:rPr>
                <w:color w:val="000000"/>
                <w:sz w:val="20"/>
                <w:szCs w:val="20"/>
              </w:rPr>
              <w:t>65,17</w:t>
            </w:r>
          </w:p>
        </w:tc>
        <w:tc>
          <w:tcPr>
            <w:tcW w:w="961" w:type="dxa"/>
            <w:tcBorders>
              <w:top w:val="nil"/>
              <w:left w:val="nil"/>
              <w:bottom w:val="single" w:sz="4" w:space="0" w:color="000000"/>
              <w:right w:val="single" w:sz="4" w:space="0" w:color="000000"/>
            </w:tcBorders>
            <w:shd w:val="clear" w:color="000000" w:fill="FFFFFF"/>
            <w:vAlign w:val="bottom"/>
            <w:hideMark/>
          </w:tcPr>
          <w:p w14:paraId="71FA3D83" w14:textId="77777777" w:rsidR="002B4AE2" w:rsidRPr="00AC36B2" w:rsidRDefault="002B4AE2" w:rsidP="002B4AE2">
            <w:pPr>
              <w:jc w:val="center"/>
              <w:rPr>
                <w:color w:val="000000"/>
                <w:sz w:val="20"/>
                <w:szCs w:val="20"/>
              </w:rPr>
            </w:pPr>
            <w:r w:rsidRPr="00AC36B2">
              <w:rPr>
                <w:color w:val="000000"/>
                <w:sz w:val="20"/>
                <w:szCs w:val="20"/>
              </w:rPr>
              <w:t>63,65</w:t>
            </w:r>
          </w:p>
        </w:tc>
      </w:tr>
      <w:tr w:rsidR="002B4AE2" w:rsidRPr="00AC36B2" w14:paraId="6C03ACA4"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09808CC3" w14:textId="665FC7F3" w:rsidR="002B4AE2" w:rsidRPr="00AC36B2" w:rsidRDefault="002B4AE2" w:rsidP="002B4AE2">
            <w:pPr>
              <w:jc w:val="center"/>
              <w:rPr>
                <w:color w:val="000000"/>
                <w:sz w:val="20"/>
                <w:szCs w:val="20"/>
              </w:rPr>
            </w:pPr>
            <w:r>
              <w:rPr>
                <w:color w:val="000000"/>
                <w:sz w:val="20"/>
                <w:szCs w:val="20"/>
              </w:rPr>
              <w:lastRenderedPageBreak/>
              <w:t>23</w:t>
            </w:r>
          </w:p>
        </w:tc>
        <w:tc>
          <w:tcPr>
            <w:tcW w:w="951" w:type="dxa"/>
            <w:tcBorders>
              <w:top w:val="nil"/>
              <w:left w:val="nil"/>
              <w:bottom w:val="single" w:sz="4" w:space="0" w:color="000000"/>
              <w:right w:val="single" w:sz="4" w:space="0" w:color="000000"/>
            </w:tcBorders>
            <w:shd w:val="clear" w:color="000000" w:fill="FFFFFF"/>
            <w:vAlign w:val="bottom"/>
            <w:hideMark/>
          </w:tcPr>
          <w:p w14:paraId="23A4BF67" w14:textId="77777777" w:rsidR="002B4AE2" w:rsidRPr="00AC36B2" w:rsidRDefault="002B4AE2" w:rsidP="002B4AE2">
            <w:pPr>
              <w:jc w:val="center"/>
              <w:rPr>
                <w:color w:val="000000"/>
                <w:sz w:val="20"/>
                <w:szCs w:val="20"/>
              </w:rPr>
            </w:pPr>
            <w:r w:rsidRPr="00AC36B2">
              <w:rPr>
                <w:color w:val="000000"/>
                <w:sz w:val="20"/>
                <w:szCs w:val="20"/>
              </w:rPr>
              <w:t>Котельная 2</w:t>
            </w:r>
          </w:p>
        </w:tc>
        <w:tc>
          <w:tcPr>
            <w:tcW w:w="1263" w:type="dxa"/>
            <w:tcBorders>
              <w:top w:val="nil"/>
              <w:left w:val="nil"/>
              <w:bottom w:val="single" w:sz="4" w:space="0" w:color="000000"/>
              <w:right w:val="single" w:sz="4" w:space="0" w:color="000000"/>
            </w:tcBorders>
            <w:shd w:val="clear" w:color="000000" w:fill="FFFFFF"/>
            <w:vAlign w:val="bottom"/>
            <w:hideMark/>
          </w:tcPr>
          <w:p w14:paraId="024F8C7E" w14:textId="77777777" w:rsidR="002B4AE2" w:rsidRPr="00AC36B2" w:rsidRDefault="002B4AE2" w:rsidP="002B4AE2">
            <w:pPr>
              <w:jc w:val="center"/>
              <w:rPr>
                <w:color w:val="000000"/>
                <w:sz w:val="20"/>
                <w:szCs w:val="20"/>
              </w:rPr>
            </w:pPr>
            <w:r w:rsidRPr="00AC36B2">
              <w:rPr>
                <w:color w:val="000000"/>
                <w:sz w:val="20"/>
                <w:szCs w:val="20"/>
              </w:rPr>
              <w:t>УТ-1</w:t>
            </w:r>
          </w:p>
        </w:tc>
        <w:tc>
          <w:tcPr>
            <w:tcW w:w="990" w:type="dxa"/>
            <w:tcBorders>
              <w:top w:val="nil"/>
              <w:left w:val="nil"/>
              <w:bottom w:val="single" w:sz="4" w:space="0" w:color="000000"/>
              <w:right w:val="single" w:sz="4" w:space="0" w:color="000000"/>
            </w:tcBorders>
            <w:shd w:val="clear" w:color="000000" w:fill="FFFFFF"/>
            <w:vAlign w:val="bottom"/>
            <w:hideMark/>
          </w:tcPr>
          <w:p w14:paraId="40CD687C" w14:textId="77777777" w:rsidR="002B4AE2" w:rsidRPr="00AC36B2" w:rsidRDefault="002B4AE2" w:rsidP="002B4AE2">
            <w:pPr>
              <w:jc w:val="center"/>
              <w:rPr>
                <w:color w:val="000000"/>
                <w:sz w:val="20"/>
                <w:szCs w:val="20"/>
              </w:rPr>
            </w:pPr>
            <w:r w:rsidRPr="00AC36B2">
              <w:rPr>
                <w:color w:val="000000"/>
                <w:sz w:val="20"/>
                <w:szCs w:val="20"/>
              </w:rPr>
              <w:t>9,72</w:t>
            </w:r>
          </w:p>
        </w:tc>
        <w:tc>
          <w:tcPr>
            <w:tcW w:w="1080" w:type="dxa"/>
            <w:tcBorders>
              <w:top w:val="nil"/>
              <w:left w:val="nil"/>
              <w:bottom w:val="single" w:sz="4" w:space="0" w:color="000000"/>
              <w:right w:val="single" w:sz="4" w:space="0" w:color="000000"/>
            </w:tcBorders>
            <w:shd w:val="clear" w:color="000000" w:fill="FFFFFF"/>
            <w:vAlign w:val="bottom"/>
            <w:hideMark/>
          </w:tcPr>
          <w:p w14:paraId="232E250F" w14:textId="77777777" w:rsidR="002B4AE2" w:rsidRPr="00AC36B2" w:rsidRDefault="002B4AE2" w:rsidP="002B4AE2">
            <w:pPr>
              <w:jc w:val="center"/>
              <w:rPr>
                <w:color w:val="000000"/>
                <w:sz w:val="20"/>
                <w:szCs w:val="20"/>
              </w:rPr>
            </w:pPr>
            <w:r w:rsidRPr="00AC36B2">
              <w:rPr>
                <w:color w:val="000000"/>
                <w:sz w:val="20"/>
                <w:szCs w:val="20"/>
              </w:rPr>
              <w:t>0,10</w:t>
            </w:r>
          </w:p>
        </w:tc>
        <w:tc>
          <w:tcPr>
            <w:tcW w:w="936" w:type="dxa"/>
            <w:tcBorders>
              <w:top w:val="nil"/>
              <w:left w:val="nil"/>
              <w:bottom w:val="single" w:sz="4" w:space="0" w:color="000000"/>
              <w:right w:val="single" w:sz="4" w:space="0" w:color="000000"/>
            </w:tcBorders>
            <w:shd w:val="clear" w:color="000000" w:fill="FFFFFF"/>
            <w:vAlign w:val="bottom"/>
            <w:hideMark/>
          </w:tcPr>
          <w:p w14:paraId="3C5069EB" w14:textId="77777777" w:rsidR="002B4AE2" w:rsidRPr="00AC36B2" w:rsidRDefault="002B4AE2" w:rsidP="002B4AE2">
            <w:pPr>
              <w:jc w:val="center"/>
              <w:rPr>
                <w:color w:val="000000"/>
                <w:sz w:val="20"/>
                <w:szCs w:val="20"/>
              </w:rPr>
            </w:pPr>
            <w:r w:rsidRPr="00AC36B2">
              <w:rPr>
                <w:color w:val="000000"/>
                <w:sz w:val="20"/>
                <w:szCs w:val="20"/>
              </w:rPr>
              <w:t>0,10</w:t>
            </w:r>
          </w:p>
        </w:tc>
        <w:tc>
          <w:tcPr>
            <w:tcW w:w="890" w:type="dxa"/>
            <w:tcBorders>
              <w:top w:val="nil"/>
              <w:left w:val="nil"/>
              <w:bottom w:val="single" w:sz="4" w:space="0" w:color="000000"/>
              <w:right w:val="single" w:sz="4" w:space="0" w:color="000000"/>
            </w:tcBorders>
            <w:shd w:val="clear" w:color="000000" w:fill="FFFFFF"/>
            <w:vAlign w:val="bottom"/>
            <w:hideMark/>
          </w:tcPr>
          <w:p w14:paraId="52006786" w14:textId="77777777" w:rsidR="002B4AE2" w:rsidRPr="00AC36B2" w:rsidRDefault="002B4AE2" w:rsidP="002B4AE2">
            <w:pPr>
              <w:jc w:val="center"/>
              <w:rPr>
                <w:color w:val="000000"/>
                <w:sz w:val="20"/>
                <w:szCs w:val="20"/>
              </w:rPr>
            </w:pPr>
            <w:r w:rsidRPr="00AC36B2">
              <w:rPr>
                <w:color w:val="000000"/>
                <w:sz w:val="20"/>
                <w:szCs w:val="20"/>
              </w:rPr>
              <w:t>0,14</w:t>
            </w:r>
          </w:p>
        </w:tc>
        <w:tc>
          <w:tcPr>
            <w:tcW w:w="889" w:type="dxa"/>
            <w:tcBorders>
              <w:top w:val="nil"/>
              <w:left w:val="nil"/>
              <w:bottom w:val="single" w:sz="4" w:space="0" w:color="000000"/>
              <w:right w:val="single" w:sz="4" w:space="0" w:color="000000"/>
            </w:tcBorders>
            <w:shd w:val="clear" w:color="000000" w:fill="FFFFFF"/>
            <w:vAlign w:val="bottom"/>
            <w:hideMark/>
          </w:tcPr>
          <w:p w14:paraId="74906B93" w14:textId="77777777" w:rsidR="002B4AE2" w:rsidRPr="00AC36B2" w:rsidRDefault="002B4AE2" w:rsidP="002B4AE2">
            <w:pPr>
              <w:jc w:val="center"/>
              <w:rPr>
                <w:color w:val="000000"/>
                <w:sz w:val="20"/>
                <w:szCs w:val="20"/>
              </w:rPr>
            </w:pPr>
            <w:r w:rsidRPr="00AC36B2">
              <w:rPr>
                <w:color w:val="000000"/>
                <w:sz w:val="20"/>
                <w:szCs w:val="20"/>
              </w:rPr>
              <w:t>0,14</w:t>
            </w:r>
          </w:p>
        </w:tc>
        <w:tc>
          <w:tcPr>
            <w:tcW w:w="888" w:type="dxa"/>
            <w:tcBorders>
              <w:top w:val="nil"/>
              <w:left w:val="nil"/>
              <w:bottom w:val="single" w:sz="4" w:space="0" w:color="000000"/>
              <w:right w:val="single" w:sz="4" w:space="0" w:color="000000"/>
            </w:tcBorders>
            <w:shd w:val="clear" w:color="000000" w:fill="FFFFFF"/>
            <w:vAlign w:val="bottom"/>
            <w:hideMark/>
          </w:tcPr>
          <w:p w14:paraId="637BD5D2" w14:textId="77777777" w:rsidR="002B4AE2" w:rsidRPr="00AC36B2" w:rsidRDefault="002B4AE2" w:rsidP="002B4AE2">
            <w:pPr>
              <w:jc w:val="center"/>
              <w:rPr>
                <w:color w:val="000000"/>
                <w:sz w:val="20"/>
                <w:szCs w:val="20"/>
              </w:rPr>
            </w:pPr>
            <w:r w:rsidRPr="00AC36B2">
              <w:rPr>
                <w:color w:val="000000"/>
                <w:sz w:val="20"/>
                <w:szCs w:val="20"/>
              </w:rPr>
              <w:t>0,85</w:t>
            </w:r>
          </w:p>
        </w:tc>
        <w:tc>
          <w:tcPr>
            <w:tcW w:w="883" w:type="dxa"/>
            <w:tcBorders>
              <w:top w:val="nil"/>
              <w:left w:val="nil"/>
              <w:bottom w:val="single" w:sz="4" w:space="0" w:color="000000"/>
              <w:right w:val="single" w:sz="4" w:space="0" w:color="000000"/>
            </w:tcBorders>
            <w:shd w:val="clear" w:color="000000" w:fill="FFFFFF"/>
            <w:vAlign w:val="bottom"/>
            <w:hideMark/>
          </w:tcPr>
          <w:p w14:paraId="20C6B707" w14:textId="77777777" w:rsidR="002B4AE2" w:rsidRPr="00AC36B2" w:rsidRDefault="002B4AE2" w:rsidP="002B4AE2">
            <w:pPr>
              <w:jc w:val="center"/>
              <w:rPr>
                <w:color w:val="000000"/>
                <w:sz w:val="20"/>
                <w:szCs w:val="20"/>
              </w:rPr>
            </w:pPr>
            <w:r w:rsidRPr="00AC36B2">
              <w:rPr>
                <w:color w:val="000000"/>
                <w:sz w:val="20"/>
                <w:szCs w:val="20"/>
              </w:rPr>
              <w:t>-0,85</w:t>
            </w:r>
          </w:p>
        </w:tc>
        <w:tc>
          <w:tcPr>
            <w:tcW w:w="904" w:type="dxa"/>
            <w:tcBorders>
              <w:top w:val="nil"/>
              <w:left w:val="nil"/>
              <w:bottom w:val="single" w:sz="4" w:space="0" w:color="000000"/>
              <w:right w:val="single" w:sz="4" w:space="0" w:color="000000"/>
            </w:tcBorders>
            <w:shd w:val="clear" w:color="000000" w:fill="FFFFFF"/>
            <w:vAlign w:val="bottom"/>
            <w:hideMark/>
          </w:tcPr>
          <w:p w14:paraId="026843F0" w14:textId="77777777" w:rsidR="002B4AE2" w:rsidRPr="00AC36B2" w:rsidRDefault="002B4AE2" w:rsidP="002B4AE2">
            <w:pPr>
              <w:jc w:val="center"/>
              <w:rPr>
                <w:color w:val="000000"/>
                <w:sz w:val="20"/>
                <w:szCs w:val="20"/>
              </w:rPr>
            </w:pPr>
            <w:r w:rsidRPr="00AC36B2">
              <w:rPr>
                <w:color w:val="000000"/>
                <w:sz w:val="20"/>
                <w:szCs w:val="20"/>
              </w:rPr>
              <w:t>416,47</w:t>
            </w:r>
          </w:p>
        </w:tc>
        <w:tc>
          <w:tcPr>
            <w:tcW w:w="904" w:type="dxa"/>
            <w:tcBorders>
              <w:top w:val="nil"/>
              <w:left w:val="nil"/>
              <w:bottom w:val="single" w:sz="4" w:space="0" w:color="000000"/>
              <w:right w:val="single" w:sz="4" w:space="0" w:color="000000"/>
            </w:tcBorders>
            <w:shd w:val="clear" w:color="000000" w:fill="FFFFFF"/>
            <w:vAlign w:val="bottom"/>
            <w:hideMark/>
          </w:tcPr>
          <w:p w14:paraId="75031118" w14:textId="77777777" w:rsidR="002B4AE2" w:rsidRPr="00AC36B2" w:rsidRDefault="002B4AE2" w:rsidP="002B4AE2">
            <w:pPr>
              <w:jc w:val="center"/>
              <w:rPr>
                <w:color w:val="000000"/>
                <w:sz w:val="20"/>
                <w:szCs w:val="20"/>
              </w:rPr>
            </w:pPr>
            <w:r w:rsidRPr="00AC36B2">
              <w:rPr>
                <w:color w:val="000000"/>
                <w:sz w:val="20"/>
                <w:szCs w:val="20"/>
              </w:rPr>
              <w:t>178,48</w:t>
            </w:r>
          </w:p>
        </w:tc>
        <w:tc>
          <w:tcPr>
            <w:tcW w:w="962" w:type="dxa"/>
            <w:tcBorders>
              <w:top w:val="nil"/>
              <w:left w:val="nil"/>
              <w:bottom w:val="single" w:sz="4" w:space="0" w:color="000000"/>
              <w:right w:val="single" w:sz="4" w:space="0" w:color="000000"/>
            </w:tcBorders>
            <w:shd w:val="clear" w:color="000000" w:fill="FFFFFF"/>
            <w:vAlign w:val="bottom"/>
            <w:hideMark/>
          </w:tcPr>
          <w:p w14:paraId="11B3CDCB" w14:textId="77777777" w:rsidR="002B4AE2" w:rsidRPr="00AC36B2" w:rsidRDefault="002B4AE2" w:rsidP="002B4AE2">
            <w:pPr>
              <w:jc w:val="center"/>
              <w:rPr>
                <w:color w:val="000000"/>
                <w:sz w:val="20"/>
                <w:szCs w:val="20"/>
              </w:rPr>
            </w:pPr>
            <w:r w:rsidRPr="00AC36B2">
              <w:rPr>
                <w:color w:val="000000"/>
                <w:sz w:val="20"/>
                <w:szCs w:val="20"/>
              </w:rPr>
              <w:t>95,00</w:t>
            </w:r>
          </w:p>
        </w:tc>
        <w:tc>
          <w:tcPr>
            <w:tcW w:w="962" w:type="dxa"/>
            <w:tcBorders>
              <w:top w:val="nil"/>
              <w:left w:val="nil"/>
              <w:bottom w:val="single" w:sz="4" w:space="0" w:color="000000"/>
              <w:right w:val="single" w:sz="4" w:space="0" w:color="000000"/>
            </w:tcBorders>
            <w:shd w:val="clear" w:color="000000" w:fill="FFFFFF"/>
            <w:vAlign w:val="bottom"/>
            <w:hideMark/>
          </w:tcPr>
          <w:p w14:paraId="39EAA9E8" w14:textId="77777777" w:rsidR="002B4AE2" w:rsidRPr="00AC36B2" w:rsidRDefault="002B4AE2" w:rsidP="002B4AE2">
            <w:pPr>
              <w:jc w:val="center"/>
              <w:rPr>
                <w:color w:val="000000"/>
                <w:sz w:val="20"/>
                <w:szCs w:val="20"/>
              </w:rPr>
            </w:pPr>
            <w:r w:rsidRPr="00AC36B2">
              <w:rPr>
                <w:color w:val="000000"/>
                <w:sz w:val="20"/>
                <w:szCs w:val="20"/>
              </w:rPr>
              <w:t>94,98</w:t>
            </w:r>
          </w:p>
        </w:tc>
        <w:tc>
          <w:tcPr>
            <w:tcW w:w="962" w:type="dxa"/>
            <w:tcBorders>
              <w:top w:val="nil"/>
              <w:left w:val="nil"/>
              <w:bottom w:val="single" w:sz="4" w:space="0" w:color="000000"/>
              <w:right w:val="single" w:sz="4" w:space="0" w:color="000000"/>
            </w:tcBorders>
            <w:shd w:val="clear" w:color="000000" w:fill="FFFFFF"/>
            <w:vAlign w:val="bottom"/>
            <w:hideMark/>
          </w:tcPr>
          <w:p w14:paraId="7A84F5DB" w14:textId="77777777" w:rsidR="002B4AE2" w:rsidRPr="00AC36B2" w:rsidRDefault="002B4AE2" w:rsidP="002B4AE2">
            <w:pPr>
              <w:jc w:val="center"/>
              <w:rPr>
                <w:color w:val="000000"/>
                <w:sz w:val="20"/>
                <w:szCs w:val="20"/>
              </w:rPr>
            </w:pPr>
            <w:r w:rsidRPr="00AC36B2">
              <w:rPr>
                <w:color w:val="000000"/>
                <w:sz w:val="20"/>
                <w:szCs w:val="20"/>
              </w:rPr>
              <w:t>68,36</w:t>
            </w:r>
          </w:p>
        </w:tc>
        <w:tc>
          <w:tcPr>
            <w:tcW w:w="961" w:type="dxa"/>
            <w:tcBorders>
              <w:top w:val="nil"/>
              <w:left w:val="nil"/>
              <w:bottom w:val="single" w:sz="4" w:space="0" w:color="000000"/>
              <w:right w:val="single" w:sz="4" w:space="0" w:color="000000"/>
            </w:tcBorders>
            <w:shd w:val="clear" w:color="000000" w:fill="FFFFFF"/>
            <w:vAlign w:val="bottom"/>
            <w:hideMark/>
          </w:tcPr>
          <w:p w14:paraId="59D8C4D3" w14:textId="77777777" w:rsidR="002B4AE2" w:rsidRPr="00AC36B2" w:rsidRDefault="002B4AE2" w:rsidP="002B4AE2">
            <w:pPr>
              <w:jc w:val="center"/>
              <w:rPr>
                <w:color w:val="000000"/>
                <w:sz w:val="20"/>
                <w:szCs w:val="20"/>
              </w:rPr>
            </w:pPr>
            <w:r w:rsidRPr="00AC36B2">
              <w:rPr>
                <w:color w:val="000000"/>
                <w:sz w:val="20"/>
                <w:szCs w:val="20"/>
              </w:rPr>
              <w:t>68,35</w:t>
            </w:r>
          </w:p>
        </w:tc>
      </w:tr>
      <w:tr w:rsidR="002B4AE2" w:rsidRPr="00AC36B2" w14:paraId="51F0B33D"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6402EF2F" w14:textId="0386A1B4" w:rsidR="002B4AE2" w:rsidRPr="00AC36B2" w:rsidRDefault="002B4AE2" w:rsidP="002B4AE2">
            <w:pPr>
              <w:jc w:val="center"/>
              <w:rPr>
                <w:color w:val="000000"/>
                <w:sz w:val="20"/>
                <w:szCs w:val="20"/>
              </w:rPr>
            </w:pPr>
            <w:r>
              <w:rPr>
                <w:color w:val="000000"/>
                <w:sz w:val="20"/>
                <w:szCs w:val="20"/>
              </w:rPr>
              <w:t>24</w:t>
            </w:r>
          </w:p>
        </w:tc>
        <w:tc>
          <w:tcPr>
            <w:tcW w:w="951" w:type="dxa"/>
            <w:tcBorders>
              <w:top w:val="nil"/>
              <w:left w:val="nil"/>
              <w:bottom w:val="single" w:sz="4" w:space="0" w:color="000000"/>
              <w:right w:val="single" w:sz="4" w:space="0" w:color="000000"/>
            </w:tcBorders>
            <w:shd w:val="clear" w:color="000000" w:fill="FFFFFF"/>
            <w:vAlign w:val="bottom"/>
            <w:hideMark/>
          </w:tcPr>
          <w:p w14:paraId="5F9ED595" w14:textId="77777777" w:rsidR="002B4AE2" w:rsidRPr="00AC36B2" w:rsidRDefault="002B4AE2" w:rsidP="002B4AE2">
            <w:pPr>
              <w:jc w:val="center"/>
              <w:rPr>
                <w:color w:val="000000"/>
                <w:sz w:val="20"/>
                <w:szCs w:val="20"/>
              </w:rPr>
            </w:pPr>
            <w:r w:rsidRPr="00AC36B2">
              <w:rPr>
                <w:color w:val="000000"/>
                <w:sz w:val="20"/>
                <w:szCs w:val="20"/>
              </w:rPr>
              <w:t>УТ-1</w:t>
            </w:r>
          </w:p>
        </w:tc>
        <w:tc>
          <w:tcPr>
            <w:tcW w:w="1263" w:type="dxa"/>
            <w:tcBorders>
              <w:top w:val="nil"/>
              <w:left w:val="nil"/>
              <w:bottom w:val="single" w:sz="4" w:space="0" w:color="000000"/>
              <w:right w:val="single" w:sz="4" w:space="0" w:color="000000"/>
            </w:tcBorders>
            <w:shd w:val="clear" w:color="000000" w:fill="FFFFFF"/>
            <w:vAlign w:val="bottom"/>
            <w:hideMark/>
          </w:tcPr>
          <w:p w14:paraId="6B74AA77" w14:textId="77777777" w:rsidR="002B4AE2" w:rsidRPr="00AC36B2" w:rsidRDefault="002B4AE2" w:rsidP="002B4AE2">
            <w:pPr>
              <w:jc w:val="center"/>
              <w:rPr>
                <w:color w:val="000000"/>
                <w:sz w:val="20"/>
                <w:szCs w:val="20"/>
              </w:rPr>
            </w:pPr>
            <w:r w:rsidRPr="00AC36B2">
              <w:rPr>
                <w:color w:val="000000"/>
                <w:sz w:val="20"/>
                <w:szCs w:val="20"/>
              </w:rPr>
              <w:t>УТ6/2</w:t>
            </w:r>
          </w:p>
        </w:tc>
        <w:tc>
          <w:tcPr>
            <w:tcW w:w="990" w:type="dxa"/>
            <w:tcBorders>
              <w:top w:val="nil"/>
              <w:left w:val="nil"/>
              <w:bottom w:val="single" w:sz="4" w:space="0" w:color="000000"/>
              <w:right w:val="single" w:sz="4" w:space="0" w:color="000000"/>
            </w:tcBorders>
            <w:shd w:val="clear" w:color="000000" w:fill="FFFFFF"/>
            <w:vAlign w:val="bottom"/>
            <w:hideMark/>
          </w:tcPr>
          <w:p w14:paraId="75BC824D" w14:textId="77777777" w:rsidR="002B4AE2" w:rsidRPr="00AC36B2" w:rsidRDefault="002B4AE2" w:rsidP="002B4AE2">
            <w:pPr>
              <w:jc w:val="center"/>
              <w:rPr>
                <w:color w:val="000000"/>
                <w:sz w:val="20"/>
                <w:szCs w:val="20"/>
              </w:rPr>
            </w:pPr>
            <w:r w:rsidRPr="00AC36B2">
              <w:rPr>
                <w:color w:val="000000"/>
                <w:sz w:val="20"/>
                <w:szCs w:val="20"/>
              </w:rPr>
              <w:t>126,00</w:t>
            </w:r>
          </w:p>
        </w:tc>
        <w:tc>
          <w:tcPr>
            <w:tcW w:w="1080" w:type="dxa"/>
            <w:tcBorders>
              <w:top w:val="nil"/>
              <w:left w:val="nil"/>
              <w:bottom w:val="single" w:sz="4" w:space="0" w:color="000000"/>
              <w:right w:val="single" w:sz="4" w:space="0" w:color="000000"/>
            </w:tcBorders>
            <w:shd w:val="clear" w:color="000000" w:fill="FFFFFF"/>
            <w:vAlign w:val="bottom"/>
            <w:hideMark/>
          </w:tcPr>
          <w:p w14:paraId="5BDFB38A" w14:textId="77777777" w:rsidR="002B4AE2" w:rsidRPr="00AC36B2" w:rsidRDefault="002B4AE2" w:rsidP="002B4AE2">
            <w:pPr>
              <w:jc w:val="center"/>
              <w:rPr>
                <w:color w:val="000000"/>
                <w:sz w:val="20"/>
                <w:szCs w:val="20"/>
              </w:rPr>
            </w:pPr>
            <w:r w:rsidRPr="00AC36B2">
              <w:rPr>
                <w:color w:val="000000"/>
                <w:sz w:val="20"/>
                <w:szCs w:val="20"/>
              </w:rPr>
              <w:t>0,15</w:t>
            </w:r>
          </w:p>
        </w:tc>
        <w:tc>
          <w:tcPr>
            <w:tcW w:w="936" w:type="dxa"/>
            <w:tcBorders>
              <w:top w:val="nil"/>
              <w:left w:val="nil"/>
              <w:bottom w:val="single" w:sz="4" w:space="0" w:color="000000"/>
              <w:right w:val="single" w:sz="4" w:space="0" w:color="000000"/>
            </w:tcBorders>
            <w:shd w:val="clear" w:color="000000" w:fill="FFFFFF"/>
            <w:vAlign w:val="bottom"/>
            <w:hideMark/>
          </w:tcPr>
          <w:p w14:paraId="2FF7A0CE" w14:textId="77777777" w:rsidR="002B4AE2" w:rsidRPr="00AC36B2" w:rsidRDefault="002B4AE2" w:rsidP="002B4AE2">
            <w:pPr>
              <w:jc w:val="center"/>
              <w:rPr>
                <w:color w:val="000000"/>
                <w:sz w:val="20"/>
                <w:szCs w:val="20"/>
              </w:rPr>
            </w:pPr>
            <w:r w:rsidRPr="00AC36B2">
              <w:rPr>
                <w:color w:val="000000"/>
                <w:sz w:val="20"/>
                <w:szCs w:val="20"/>
              </w:rPr>
              <w:t>0,15</w:t>
            </w:r>
          </w:p>
        </w:tc>
        <w:tc>
          <w:tcPr>
            <w:tcW w:w="890" w:type="dxa"/>
            <w:tcBorders>
              <w:top w:val="nil"/>
              <w:left w:val="nil"/>
              <w:bottom w:val="single" w:sz="4" w:space="0" w:color="000000"/>
              <w:right w:val="single" w:sz="4" w:space="0" w:color="000000"/>
            </w:tcBorders>
            <w:shd w:val="clear" w:color="000000" w:fill="FFFFFF"/>
            <w:vAlign w:val="bottom"/>
            <w:hideMark/>
          </w:tcPr>
          <w:p w14:paraId="41E31EB9" w14:textId="77777777" w:rsidR="002B4AE2" w:rsidRPr="00AC36B2" w:rsidRDefault="002B4AE2" w:rsidP="002B4AE2">
            <w:pPr>
              <w:jc w:val="center"/>
              <w:rPr>
                <w:color w:val="000000"/>
                <w:sz w:val="20"/>
                <w:szCs w:val="20"/>
              </w:rPr>
            </w:pPr>
            <w:r w:rsidRPr="00AC36B2">
              <w:rPr>
                <w:color w:val="000000"/>
                <w:sz w:val="20"/>
                <w:szCs w:val="20"/>
              </w:rPr>
              <w:t>0,09</w:t>
            </w:r>
          </w:p>
        </w:tc>
        <w:tc>
          <w:tcPr>
            <w:tcW w:w="889" w:type="dxa"/>
            <w:tcBorders>
              <w:top w:val="nil"/>
              <w:left w:val="nil"/>
              <w:bottom w:val="single" w:sz="4" w:space="0" w:color="000000"/>
              <w:right w:val="single" w:sz="4" w:space="0" w:color="000000"/>
            </w:tcBorders>
            <w:shd w:val="clear" w:color="000000" w:fill="FFFFFF"/>
            <w:vAlign w:val="bottom"/>
            <w:hideMark/>
          </w:tcPr>
          <w:p w14:paraId="411E70CE" w14:textId="77777777" w:rsidR="002B4AE2" w:rsidRPr="00AC36B2" w:rsidRDefault="002B4AE2" w:rsidP="002B4AE2">
            <w:pPr>
              <w:jc w:val="center"/>
              <w:rPr>
                <w:color w:val="000000"/>
                <w:sz w:val="20"/>
                <w:szCs w:val="20"/>
              </w:rPr>
            </w:pPr>
            <w:r w:rsidRPr="00AC36B2">
              <w:rPr>
                <w:color w:val="000000"/>
                <w:sz w:val="20"/>
                <w:szCs w:val="20"/>
              </w:rPr>
              <w:t>0,09</w:t>
            </w:r>
          </w:p>
        </w:tc>
        <w:tc>
          <w:tcPr>
            <w:tcW w:w="888" w:type="dxa"/>
            <w:tcBorders>
              <w:top w:val="nil"/>
              <w:left w:val="nil"/>
              <w:bottom w:val="single" w:sz="4" w:space="0" w:color="000000"/>
              <w:right w:val="single" w:sz="4" w:space="0" w:color="000000"/>
            </w:tcBorders>
            <w:shd w:val="clear" w:color="000000" w:fill="FFFFFF"/>
            <w:vAlign w:val="bottom"/>
            <w:hideMark/>
          </w:tcPr>
          <w:p w14:paraId="47DA6142" w14:textId="77777777" w:rsidR="002B4AE2" w:rsidRPr="00AC36B2" w:rsidRDefault="002B4AE2" w:rsidP="002B4AE2">
            <w:pPr>
              <w:jc w:val="center"/>
              <w:rPr>
                <w:color w:val="000000"/>
                <w:sz w:val="20"/>
                <w:szCs w:val="20"/>
              </w:rPr>
            </w:pPr>
            <w:r w:rsidRPr="00AC36B2">
              <w:rPr>
                <w:color w:val="000000"/>
                <w:sz w:val="20"/>
                <w:szCs w:val="20"/>
              </w:rPr>
              <w:t>0,24</w:t>
            </w:r>
          </w:p>
        </w:tc>
        <w:tc>
          <w:tcPr>
            <w:tcW w:w="883" w:type="dxa"/>
            <w:tcBorders>
              <w:top w:val="nil"/>
              <w:left w:val="nil"/>
              <w:bottom w:val="single" w:sz="4" w:space="0" w:color="000000"/>
              <w:right w:val="single" w:sz="4" w:space="0" w:color="000000"/>
            </w:tcBorders>
            <w:shd w:val="clear" w:color="000000" w:fill="FFFFFF"/>
            <w:vAlign w:val="bottom"/>
            <w:hideMark/>
          </w:tcPr>
          <w:p w14:paraId="1FD1F353" w14:textId="77777777" w:rsidR="002B4AE2" w:rsidRPr="00AC36B2" w:rsidRDefault="002B4AE2" w:rsidP="002B4AE2">
            <w:pPr>
              <w:jc w:val="center"/>
              <w:rPr>
                <w:color w:val="000000"/>
                <w:sz w:val="20"/>
                <w:szCs w:val="20"/>
              </w:rPr>
            </w:pPr>
            <w:r w:rsidRPr="00AC36B2">
              <w:rPr>
                <w:color w:val="000000"/>
                <w:sz w:val="20"/>
                <w:szCs w:val="20"/>
              </w:rPr>
              <w:t>-0,24</w:t>
            </w:r>
          </w:p>
        </w:tc>
        <w:tc>
          <w:tcPr>
            <w:tcW w:w="904" w:type="dxa"/>
            <w:tcBorders>
              <w:top w:val="nil"/>
              <w:left w:val="nil"/>
              <w:bottom w:val="single" w:sz="4" w:space="0" w:color="000000"/>
              <w:right w:val="single" w:sz="4" w:space="0" w:color="000000"/>
            </w:tcBorders>
            <w:shd w:val="clear" w:color="000000" w:fill="FFFFFF"/>
            <w:vAlign w:val="bottom"/>
            <w:hideMark/>
          </w:tcPr>
          <w:p w14:paraId="54708287" w14:textId="77777777" w:rsidR="002B4AE2" w:rsidRPr="00AC36B2" w:rsidRDefault="002B4AE2" w:rsidP="002B4AE2">
            <w:pPr>
              <w:jc w:val="center"/>
              <w:rPr>
                <w:color w:val="000000"/>
                <w:sz w:val="20"/>
                <w:szCs w:val="20"/>
              </w:rPr>
            </w:pPr>
            <w:r w:rsidRPr="00AC36B2">
              <w:rPr>
                <w:color w:val="000000"/>
                <w:sz w:val="20"/>
                <w:szCs w:val="20"/>
              </w:rPr>
              <w:t>5563,87</w:t>
            </w:r>
          </w:p>
        </w:tc>
        <w:tc>
          <w:tcPr>
            <w:tcW w:w="904" w:type="dxa"/>
            <w:tcBorders>
              <w:top w:val="nil"/>
              <w:left w:val="nil"/>
              <w:bottom w:val="single" w:sz="4" w:space="0" w:color="000000"/>
              <w:right w:val="single" w:sz="4" w:space="0" w:color="000000"/>
            </w:tcBorders>
            <w:shd w:val="clear" w:color="000000" w:fill="FFFFFF"/>
            <w:vAlign w:val="bottom"/>
            <w:hideMark/>
          </w:tcPr>
          <w:p w14:paraId="7B4C6AE7" w14:textId="77777777" w:rsidR="002B4AE2" w:rsidRPr="00AC36B2" w:rsidRDefault="002B4AE2" w:rsidP="002B4AE2">
            <w:pPr>
              <w:jc w:val="center"/>
              <w:rPr>
                <w:color w:val="000000"/>
                <w:sz w:val="20"/>
                <w:szCs w:val="20"/>
              </w:rPr>
            </w:pPr>
            <w:r w:rsidRPr="00AC36B2">
              <w:rPr>
                <w:color w:val="000000"/>
                <w:sz w:val="20"/>
                <w:szCs w:val="20"/>
              </w:rPr>
              <w:t>2384,78</w:t>
            </w:r>
          </w:p>
        </w:tc>
        <w:tc>
          <w:tcPr>
            <w:tcW w:w="962" w:type="dxa"/>
            <w:tcBorders>
              <w:top w:val="nil"/>
              <w:left w:val="nil"/>
              <w:bottom w:val="single" w:sz="4" w:space="0" w:color="000000"/>
              <w:right w:val="single" w:sz="4" w:space="0" w:color="000000"/>
            </w:tcBorders>
            <w:shd w:val="clear" w:color="000000" w:fill="FFFFFF"/>
            <w:vAlign w:val="bottom"/>
            <w:hideMark/>
          </w:tcPr>
          <w:p w14:paraId="3DAE1568" w14:textId="77777777" w:rsidR="002B4AE2" w:rsidRPr="00AC36B2" w:rsidRDefault="002B4AE2" w:rsidP="002B4AE2">
            <w:pPr>
              <w:jc w:val="center"/>
              <w:rPr>
                <w:color w:val="000000"/>
                <w:sz w:val="20"/>
                <w:szCs w:val="20"/>
              </w:rPr>
            </w:pPr>
            <w:r w:rsidRPr="00AC36B2">
              <w:rPr>
                <w:color w:val="000000"/>
                <w:sz w:val="20"/>
                <w:szCs w:val="20"/>
              </w:rPr>
              <w:t>94,98</w:t>
            </w:r>
          </w:p>
        </w:tc>
        <w:tc>
          <w:tcPr>
            <w:tcW w:w="962" w:type="dxa"/>
            <w:tcBorders>
              <w:top w:val="nil"/>
              <w:left w:val="nil"/>
              <w:bottom w:val="single" w:sz="4" w:space="0" w:color="000000"/>
              <w:right w:val="single" w:sz="4" w:space="0" w:color="000000"/>
            </w:tcBorders>
            <w:shd w:val="clear" w:color="000000" w:fill="FFFFFF"/>
            <w:vAlign w:val="bottom"/>
            <w:hideMark/>
          </w:tcPr>
          <w:p w14:paraId="5A78096D" w14:textId="77777777" w:rsidR="002B4AE2" w:rsidRPr="00AC36B2" w:rsidRDefault="002B4AE2" w:rsidP="002B4AE2">
            <w:pPr>
              <w:jc w:val="center"/>
              <w:rPr>
                <w:color w:val="000000"/>
                <w:sz w:val="20"/>
                <w:szCs w:val="20"/>
              </w:rPr>
            </w:pPr>
            <w:r w:rsidRPr="00AC36B2">
              <w:rPr>
                <w:color w:val="000000"/>
                <w:sz w:val="20"/>
                <w:szCs w:val="20"/>
              </w:rPr>
              <w:t>94,61</w:t>
            </w:r>
          </w:p>
        </w:tc>
        <w:tc>
          <w:tcPr>
            <w:tcW w:w="962" w:type="dxa"/>
            <w:tcBorders>
              <w:top w:val="nil"/>
              <w:left w:val="nil"/>
              <w:bottom w:val="single" w:sz="4" w:space="0" w:color="000000"/>
              <w:right w:val="single" w:sz="4" w:space="0" w:color="000000"/>
            </w:tcBorders>
            <w:shd w:val="clear" w:color="000000" w:fill="FFFFFF"/>
            <w:vAlign w:val="bottom"/>
            <w:hideMark/>
          </w:tcPr>
          <w:p w14:paraId="4A0E81D9" w14:textId="77777777" w:rsidR="002B4AE2" w:rsidRPr="00AC36B2" w:rsidRDefault="002B4AE2" w:rsidP="002B4AE2">
            <w:pPr>
              <w:jc w:val="center"/>
              <w:rPr>
                <w:color w:val="000000"/>
                <w:sz w:val="20"/>
                <w:szCs w:val="20"/>
              </w:rPr>
            </w:pPr>
            <w:r w:rsidRPr="00AC36B2">
              <w:rPr>
                <w:color w:val="000000"/>
                <w:sz w:val="20"/>
                <w:szCs w:val="20"/>
              </w:rPr>
              <w:t>68,75</w:t>
            </w:r>
          </w:p>
        </w:tc>
        <w:tc>
          <w:tcPr>
            <w:tcW w:w="961" w:type="dxa"/>
            <w:tcBorders>
              <w:top w:val="nil"/>
              <w:left w:val="nil"/>
              <w:bottom w:val="single" w:sz="4" w:space="0" w:color="000000"/>
              <w:right w:val="single" w:sz="4" w:space="0" w:color="000000"/>
            </w:tcBorders>
            <w:shd w:val="clear" w:color="000000" w:fill="FFFFFF"/>
            <w:vAlign w:val="bottom"/>
            <w:hideMark/>
          </w:tcPr>
          <w:p w14:paraId="29984736" w14:textId="77777777" w:rsidR="002B4AE2" w:rsidRPr="00AC36B2" w:rsidRDefault="002B4AE2" w:rsidP="002B4AE2">
            <w:pPr>
              <w:jc w:val="center"/>
              <w:rPr>
                <w:color w:val="000000"/>
                <w:sz w:val="20"/>
                <w:szCs w:val="20"/>
              </w:rPr>
            </w:pPr>
            <w:r w:rsidRPr="00AC36B2">
              <w:rPr>
                <w:color w:val="000000"/>
                <w:sz w:val="20"/>
                <w:szCs w:val="20"/>
              </w:rPr>
              <w:t>68,59</w:t>
            </w:r>
          </w:p>
        </w:tc>
      </w:tr>
      <w:tr w:rsidR="002B4AE2" w:rsidRPr="00AC36B2" w14:paraId="1EB1333C"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1A191616" w14:textId="5EF6237F" w:rsidR="002B4AE2" w:rsidRPr="00AC36B2" w:rsidRDefault="002B4AE2" w:rsidP="002B4AE2">
            <w:pPr>
              <w:jc w:val="center"/>
              <w:rPr>
                <w:color w:val="000000"/>
                <w:sz w:val="20"/>
                <w:szCs w:val="20"/>
              </w:rPr>
            </w:pPr>
            <w:r>
              <w:rPr>
                <w:color w:val="000000"/>
                <w:sz w:val="20"/>
                <w:szCs w:val="20"/>
              </w:rPr>
              <w:t>25</w:t>
            </w:r>
          </w:p>
        </w:tc>
        <w:tc>
          <w:tcPr>
            <w:tcW w:w="951" w:type="dxa"/>
            <w:tcBorders>
              <w:top w:val="nil"/>
              <w:left w:val="nil"/>
              <w:bottom w:val="single" w:sz="4" w:space="0" w:color="000000"/>
              <w:right w:val="single" w:sz="4" w:space="0" w:color="000000"/>
            </w:tcBorders>
            <w:shd w:val="clear" w:color="000000" w:fill="FFFFFF"/>
            <w:vAlign w:val="bottom"/>
            <w:hideMark/>
          </w:tcPr>
          <w:p w14:paraId="4F71052F" w14:textId="77777777" w:rsidR="002B4AE2" w:rsidRPr="00AC36B2" w:rsidRDefault="002B4AE2" w:rsidP="002B4AE2">
            <w:pPr>
              <w:jc w:val="center"/>
              <w:rPr>
                <w:color w:val="000000"/>
                <w:sz w:val="20"/>
                <w:szCs w:val="20"/>
              </w:rPr>
            </w:pPr>
            <w:r w:rsidRPr="00AC36B2">
              <w:rPr>
                <w:color w:val="000000"/>
                <w:sz w:val="20"/>
                <w:szCs w:val="20"/>
              </w:rPr>
              <w:t>УТ6/2</w:t>
            </w:r>
          </w:p>
        </w:tc>
        <w:tc>
          <w:tcPr>
            <w:tcW w:w="1263" w:type="dxa"/>
            <w:tcBorders>
              <w:top w:val="nil"/>
              <w:left w:val="nil"/>
              <w:bottom w:val="single" w:sz="4" w:space="0" w:color="000000"/>
              <w:right w:val="single" w:sz="4" w:space="0" w:color="000000"/>
            </w:tcBorders>
            <w:shd w:val="clear" w:color="000000" w:fill="FFFFFF"/>
            <w:vAlign w:val="bottom"/>
            <w:hideMark/>
          </w:tcPr>
          <w:p w14:paraId="3DE0C8F2" w14:textId="77777777" w:rsidR="002B4AE2" w:rsidRPr="00AC36B2" w:rsidRDefault="002B4AE2" w:rsidP="002B4AE2">
            <w:pPr>
              <w:jc w:val="center"/>
              <w:rPr>
                <w:color w:val="000000"/>
                <w:sz w:val="20"/>
                <w:szCs w:val="20"/>
              </w:rPr>
            </w:pPr>
            <w:r w:rsidRPr="00AC36B2">
              <w:rPr>
                <w:color w:val="000000"/>
                <w:sz w:val="20"/>
                <w:szCs w:val="20"/>
              </w:rPr>
              <w:t> </w:t>
            </w:r>
          </w:p>
        </w:tc>
        <w:tc>
          <w:tcPr>
            <w:tcW w:w="990" w:type="dxa"/>
            <w:tcBorders>
              <w:top w:val="nil"/>
              <w:left w:val="nil"/>
              <w:bottom w:val="single" w:sz="4" w:space="0" w:color="000000"/>
              <w:right w:val="single" w:sz="4" w:space="0" w:color="000000"/>
            </w:tcBorders>
            <w:shd w:val="clear" w:color="000000" w:fill="FFFFFF"/>
            <w:vAlign w:val="bottom"/>
            <w:hideMark/>
          </w:tcPr>
          <w:p w14:paraId="7389C2D4" w14:textId="77777777" w:rsidR="002B4AE2" w:rsidRPr="00AC36B2" w:rsidRDefault="002B4AE2" w:rsidP="002B4AE2">
            <w:pPr>
              <w:jc w:val="center"/>
              <w:rPr>
                <w:color w:val="000000"/>
                <w:sz w:val="20"/>
                <w:szCs w:val="20"/>
              </w:rPr>
            </w:pPr>
            <w:r w:rsidRPr="00AC36B2">
              <w:rPr>
                <w:color w:val="000000"/>
                <w:sz w:val="20"/>
                <w:szCs w:val="20"/>
              </w:rPr>
              <w:t>17,50</w:t>
            </w:r>
          </w:p>
        </w:tc>
        <w:tc>
          <w:tcPr>
            <w:tcW w:w="1080" w:type="dxa"/>
            <w:tcBorders>
              <w:top w:val="nil"/>
              <w:left w:val="nil"/>
              <w:bottom w:val="single" w:sz="4" w:space="0" w:color="000000"/>
              <w:right w:val="single" w:sz="4" w:space="0" w:color="000000"/>
            </w:tcBorders>
            <w:shd w:val="clear" w:color="000000" w:fill="FFFFFF"/>
            <w:vAlign w:val="bottom"/>
            <w:hideMark/>
          </w:tcPr>
          <w:p w14:paraId="070433D5" w14:textId="77777777" w:rsidR="002B4AE2" w:rsidRPr="00AC36B2" w:rsidRDefault="002B4AE2" w:rsidP="002B4AE2">
            <w:pPr>
              <w:jc w:val="center"/>
              <w:rPr>
                <w:color w:val="000000"/>
                <w:sz w:val="20"/>
                <w:szCs w:val="20"/>
              </w:rPr>
            </w:pPr>
            <w:r w:rsidRPr="00AC36B2">
              <w:rPr>
                <w:color w:val="000000"/>
                <w:sz w:val="20"/>
                <w:szCs w:val="20"/>
              </w:rPr>
              <w:t>0,05</w:t>
            </w:r>
          </w:p>
        </w:tc>
        <w:tc>
          <w:tcPr>
            <w:tcW w:w="936" w:type="dxa"/>
            <w:tcBorders>
              <w:top w:val="nil"/>
              <w:left w:val="nil"/>
              <w:bottom w:val="single" w:sz="4" w:space="0" w:color="000000"/>
              <w:right w:val="single" w:sz="4" w:space="0" w:color="000000"/>
            </w:tcBorders>
            <w:shd w:val="clear" w:color="000000" w:fill="FFFFFF"/>
            <w:vAlign w:val="bottom"/>
            <w:hideMark/>
          </w:tcPr>
          <w:p w14:paraId="47452CBF" w14:textId="77777777" w:rsidR="002B4AE2" w:rsidRPr="00AC36B2" w:rsidRDefault="002B4AE2" w:rsidP="002B4AE2">
            <w:pPr>
              <w:jc w:val="center"/>
              <w:rPr>
                <w:color w:val="000000"/>
                <w:sz w:val="20"/>
                <w:szCs w:val="20"/>
              </w:rPr>
            </w:pPr>
            <w:r w:rsidRPr="00AC36B2">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6707E388" w14:textId="77777777" w:rsidR="002B4AE2" w:rsidRPr="00AC36B2" w:rsidRDefault="002B4AE2" w:rsidP="002B4AE2">
            <w:pPr>
              <w:jc w:val="center"/>
              <w:rPr>
                <w:color w:val="000000"/>
                <w:sz w:val="20"/>
                <w:szCs w:val="20"/>
              </w:rPr>
            </w:pPr>
            <w:r w:rsidRPr="00AC36B2">
              <w:rPr>
                <w:color w:val="000000"/>
                <w:sz w:val="20"/>
                <w:szCs w:val="20"/>
              </w:rPr>
              <w:t>0,17</w:t>
            </w:r>
          </w:p>
        </w:tc>
        <w:tc>
          <w:tcPr>
            <w:tcW w:w="889" w:type="dxa"/>
            <w:tcBorders>
              <w:top w:val="nil"/>
              <w:left w:val="nil"/>
              <w:bottom w:val="single" w:sz="4" w:space="0" w:color="000000"/>
              <w:right w:val="single" w:sz="4" w:space="0" w:color="000000"/>
            </w:tcBorders>
            <w:shd w:val="clear" w:color="000000" w:fill="FFFFFF"/>
            <w:vAlign w:val="bottom"/>
            <w:hideMark/>
          </w:tcPr>
          <w:p w14:paraId="34B0B970" w14:textId="77777777" w:rsidR="002B4AE2" w:rsidRPr="00AC36B2" w:rsidRDefault="002B4AE2" w:rsidP="002B4AE2">
            <w:pPr>
              <w:jc w:val="center"/>
              <w:rPr>
                <w:color w:val="000000"/>
                <w:sz w:val="20"/>
                <w:szCs w:val="20"/>
              </w:rPr>
            </w:pPr>
            <w:r w:rsidRPr="00AC36B2">
              <w:rPr>
                <w:color w:val="000000"/>
                <w:sz w:val="20"/>
                <w:szCs w:val="20"/>
              </w:rPr>
              <w:t>0,17</w:t>
            </w:r>
          </w:p>
        </w:tc>
        <w:tc>
          <w:tcPr>
            <w:tcW w:w="888" w:type="dxa"/>
            <w:tcBorders>
              <w:top w:val="nil"/>
              <w:left w:val="nil"/>
              <w:bottom w:val="single" w:sz="4" w:space="0" w:color="000000"/>
              <w:right w:val="single" w:sz="4" w:space="0" w:color="000000"/>
            </w:tcBorders>
            <w:shd w:val="clear" w:color="000000" w:fill="FFFFFF"/>
            <w:vAlign w:val="bottom"/>
            <w:hideMark/>
          </w:tcPr>
          <w:p w14:paraId="7AC6E024" w14:textId="77777777" w:rsidR="002B4AE2" w:rsidRPr="00AC36B2" w:rsidRDefault="002B4AE2" w:rsidP="002B4AE2">
            <w:pPr>
              <w:jc w:val="center"/>
              <w:rPr>
                <w:color w:val="000000"/>
                <w:sz w:val="20"/>
                <w:szCs w:val="20"/>
              </w:rPr>
            </w:pPr>
            <w:r w:rsidRPr="00AC36B2">
              <w:rPr>
                <w:color w:val="000000"/>
                <w:sz w:val="20"/>
                <w:szCs w:val="20"/>
              </w:rPr>
              <w:t>0,45</w:t>
            </w:r>
          </w:p>
        </w:tc>
        <w:tc>
          <w:tcPr>
            <w:tcW w:w="883" w:type="dxa"/>
            <w:tcBorders>
              <w:top w:val="nil"/>
              <w:left w:val="nil"/>
              <w:bottom w:val="single" w:sz="4" w:space="0" w:color="000000"/>
              <w:right w:val="single" w:sz="4" w:space="0" w:color="000000"/>
            </w:tcBorders>
            <w:shd w:val="clear" w:color="000000" w:fill="FFFFFF"/>
            <w:vAlign w:val="bottom"/>
            <w:hideMark/>
          </w:tcPr>
          <w:p w14:paraId="3A91B8D8" w14:textId="77777777" w:rsidR="002B4AE2" w:rsidRPr="00AC36B2" w:rsidRDefault="002B4AE2" w:rsidP="002B4AE2">
            <w:pPr>
              <w:jc w:val="center"/>
              <w:rPr>
                <w:color w:val="000000"/>
                <w:sz w:val="20"/>
                <w:szCs w:val="20"/>
              </w:rPr>
            </w:pPr>
            <w:r w:rsidRPr="00AC36B2">
              <w:rPr>
                <w:color w:val="000000"/>
                <w:sz w:val="20"/>
                <w:szCs w:val="20"/>
              </w:rPr>
              <w:t>-0,45</w:t>
            </w:r>
          </w:p>
        </w:tc>
        <w:tc>
          <w:tcPr>
            <w:tcW w:w="904" w:type="dxa"/>
            <w:tcBorders>
              <w:top w:val="nil"/>
              <w:left w:val="nil"/>
              <w:bottom w:val="single" w:sz="4" w:space="0" w:color="000000"/>
              <w:right w:val="single" w:sz="4" w:space="0" w:color="000000"/>
            </w:tcBorders>
            <w:shd w:val="clear" w:color="000000" w:fill="FFFFFF"/>
            <w:vAlign w:val="bottom"/>
            <w:hideMark/>
          </w:tcPr>
          <w:p w14:paraId="036D0260" w14:textId="77777777" w:rsidR="002B4AE2" w:rsidRPr="00AC36B2" w:rsidRDefault="002B4AE2" w:rsidP="002B4AE2">
            <w:pPr>
              <w:jc w:val="center"/>
              <w:rPr>
                <w:color w:val="000000"/>
                <w:sz w:val="20"/>
                <w:szCs w:val="20"/>
              </w:rPr>
            </w:pPr>
            <w:r w:rsidRPr="00AC36B2">
              <w:rPr>
                <w:color w:val="000000"/>
                <w:sz w:val="20"/>
                <w:szCs w:val="20"/>
              </w:rPr>
              <w:t>532,92</w:t>
            </w:r>
          </w:p>
        </w:tc>
        <w:tc>
          <w:tcPr>
            <w:tcW w:w="904" w:type="dxa"/>
            <w:tcBorders>
              <w:top w:val="nil"/>
              <w:left w:val="nil"/>
              <w:bottom w:val="single" w:sz="4" w:space="0" w:color="000000"/>
              <w:right w:val="single" w:sz="4" w:space="0" w:color="000000"/>
            </w:tcBorders>
            <w:shd w:val="clear" w:color="000000" w:fill="FFFFFF"/>
            <w:vAlign w:val="bottom"/>
            <w:hideMark/>
          </w:tcPr>
          <w:p w14:paraId="0800D06E" w14:textId="77777777" w:rsidR="002B4AE2" w:rsidRPr="00AC36B2" w:rsidRDefault="002B4AE2" w:rsidP="002B4AE2">
            <w:pPr>
              <w:jc w:val="center"/>
              <w:rPr>
                <w:color w:val="000000"/>
                <w:sz w:val="20"/>
                <w:szCs w:val="20"/>
              </w:rPr>
            </w:pPr>
            <w:r w:rsidRPr="00AC36B2">
              <w:rPr>
                <w:color w:val="000000"/>
                <w:sz w:val="20"/>
                <w:szCs w:val="20"/>
              </w:rPr>
              <w:t>229,11</w:t>
            </w:r>
          </w:p>
        </w:tc>
        <w:tc>
          <w:tcPr>
            <w:tcW w:w="962" w:type="dxa"/>
            <w:tcBorders>
              <w:top w:val="nil"/>
              <w:left w:val="nil"/>
              <w:bottom w:val="single" w:sz="4" w:space="0" w:color="000000"/>
              <w:right w:val="single" w:sz="4" w:space="0" w:color="000000"/>
            </w:tcBorders>
            <w:shd w:val="clear" w:color="000000" w:fill="FFFFFF"/>
            <w:vAlign w:val="bottom"/>
            <w:hideMark/>
          </w:tcPr>
          <w:p w14:paraId="2248BE3D" w14:textId="77777777" w:rsidR="002B4AE2" w:rsidRPr="00AC36B2" w:rsidRDefault="002B4AE2" w:rsidP="002B4AE2">
            <w:pPr>
              <w:jc w:val="center"/>
              <w:rPr>
                <w:color w:val="000000"/>
                <w:sz w:val="20"/>
                <w:szCs w:val="20"/>
              </w:rPr>
            </w:pPr>
            <w:r w:rsidRPr="00AC36B2">
              <w:rPr>
                <w:color w:val="000000"/>
                <w:sz w:val="20"/>
                <w:szCs w:val="20"/>
              </w:rPr>
              <w:t>94,61</w:t>
            </w:r>
          </w:p>
        </w:tc>
        <w:tc>
          <w:tcPr>
            <w:tcW w:w="962" w:type="dxa"/>
            <w:tcBorders>
              <w:top w:val="nil"/>
              <w:left w:val="nil"/>
              <w:bottom w:val="single" w:sz="4" w:space="0" w:color="000000"/>
              <w:right w:val="single" w:sz="4" w:space="0" w:color="000000"/>
            </w:tcBorders>
            <w:shd w:val="clear" w:color="000000" w:fill="FFFFFF"/>
            <w:vAlign w:val="bottom"/>
            <w:hideMark/>
          </w:tcPr>
          <w:p w14:paraId="5BB6FF6D" w14:textId="77777777" w:rsidR="002B4AE2" w:rsidRPr="00AC36B2" w:rsidRDefault="002B4AE2" w:rsidP="002B4AE2">
            <w:pPr>
              <w:jc w:val="center"/>
              <w:rPr>
                <w:color w:val="000000"/>
                <w:sz w:val="20"/>
                <w:szCs w:val="20"/>
              </w:rPr>
            </w:pPr>
            <w:r w:rsidRPr="00AC36B2">
              <w:rPr>
                <w:color w:val="000000"/>
                <w:sz w:val="20"/>
                <w:szCs w:val="20"/>
              </w:rPr>
              <w:t>94,44</w:t>
            </w:r>
          </w:p>
        </w:tc>
        <w:tc>
          <w:tcPr>
            <w:tcW w:w="962" w:type="dxa"/>
            <w:tcBorders>
              <w:top w:val="nil"/>
              <w:left w:val="nil"/>
              <w:bottom w:val="single" w:sz="4" w:space="0" w:color="000000"/>
              <w:right w:val="single" w:sz="4" w:space="0" w:color="000000"/>
            </w:tcBorders>
            <w:shd w:val="clear" w:color="000000" w:fill="FFFFFF"/>
            <w:vAlign w:val="bottom"/>
            <w:hideMark/>
          </w:tcPr>
          <w:p w14:paraId="1671ED90" w14:textId="77777777" w:rsidR="002B4AE2" w:rsidRPr="00AC36B2" w:rsidRDefault="002B4AE2" w:rsidP="002B4AE2">
            <w:pPr>
              <w:jc w:val="center"/>
              <w:rPr>
                <w:color w:val="000000"/>
                <w:sz w:val="20"/>
                <w:szCs w:val="20"/>
              </w:rPr>
            </w:pPr>
            <w:r w:rsidRPr="00AC36B2">
              <w:rPr>
                <w:color w:val="000000"/>
                <w:sz w:val="20"/>
                <w:szCs w:val="20"/>
              </w:rPr>
              <w:t>69,41</w:t>
            </w:r>
          </w:p>
        </w:tc>
        <w:tc>
          <w:tcPr>
            <w:tcW w:w="961" w:type="dxa"/>
            <w:tcBorders>
              <w:top w:val="nil"/>
              <w:left w:val="nil"/>
              <w:bottom w:val="single" w:sz="4" w:space="0" w:color="000000"/>
              <w:right w:val="single" w:sz="4" w:space="0" w:color="000000"/>
            </w:tcBorders>
            <w:shd w:val="clear" w:color="000000" w:fill="FFFFFF"/>
            <w:vAlign w:val="bottom"/>
            <w:hideMark/>
          </w:tcPr>
          <w:p w14:paraId="2BB3758C" w14:textId="77777777" w:rsidR="002B4AE2" w:rsidRPr="00AC36B2" w:rsidRDefault="002B4AE2" w:rsidP="002B4AE2">
            <w:pPr>
              <w:jc w:val="center"/>
              <w:rPr>
                <w:color w:val="000000"/>
                <w:sz w:val="20"/>
                <w:szCs w:val="20"/>
              </w:rPr>
            </w:pPr>
            <w:r w:rsidRPr="00AC36B2">
              <w:rPr>
                <w:color w:val="000000"/>
                <w:sz w:val="20"/>
                <w:szCs w:val="20"/>
              </w:rPr>
              <w:t>69,33</w:t>
            </w:r>
          </w:p>
        </w:tc>
      </w:tr>
      <w:tr w:rsidR="002B4AE2" w:rsidRPr="00AC36B2" w14:paraId="7B2A062F"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0F074131" w14:textId="23BCA651" w:rsidR="002B4AE2" w:rsidRPr="00AC36B2" w:rsidRDefault="002B4AE2" w:rsidP="002B4AE2">
            <w:pPr>
              <w:jc w:val="center"/>
              <w:rPr>
                <w:color w:val="000000"/>
                <w:sz w:val="20"/>
                <w:szCs w:val="20"/>
              </w:rPr>
            </w:pPr>
            <w:r>
              <w:rPr>
                <w:color w:val="000000"/>
                <w:sz w:val="20"/>
                <w:szCs w:val="20"/>
              </w:rPr>
              <w:t>26</w:t>
            </w:r>
          </w:p>
        </w:tc>
        <w:tc>
          <w:tcPr>
            <w:tcW w:w="951" w:type="dxa"/>
            <w:tcBorders>
              <w:top w:val="nil"/>
              <w:left w:val="nil"/>
              <w:bottom w:val="single" w:sz="4" w:space="0" w:color="000000"/>
              <w:right w:val="single" w:sz="4" w:space="0" w:color="000000"/>
            </w:tcBorders>
            <w:shd w:val="clear" w:color="000000" w:fill="FFFFFF"/>
            <w:vAlign w:val="bottom"/>
            <w:hideMark/>
          </w:tcPr>
          <w:p w14:paraId="245CB7B7" w14:textId="77777777" w:rsidR="002B4AE2" w:rsidRPr="00AC36B2" w:rsidRDefault="002B4AE2" w:rsidP="002B4AE2">
            <w:pPr>
              <w:jc w:val="center"/>
              <w:rPr>
                <w:color w:val="000000"/>
                <w:sz w:val="20"/>
                <w:szCs w:val="20"/>
              </w:rPr>
            </w:pPr>
            <w:r w:rsidRPr="00AC36B2">
              <w:rPr>
                <w:color w:val="000000"/>
                <w:sz w:val="20"/>
                <w:szCs w:val="20"/>
              </w:rPr>
              <w:t>ТК8</w:t>
            </w:r>
          </w:p>
        </w:tc>
        <w:tc>
          <w:tcPr>
            <w:tcW w:w="1263" w:type="dxa"/>
            <w:tcBorders>
              <w:top w:val="nil"/>
              <w:left w:val="nil"/>
              <w:bottom w:val="single" w:sz="4" w:space="0" w:color="000000"/>
              <w:right w:val="single" w:sz="4" w:space="0" w:color="000000"/>
            </w:tcBorders>
            <w:shd w:val="clear" w:color="000000" w:fill="FFFFFF"/>
            <w:vAlign w:val="bottom"/>
            <w:hideMark/>
          </w:tcPr>
          <w:p w14:paraId="1400A2D4" w14:textId="77777777" w:rsidR="002B4AE2" w:rsidRPr="00AC36B2" w:rsidRDefault="002B4AE2" w:rsidP="002B4AE2">
            <w:pPr>
              <w:jc w:val="center"/>
              <w:rPr>
                <w:color w:val="000000"/>
                <w:sz w:val="20"/>
                <w:szCs w:val="20"/>
              </w:rPr>
            </w:pPr>
            <w:r w:rsidRPr="00AC36B2">
              <w:rPr>
                <w:color w:val="000000"/>
                <w:sz w:val="20"/>
                <w:szCs w:val="20"/>
              </w:rPr>
              <w:t>ТК7</w:t>
            </w:r>
          </w:p>
        </w:tc>
        <w:tc>
          <w:tcPr>
            <w:tcW w:w="990" w:type="dxa"/>
            <w:tcBorders>
              <w:top w:val="nil"/>
              <w:left w:val="nil"/>
              <w:bottom w:val="single" w:sz="4" w:space="0" w:color="000000"/>
              <w:right w:val="single" w:sz="4" w:space="0" w:color="000000"/>
            </w:tcBorders>
            <w:shd w:val="clear" w:color="000000" w:fill="FFFFFF"/>
            <w:vAlign w:val="bottom"/>
            <w:hideMark/>
          </w:tcPr>
          <w:p w14:paraId="77734D18" w14:textId="77777777" w:rsidR="002B4AE2" w:rsidRPr="00AC36B2" w:rsidRDefault="002B4AE2" w:rsidP="002B4AE2">
            <w:pPr>
              <w:jc w:val="center"/>
              <w:rPr>
                <w:color w:val="000000"/>
                <w:sz w:val="20"/>
                <w:szCs w:val="20"/>
              </w:rPr>
            </w:pPr>
            <w:r w:rsidRPr="00AC36B2">
              <w:rPr>
                <w:color w:val="000000"/>
                <w:sz w:val="20"/>
                <w:szCs w:val="20"/>
              </w:rPr>
              <w:t>12,00</w:t>
            </w:r>
          </w:p>
        </w:tc>
        <w:tc>
          <w:tcPr>
            <w:tcW w:w="1080" w:type="dxa"/>
            <w:tcBorders>
              <w:top w:val="nil"/>
              <w:left w:val="nil"/>
              <w:bottom w:val="single" w:sz="4" w:space="0" w:color="000000"/>
              <w:right w:val="single" w:sz="4" w:space="0" w:color="000000"/>
            </w:tcBorders>
            <w:shd w:val="clear" w:color="000000" w:fill="FFFFFF"/>
            <w:vAlign w:val="bottom"/>
            <w:hideMark/>
          </w:tcPr>
          <w:p w14:paraId="1D6186C2" w14:textId="77777777" w:rsidR="002B4AE2" w:rsidRPr="00AC36B2" w:rsidRDefault="002B4AE2" w:rsidP="002B4AE2">
            <w:pPr>
              <w:jc w:val="center"/>
              <w:rPr>
                <w:color w:val="000000"/>
                <w:sz w:val="20"/>
                <w:szCs w:val="20"/>
              </w:rPr>
            </w:pPr>
            <w:r w:rsidRPr="00AC36B2">
              <w:rPr>
                <w:color w:val="000000"/>
                <w:sz w:val="20"/>
                <w:szCs w:val="20"/>
              </w:rPr>
              <w:t>0,15</w:t>
            </w:r>
          </w:p>
        </w:tc>
        <w:tc>
          <w:tcPr>
            <w:tcW w:w="936" w:type="dxa"/>
            <w:tcBorders>
              <w:top w:val="nil"/>
              <w:left w:val="nil"/>
              <w:bottom w:val="single" w:sz="4" w:space="0" w:color="000000"/>
              <w:right w:val="single" w:sz="4" w:space="0" w:color="000000"/>
            </w:tcBorders>
            <w:shd w:val="clear" w:color="000000" w:fill="FFFFFF"/>
            <w:vAlign w:val="bottom"/>
            <w:hideMark/>
          </w:tcPr>
          <w:p w14:paraId="417B8FD3" w14:textId="77777777" w:rsidR="002B4AE2" w:rsidRPr="00AC36B2" w:rsidRDefault="002B4AE2" w:rsidP="002B4AE2">
            <w:pPr>
              <w:jc w:val="center"/>
              <w:rPr>
                <w:color w:val="000000"/>
                <w:sz w:val="20"/>
                <w:szCs w:val="20"/>
              </w:rPr>
            </w:pPr>
            <w:r w:rsidRPr="00AC36B2">
              <w:rPr>
                <w:color w:val="000000"/>
                <w:sz w:val="20"/>
                <w:szCs w:val="20"/>
              </w:rPr>
              <w:t>0,15</w:t>
            </w:r>
          </w:p>
        </w:tc>
        <w:tc>
          <w:tcPr>
            <w:tcW w:w="890" w:type="dxa"/>
            <w:tcBorders>
              <w:top w:val="nil"/>
              <w:left w:val="nil"/>
              <w:bottom w:val="single" w:sz="4" w:space="0" w:color="000000"/>
              <w:right w:val="single" w:sz="4" w:space="0" w:color="000000"/>
            </w:tcBorders>
            <w:shd w:val="clear" w:color="000000" w:fill="FFFFFF"/>
            <w:vAlign w:val="bottom"/>
            <w:hideMark/>
          </w:tcPr>
          <w:p w14:paraId="5D2DAACB" w14:textId="77777777" w:rsidR="002B4AE2" w:rsidRPr="00AC36B2" w:rsidRDefault="002B4AE2" w:rsidP="002B4AE2">
            <w:pPr>
              <w:jc w:val="center"/>
              <w:rPr>
                <w:color w:val="000000"/>
                <w:sz w:val="20"/>
                <w:szCs w:val="20"/>
              </w:rPr>
            </w:pPr>
            <w:r w:rsidRPr="00AC36B2">
              <w:rPr>
                <w:color w:val="000000"/>
                <w:sz w:val="20"/>
                <w:szCs w:val="20"/>
              </w:rPr>
              <w:t>0,00</w:t>
            </w:r>
          </w:p>
        </w:tc>
        <w:tc>
          <w:tcPr>
            <w:tcW w:w="889" w:type="dxa"/>
            <w:tcBorders>
              <w:top w:val="nil"/>
              <w:left w:val="nil"/>
              <w:bottom w:val="single" w:sz="4" w:space="0" w:color="000000"/>
              <w:right w:val="single" w:sz="4" w:space="0" w:color="000000"/>
            </w:tcBorders>
            <w:shd w:val="clear" w:color="000000" w:fill="FFFFFF"/>
            <w:vAlign w:val="bottom"/>
            <w:hideMark/>
          </w:tcPr>
          <w:p w14:paraId="3BFE1A2B" w14:textId="77777777" w:rsidR="002B4AE2" w:rsidRPr="00AC36B2" w:rsidRDefault="002B4AE2" w:rsidP="002B4AE2">
            <w:pPr>
              <w:jc w:val="center"/>
              <w:rPr>
                <w:color w:val="000000"/>
                <w:sz w:val="20"/>
                <w:szCs w:val="20"/>
              </w:rPr>
            </w:pPr>
            <w:r w:rsidRPr="00AC36B2">
              <w:rPr>
                <w:color w:val="000000"/>
                <w:sz w:val="20"/>
                <w:szCs w:val="20"/>
              </w:rPr>
              <w:t>0,00</w:t>
            </w:r>
          </w:p>
        </w:tc>
        <w:tc>
          <w:tcPr>
            <w:tcW w:w="888" w:type="dxa"/>
            <w:tcBorders>
              <w:top w:val="nil"/>
              <w:left w:val="nil"/>
              <w:bottom w:val="single" w:sz="4" w:space="0" w:color="000000"/>
              <w:right w:val="single" w:sz="4" w:space="0" w:color="000000"/>
            </w:tcBorders>
            <w:shd w:val="clear" w:color="000000" w:fill="FFFFFF"/>
            <w:vAlign w:val="bottom"/>
            <w:hideMark/>
          </w:tcPr>
          <w:p w14:paraId="1E3EB718" w14:textId="77777777" w:rsidR="002B4AE2" w:rsidRPr="00AC36B2" w:rsidRDefault="002B4AE2" w:rsidP="002B4AE2">
            <w:pPr>
              <w:jc w:val="center"/>
              <w:rPr>
                <w:color w:val="000000"/>
                <w:sz w:val="20"/>
                <w:szCs w:val="20"/>
              </w:rPr>
            </w:pPr>
            <w:r w:rsidRPr="00AC36B2">
              <w:rPr>
                <w:color w:val="000000"/>
                <w:sz w:val="20"/>
                <w:szCs w:val="20"/>
              </w:rPr>
              <w:t>0,14</w:t>
            </w:r>
          </w:p>
        </w:tc>
        <w:tc>
          <w:tcPr>
            <w:tcW w:w="883" w:type="dxa"/>
            <w:tcBorders>
              <w:top w:val="nil"/>
              <w:left w:val="nil"/>
              <w:bottom w:val="single" w:sz="4" w:space="0" w:color="000000"/>
              <w:right w:val="single" w:sz="4" w:space="0" w:color="000000"/>
            </w:tcBorders>
            <w:shd w:val="clear" w:color="000000" w:fill="FFFFFF"/>
            <w:vAlign w:val="bottom"/>
            <w:hideMark/>
          </w:tcPr>
          <w:p w14:paraId="6702D488" w14:textId="77777777" w:rsidR="002B4AE2" w:rsidRPr="00AC36B2" w:rsidRDefault="002B4AE2" w:rsidP="002B4AE2">
            <w:pPr>
              <w:jc w:val="center"/>
              <w:rPr>
                <w:color w:val="000000"/>
                <w:sz w:val="20"/>
                <w:szCs w:val="20"/>
              </w:rPr>
            </w:pPr>
            <w:r w:rsidRPr="00AC36B2">
              <w:rPr>
                <w:color w:val="000000"/>
                <w:sz w:val="20"/>
                <w:szCs w:val="20"/>
              </w:rPr>
              <w:t>-0,14</w:t>
            </w:r>
          </w:p>
        </w:tc>
        <w:tc>
          <w:tcPr>
            <w:tcW w:w="904" w:type="dxa"/>
            <w:tcBorders>
              <w:top w:val="nil"/>
              <w:left w:val="nil"/>
              <w:bottom w:val="single" w:sz="4" w:space="0" w:color="000000"/>
              <w:right w:val="single" w:sz="4" w:space="0" w:color="000000"/>
            </w:tcBorders>
            <w:shd w:val="clear" w:color="000000" w:fill="FFFFFF"/>
            <w:vAlign w:val="bottom"/>
            <w:hideMark/>
          </w:tcPr>
          <w:p w14:paraId="72A043D0" w14:textId="77777777" w:rsidR="002B4AE2" w:rsidRPr="00AC36B2" w:rsidRDefault="002B4AE2" w:rsidP="002B4AE2">
            <w:pPr>
              <w:jc w:val="center"/>
              <w:rPr>
                <w:color w:val="000000"/>
                <w:sz w:val="20"/>
                <w:szCs w:val="20"/>
              </w:rPr>
            </w:pPr>
            <w:r w:rsidRPr="00AC36B2">
              <w:rPr>
                <w:color w:val="000000"/>
                <w:sz w:val="20"/>
                <w:szCs w:val="20"/>
              </w:rPr>
              <w:t>529,19</w:t>
            </w:r>
          </w:p>
        </w:tc>
        <w:tc>
          <w:tcPr>
            <w:tcW w:w="904" w:type="dxa"/>
            <w:tcBorders>
              <w:top w:val="nil"/>
              <w:left w:val="nil"/>
              <w:bottom w:val="single" w:sz="4" w:space="0" w:color="000000"/>
              <w:right w:val="single" w:sz="4" w:space="0" w:color="000000"/>
            </w:tcBorders>
            <w:shd w:val="clear" w:color="000000" w:fill="FFFFFF"/>
            <w:vAlign w:val="bottom"/>
            <w:hideMark/>
          </w:tcPr>
          <w:p w14:paraId="09567DAC" w14:textId="77777777" w:rsidR="002B4AE2" w:rsidRPr="00AC36B2" w:rsidRDefault="002B4AE2" w:rsidP="002B4AE2">
            <w:pPr>
              <w:jc w:val="center"/>
              <w:rPr>
                <w:color w:val="000000"/>
                <w:sz w:val="20"/>
                <w:szCs w:val="20"/>
              </w:rPr>
            </w:pPr>
            <w:r w:rsidRPr="00AC36B2">
              <w:rPr>
                <w:color w:val="000000"/>
                <w:sz w:val="20"/>
                <w:szCs w:val="20"/>
              </w:rPr>
              <w:t>226,61</w:t>
            </w:r>
          </w:p>
        </w:tc>
        <w:tc>
          <w:tcPr>
            <w:tcW w:w="962" w:type="dxa"/>
            <w:tcBorders>
              <w:top w:val="nil"/>
              <w:left w:val="nil"/>
              <w:bottom w:val="single" w:sz="4" w:space="0" w:color="000000"/>
              <w:right w:val="single" w:sz="4" w:space="0" w:color="000000"/>
            </w:tcBorders>
            <w:shd w:val="clear" w:color="000000" w:fill="FFFFFF"/>
            <w:vAlign w:val="bottom"/>
            <w:hideMark/>
          </w:tcPr>
          <w:p w14:paraId="561FF3BE" w14:textId="77777777" w:rsidR="002B4AE2" w:rsidRPr="00AC36B2" w:rsidRDefault="002B4AE2" w:rsidP="002B4AE2">
            <w:pPr>
              <w:jc w:val="center"/>
              <w:rPr>
                <w:color w:val="000000"/>
                <w:sz w:val="20"/>
                <w:szCs w:val="20"/>
              </w:rPr>
            </w:pPr>
            <w:r w:rsidRPr="00AC36B2">
              <w:rPr>
                <w:color w:val="000000"/>
                <w:sz w:val="20"/>
                <w:szCs w:val="20"/>
              </w:rPr>
              <w:t>94,49</w:t>
            </w:r>
          </w:p>
        </w:tc>
        <w:tc>
          <w:tcPr>
            <w:tcW w:w="962" w:type="dxa"/>
            <w:tcBorders>
              <w:top w:val="nil"/>
              <w:left w:val="nil"/>
              <w:bottom w:val="single" w:sz="4" w:space="0" w:color="000000"/>
              <w:right w:val="single" w:sz="4" w:space="0" w:color="000000"/>
            </w:tcBorders>
            <w:shd w:val="clear" w:color="000000" w:fill="FFFFFF"/>
            <w:vAlign w:val="bottom"/>
            <w:hideMark/>
          </w:tcPr>
          <w:p w14:paraId="22D6AC12" w14:textId="77777777" w:rsidR="002B4AE2" w:rsidRPr="00AC36B2" w:rsidRDefault="002B4AE2" w:rsidP="002B4AE2">
            <w:pPr>
              <w:jc w:val="center"/>
              <w:rPr>
                <w:color w:val="000000"/>
                <w:sz w:val="20"/>
                <w:szCs w:val="20"/>
              </w:rPr>
            </w:pPr>
            <w:r w:rsidRPr="00AC36B2">
              <w:rPr>
                <w:color w:val="000000"/>
                <w:sz w:val="20"/>
                <w:szCs w:val="20"/>
              </w:rPr>
              <w:t>94,43</w:t>
            </w:r>
          </w:p>
        </w:tc>
        <w:tc>
          <w:tcPr>
            <w:tcW w:w="962" w:type="dxa"/>
            <w:tcBorders>
              <w:top w:val="nil"/>
              <w:left w:val="nil"/>
              <w:bottom w:val="single" w:sz="4" w:space="0" w:color="000000"/>
              <w:right w:val="single" w:sz="4" w:space="0" w:color="000000"/>
            </w:tcBorders>
            <w:shd w:val="clear" w:color="000000" w:fill="FFFFFF"/>
            <w:vAlign w:val="bottom"/>
            <w:hideMark/>
          </w:tcPr>
          <w:p w14:paraId="20940588" w14:textId="77777777" w:rsidR="002B4AE2" w:rsidRPr="00AC36B2" w:rsidRDefault="002B4AE2" w:rsidP="002B4AE2">
            <w:pPr>
              <w:jc w:val="center"/>
              <w:rPr>
                <w:color w:val="000000"/>
                <w:sz w:val="20"/>
                <w:szCs w:val="20"/>
              </w:rPr>
            </w:pPr>
            <w:r w:rsidRPr="00AC36B2">
              <w:rPr>
                <w:color w:val="000000"/>
                <w:sz w:val="20"/>
                <w:szCs w:val="20"/>
              </w:rPr>
              <w:t>68,58</w:t>
            </w:r>
          </w:p>
        </w:tc>
        <w:tc>
          <w:tcPr>
            <w:tcW w:w="961" w:type="dxa"/>
            <w:tcBorders>
              <w:top w:val="nil"/>
              <w:left w:val="nil"/>
              <w:bottom w:val="single" w:sz="4" w:space="0" w:color="000000"/>
              <w:right w:val="single" w:sz="4" w:space="0" w:color="000000"/>
            </w:tcBorders>
            <w:shd w:val="clear" w:color="000000" w:fill="FFFFFF"/>
            <w:vAlign w:val="bottom"/>
            <w:hideMark/>
          </w:tcPr>
          <w:p w14:paraId="69A507D3" w14:textId="77777777" w:rsidR="002B4AE2" w:rsidRPr="00AC36B2" w:rsidRDefault="002B4AE2" w:rsidP="002B4AE2">
            <w:pPr>
              <w:jc w:val="center"/>
              <w:rPr>
                <w:color w:val="000000"/>
                <w:sz w:val="20"/>
                <w:szCs w:val="20"/>
              </w:rPr>
            </w:pPr>
            <w:r w:rsidRPr="00AC36B2">
              <w:rPr>
                <w:color w:val="000000"/>
                <w:sz w:val="20"/>
                <w:szCs w:val="20"/>
              </w:rPr>
              <w:t>68,55</w:t>
            </w:r>
          </w:p>
        </w:tc>
      </w:tr>
      <w:tr w:rsidR="002B4AE2" w:rsidRPr="00AC36B2" w14:paraId="44466A30"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163C45CB" w14:textId="1745297A" w:rsidR="002B4AE2" w:rsidRPr="00AC36B2" w:rsidRDefault="002B4AE2" w:rsidP="002B4AE2">
            <w:pPr>
              <w:jc w:val="center"/>
              <w:rPr>
                <w:color w:val="000000"/>
                <w:sz w:val="20"/>
                <w:szCs w:val="20"/>
              </w:rPr>
            </w:pPr>
            <w:r>
              <w:rPr>
                <w:color w:val="000000"/>
                <w:sz w:val="20"/>
                <w:szCs w:val="20"/>
              </w:rPr>
              <w:t>27</w:t>
            </w:r>
          </w:p>
        </w:tc>
        <w:tc>
          <w:tcPr>
            <w:tcW w:w="951" w:type="dxa"/>
            <w:tcBorders>
              <w:top w:val="nil"/>
              <w:left w:val="nil"/>
              <w:bottom w:val="single" w:sz="4" w:space="0" w:color="000000"/>
              <w:right w:val="single" w:sz="4" w:space="0" w:color="000000"/>
            </w:tcBorders>
            <w:shd w:val="clear" w:color="000000" w:fill="FFFFFF"/>
            <w:vAlign w:val="bottom"/>
            <w:hideMark/>
          </w:tcPr>
          <w:p w14:paraId="214E3505" w14:textId="77777777" w:rsidR="002B4AE2" w:rsidRPr="00AC36B2" w:rsidRDefault="002B4AE2" w:rsidP="002B4AE2">
            <w:pPr>
              <w:jc w:val="center"/>
              <w:rPr>
                <w:color w:val="000000"/>
                <w:sz w:val="20"/>
                <w:szCs w:val="20"/>
              </w:rPr>
            </w:pPr>
            <w:r w:rsidRPr="00AC36B2">
              <w:rPr>
                <w:color w:val="000000"/>
                <w:sz w:val="20"/>
                <w:szCs w:val="20"/>
              </w:rPr>
              <w:t>УТ6/2</w:t>
            </w:r>
          </w:p>
        </w:tc>
        <w:tc>
          <w:tcPr>
            <w:tcW w:w="1263" w:type="dxa"/>
            <w:tcBorders>
              <w:top w:val="nil"/>
              <w:left w:val="nil"/>
              <w:bottom w:val="single" w:sz="4" w:space="0" w:color="000000"/>
              <w:right w:val="single" w:sz="4" w:space="0" w:color="000000"/>
            </w:tcBorders>
            <w:shd w:val="clear" w:color="000000" w:fill="FFFFFF"/>
            <w:vAlign w:val="bottom"/>
            <w:hideMark/>
          </w:tcPr>
          <w:p w14:paraId="5054C41A" w14:textId="77777777" w:rsidR="002B4AE2" w:rsidRPr="00AC36B2" w:rsidRDefault="002B4AE2" w:rsidP="002B4AE2">
            <w:pPr>
              <w:jc w:val="center"/>
              <w:rPr>
                <w:color w:val="000000"/>
                <w:sz w:val="20"/>
                <w:szCs w:val="20"/>
              </w:rPr>
            </w:pPr>
            <w:r w:rsidRPr="00AC36B2">
              <w:rPr>
                <w:color w:val="000000"/>
                <w:sz w:val="20"/>
                <w:szCs w:val="20"/>
              </w:rPr>
              <w:t>ТК7</w:t>
            </w:r>
          </w:p>
        </w:tc>
        <w:tc>
          <w:tcPr>
            <w:tcW w:w="990" w:type="dxa"/>
            <w:tcBorders>
              <w:top w:val="nil"/>
              <w:left w:val="nil"/>
              <w:bottom w:val="single" w:sz="4" w:space="0" w:color="000000"/>
              <w:right w:val="single" w:sz="4" w:space="0" w:color="000000"/>
            </w:tcBorders>
            <w:shd w:val="clear" w:color="000000" w:fill="FFFFFF"/>
            <w:vAlign w:val="bottom"/>
            <w:hideMark/>
          </w:tcPr>
          <w:p w14:paraId="5EF3F7A1" w14:textId="77777777" w:rsidR="002B4AE2" w:rsidRPr="00AC36B2" w:rsidRDefault="002B4AE2" w:rsidP="002B4AE2">
            <w:pPr>
              <w:jc w:val="center"/>
              <w:rPr>
                <w:color w:val="000000"/>
                <w:sz w:val="20"/>
                <w:szCs w:val="20"/>
              </w:rPr>
            </w:pPr>
            <w:r w:rsidRPr="00AC36B2">
              <w:rPr>
                <w:color w:val="000000"/>
                <w:sz w:val="20"/>
                <w:szCs w:val="20"/>
              </w:rPr>
              <w:t>32,00</w:t>
            </w:r>
          </w:p>
        </w:tc>
        <w:tc>
          <w:tcPr>
            <w:tcW w:w="1080" w:type="dxa"/>
            <w:tcBorders>
              <w:top w:val="nil"/>
              <w:left w:val="nil"/>
              <w:bottom w:val="single" w:sz="4" w:space="0" w:color="000000"/>
              <w:right w:val="single" w:sz="4" w:space="0" w:color="000000"/>
            </w:tcBorders>
            <w:shd w:val="clear" w:color="000000" w:fill="FFFFFF"/>
            <w:vAlign w:val="bottom"/>
            <w:hideMark/>
          </w:tcPr>
          <w:p w14:paraId="506FC1B1" w14:textId="77777777" w:rsidR="002B4AE2" w:rsidRPr="00AC36B2" w:rsidRDefault="002B4AE2" w:rsidP="002B4AE2">
            <w:pPr>
              <w:jc w:val="center"/>
              <w:rPr>
                <w:color w:val="000000"/>
                <w:sz w:val="20"/>
                <w:szCs w:val="20"/>
              </w:rPr>
            </w:pPr>
            <w:r w:rsidRPr="00AC36B2">
              <w:rPr>
                <w:color w:val="000000"/>
                <w:sz w:val="20"/>
                <w:szCs w:val="20"/>
              </w:rPr>
              <w:t>0,15</w:t>
            </w:r>
          </w:p>
        </w:tc>
        <w:tc>
          <w:tcPr>
            <w:tcW w:w="936" w:type="dxa"/>
            <w:tcBorders>
              <w:top w:val="nil"/>
              <w:left w:val="nil"/>
              <w:bottom w:val="single" w:sz="4" w:space="0" w:color="000000"/>
              <w:right w:val="single" w:sz="4" w:space="0" w:color="000000"/>
            </w:tcBorders>
            <w:shd w:val="clear" w:color="000000" w:fill="FFFFFF"/>
            <w:vAlign w:val="bottom"/>
            <w:hideMark/>
          </w:tcPr>
          <w:p w14:paraId="6A6673D9" w14:textId="77777777" w:rsidR="002B4AE2" w:rsidRPr="00AC36B2" w:rsidRDefault="002B4AE2" w:rsidP="002B4AE2">
            <w:pPr>
              <w:jc w:val="center"/>
              <w:rPr>
                <w:color w:val="000000"/>
                <w:sz w:val="20"/>
                <w:szCs w:val="20"/>
              </w:rPr>
            </w:pPr>
            <w:r w:rsidRPr="00AC36B2">
              <w:rPr>
                <w:color w:val="000000"/>
                <w:sz w:val="20"/>
                <w:szCs w:val="20"/>
              </w:rPr>
              <w:t>0,15</w:t>
            </w:r>
          </w:p>
        </w:tc>
        <w:tc>
          <w:tcPr>
            <w:tcW w:w="890" w:type="dxa"/>
            <w:tcBorders>
              <w:top w:val="nil"/>
              <w:left w:val="nil"/>
              <w:bottom w:val="single" w:sz="4" w:space="0" w:color="000000"/>
              <w:right w:val="single" w:sz="4" w:space="0" w:color="000000"/>
            </w:tcBorders>
            <w:shd w:val="clear" w:color="000000" w:fill="FFFFFF"/>
            <w:vAlign w:val="bottom"/>
            <w:hideMark/>
          </w:tcPr>
          <w:p w14:paraId="37A6F43C" w14:textId="77777777" w:rsidR="002B4AE2" w:rsidRPr="00AC36B2" w:rsidRDefault="002B4AE2" w:rsidP="002B4AE2">
            <w:pPr>
              <w:jc w:val="center"/>
              <w:rPr>
                <w:color w:val="000000"/>
                <w:sz w:val="20"/>
                <w:szCs w:val="20"/>
              </w:rPr>
            </w:pPr>
            <w:r w:rsidRPr="00AC36B2">
              <w:rPr>
                <w:color w:val="000000"/>
                <w:sz w:val="20"/>
                <w:szCs w:val="20"/>
              </w:rPr>
              <w:t>0,01</w:t>
            </w:r>
          </w:p>
        </w:tc>
        <w:tc>
          <w:tcPr>
            <w:tcW w:w="889" w:type="dxa"/>
            <w:tcBorders>
              <w:top w:val="nil"/>
              <w:left w:val="nil"/>
              <w:bottom w:val="single" w:sz="4" w:space="0" w:color="000000"/>
              <w:right w:val="single" w:sz="4" w:space="0" w:color="000000"/>
            </w:tcBorders>
            <w:shd w:val="clear" w:color="000000" w:fill="FFFFFF"/>
            <w:vAlign w:val="bottom"/>
            <w:hideMark/>
          </w:tcPr>
          <w:p w14:paraId="1AF48335" w14:textId="77777777" w:rsidR="002B4AE2" w:rsidRPr="00AC36B2" w:rsidRDefault="002B4AE2" w:rsidP="002B4AE2">
            <w:pPr>
              <w:jc w:val="center"/>
              <w:rPr>
                <w:color w:val="000000"/>
                <w:sz w:val="20"/>
                <w:szCs w:val="20"/>
              </w:rPr>
            </w:pPr>
            <w:r w:rsidRPr="00AC36B2">
              <w:rPr>
                <w:color w:val="000000"/>
                <w:sz w:val="20"/>
                <w:szCs w:val="20"/>
              </w:rPr>
              <w:t>0,01</w:t>
            </w:r>
          </w:p>
        </w:tc>
        <w:tc>
          <w:tcPr>
            <w:tcW w:w="888" w:type="dxa"/>
            <w:tcBorders>
              <w:top w:val="nil"/>
              <w:left w:val="nil"/>
              <w:bottom w:val="single" w:sz="4" w:space="0" w:color="000000"/>
              <w:right w:val="single" w:sz="4" w:space="0" w:color="000000"/>
            </w:tcBorders>
            <w:shd w:val="clear" w:color="000000" w:fill="FFFFFF"/>
            <w:vAlign w:val="bottom"/>
            <w:hideMark/>
          </w:tcPr>
          <w:p w14:paraId="315A40D3" w14:textId="77777777" w:rsidR="002B4AE2" w:rsidRPr="00AC36B2" w:rsidRDefault="002B4AE2" w:rsidP="002B4AE2">
            <w:pPr>
              <w:jc w:val="center"/>
              <w:rPr>
                <w:color w:val="000000"/>
                <w:sz w:val="20"/>
                <w:szCs w:val="20"/>
              </w:rPr>
            </w:pPr>
            <w:r w:rsidRPr="00AC36B2">
              <w:rPr>
                <w:color w:val="000000"/>
                <w:sz w:val="20"/>
                <w:szCs w:val="20"/>
              </w:rPr>
              <w:t>0,19</w:t>
            </w:r>
          </w:p>
        </w:tc>
        <w:tc>
          <w:tcPr>
            <w:tcW w:w="883" w:type="dxa"/>
            <w:tcBorders>
              <w:top w:val="nil"/>
              <w:left w:val="nil"/>
              <w:bottom w:val="single" w:sz="4" w:space="0" w:color="000000"/>
              <w:right w:val="single" w:sz="4" w:space="0" w:color="000000"/>
            </w:tcBorders>
            <w:shd w:val="clear" w:color="000000" w:fill="FFFFFF"/>
            <w:vAlign w:val="bottom"/>
            <w:hideMark/>
          </w:tcPr>
          <w:p w14:paraId="6E75BDCF" w14:textId="77777777" w:rsidR="002B4AE2" w:rsidRPr="00AC36B2" w:rsidRDefault="002B4AE2" w:rsidP="002B4AE2">
            <w:pPr>
              <w:jc w:val="center"/>
              <w:rPr>
                <w:color w:val="000000"/>
                <w:sz w:val="20"/>
                <w:szCs w:val="20"/>
              </w:rPr>
            </w:pPr>
            <w:r w:rsidRPr="00AC36B2">
              <w:rPr>
                <w:color w:val="000000"/>
                <w:sz w:val="20"/>
                <w:szCs w:val="20"/>
              </w:rPr>
              <w:t>-0,19</w:t>
            </w:r>
          </w:p>
        </w:tc>
        <w:tc>
          <w:tcPr>
            <w:tcW w:w="904" w:type="dxa"/>
            <w:tcBorders>
              <w:top w:val="nil"/>
              <w:left w:val="nil"/>
              <w:bottom w:val="single" w:sz="4" w:space="0" w:color="000000"/>
              <w:right w:val="single" w:sz="4" w:space="0" w:color="000000"/>
            </w:tcBorders>
            <w:shd w:val="clear" w:color="000000" w:fill="FFFFFF"/>
            <w:vAlign w:val="bottom"/>
            <w:hideMark/>
          </w:tcPr>
          <w:p w14:paraId="35FFA244" w14:textId="77777777" w:rsidR="002B4AE2" w:rsidRPr="00AC36B2" w:rsidRDefault="002B4AE2" w:rsidP="002B4AE2">
            <w:pPr>
              <w:jc w:val="center"/>
              <w:rPr>
                <w:color w:val="000000"/>
                <w:sz w:val="20"/>
                <w:szCs w:val="20"/>
              </w:rPr>
            </w:pPr>
            <w:r w:rsidRPr="00AC36B2">
              <w:rPr>
                <w:color w:val="000000"/>
                <w:sz w:val="20"/>
                <w:szCs w:val="20"/>
              </w:rPr>
              <w:t>1413,20</w:t>
            </w:r>
          </w:p>
        </w:tc>
        <w:tc>
          <w:tcPr>
            <w:tcW w:w="904" w:type="dxa"/>
            <w:tcBorders>
              <w:top w:val="nil"/>
              <w:left w:val="nil"/>
              <w:bottom w:val="single" w:sz="4" w:space="0" w:color="000000"/>
              <w:right w:val="single" w:sz="4" w:space="0" w:color="000000"/>
            </w:tcBorders>
            <w:shd w:val="clear" w:color="000000" w:fill="FFFFFF"/>
            <w:vAlign w:val="bottom"/>
            <w:hideMark/>
          </w:tcPr>
          <w:p w14:paraId="2B00CC1E" w14:textId="77777777" w:rsidR="002B4AE2" w:rsidRPr="00AC36B2" w:rsidRDefault="002B4AE2" w:rsidP="002B4AE2">
            <w:pPr>
              <w:jc w:val="center"/>
              <w:rPr>
                <w:color w:val="000000"/>
                <w:sz w:val="20"/>
                <w:szCs w:val="20"/>
              </w:rPr>
            </w:pPr>
            <w:r w:rsidRPr="00AC36B2">
              <w:rPr>
                <w:color w:val="000000"/>
                <w:sz w:val="20"/>
                <w:szCs w:val="20"/>
              </w:rPr>
              <w:t>604,79</w:t>
            </w:r>
          </w:p>
        </w:tc>
        <w:tc>
          <w:tcPr>
            <w:tcW w:w="962" w:type="dxa"/>
            <w:tcBorders>
              <w:top w:val="nil"/>
              <w:left w:val="nil"/>
              <w:bottom w:val="single" w:sz="4" w:space="0" w:color="000000"/>
              <w:right w:val="single" w:sz="4" w:space="0" w:color="000000"/>
            </w:tcBorders>
            <w:shd w:val="clear" w:color="000000" w:fill="FFFFFF"/>
            <w:vAlign w:val="bottom"/>
            <w:hideMark/>
          </w:tcPr>
          <w:p w14:paraId="58A36454" w14:textId="77777777" w:rsidR="002B4AE2" w:rsidRPr="00AC36B2" w:rsidRDefault="002B4AE2" w:rsidP="002B4AE2">
            <w:pPr>
              <w:jc w:val="center"/>
              <w:rPr>
                <w:color w:val="000000"/>
                <w:sz w:val="20"/>
                <w:szCs w:val="20"/>
              </w:rPr>
            </w:pPr>
            <w:r w:rsidRPr="00AC36B2">
              <w:rPr>
                <w:color w:val="000000"/>
                <w:sz w:val="20"/>
                <w:szCs w:val="20"/>
              </w:rPr>
              <w:t>94,61</w:t>
            </w:r>
          </w:p>
        </w:tc>
        <w:tc>
          <w:tcPr>
            <w:tcW w:w="962" w:type="dxa"/>
            <w:tcBorders>
              <w:top w:val="nil"/>
              <w:left w:val="nil"/>
              <w:bottom w:val="single" w:sz="4" w:space="0" w:color="000000"/>
              <w:right w:val="single" w:sz="4" w:space="0" w:color="000000"/>
            </w:tcBorders>
            <w:shd w:val="clear" w:color="000000" w:fill="FFFFFF"/>
            <w:vAlign w:val="bottom"/>
            <w:hideMark/>
          </w:tcPr>
          <w:p w14:paraId="0F4CC4A8" w14:textId="77777777" w:rsidR="002B4AE2" w:rsidRPr="00AC36B2" w:rsidRDefault="002B4AE2" w:rsidP="002B4AE2">
            <w:pPr>
              <w:jc w:val="center"/>
              <w:rPr>
                <w:color w:val="000000"/>
                <w:sz w:val="20"/>
                <w:szCs w:val="20"/>
              </w:rPr>
            </w:pPr>
            <w:r w:rsidRPr="00AC36B2">
              <w:rPr>
                <w:color w:val="000000"/>
                <w:sz w:val="20"/>
                <w:szCs w:val="20"/>
              </w:rPr>
              <w:t>94,49</w:t>
            </w:r>
          </w:p>
        </w:tc>
        <w:tc>
          <w:tcPr>
            <w:tcW w:w="962" w:type="dxa"/>
            <w:tcBorders>
              <w:top w:val="nil"/>
              <w:left w:val="nil"/>
              <w:bottom w:val="single" w:sz="4" w:space="0" w:color="000000"/>
              <w:right w:val="single" w:sz="4" w:space="0" w:color="000000"/>
            </w:tcBorders>
            <w:shd w:val="clear" w:color="000000" w:fill="FFFFFF"/>
            <w:vAlign w:val="bottom"/>
            <w:hideMark/>
          </w:tcPr>
          <w:p w14:paraId="0F212837" w14:textId="77777777" w:rsidR="002B4AE2" w:rsidRPr="00AC36B2" w:rsidRDefault="002B4AE2" w:rsidP="002B4AE2">
            <w:pPr>
              <w:jc w:val="center"/>
              <w:rPr>
                <w:color w:val="000000"/>
                <w:sz w:val="20"/>
                <w:szCs w:val="20"/>
              </w:rPr>
            </w:pPr>
            <w:r w:rsidRPr="00AC36B2">
              <w:rPr>
                <w:color w:val="000000"/>
                <w:sz w:val="20"/>
                <w:szCs w:val="20"/>
              </w:rPr>
              <w:t>68,64</w:t>
            </w:r>
          </w:p>
        </w:tc>
        <w:tc>
          <w:tcPr>
            <w:tcW w:w="961" w:type="dxa"/>
            <w:tcBorders>
              <w:top w:val="nil"/>
              <w:left w:val="nil"/>
              <w:bottom w:val="single" w:sz="4" w:space="0" w:color="000000"/>
              <w:right w:val="single" w:sz="4" w:space="0" w:color="000000"/>
            </w:tcBorders>
            <w:shd w:val="clear" w:color="000000" w:fill="FFFFFF"/>
            <w:vAlign w:val="bottom"/>
            <w:hideMark/>
          </w:tcPr>
          <w:p w14:paraId="06108EE4" w14:textId="77777777" w:rsidR="002B4AE2" w:rsidRPr="00AC36B2" w:rsidRDefault="002B4AE2" w:rsidP="002B4AE2">
            <w:pPr>
              <w:jc w:val="center"/>
              <w:rPr>
                <w:color w:val="000000"/>
                <w:sz w:val="20"/>
                <w:szCs w:val="20"/>
              </w:rPr>
            </w:pPr>
            <w:r w:rsidRPr="00AC36B2">
              <w:rPr>
                <w:color w:val="000000"/>
                <w:sz w:val="20"/>
                <w:szCs w:val="20"/>
              </w:rPr>
              <w:t>68,59</w:t>
            </w:r>
          </w:p>
        </w:tc>
      </w:tr>
      <w:tr w:rsidR="002B4AE2" w:rsidRPr="00AC36B2" w14:paraId="4D361982"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5C649777" w14:textId="5354DBB3" w:rsidR="002B4AE2" w:rsidRPr="00AC36B2" w:rsidRDefault="002B4AE2" w:rsidP="002B4AE2">
            <w:pPr>
              <w:jc w:val="center"/>
              <w:rPr>
                <w:color w:val="000000"/>
                <w:sz w:val="20"/>
                <w:szCs w:val="20"/>
              </w:rPr>
            </w:pPr>
            <w:r>
              <w:rPr>
                <w:color w:val="000000"/>
                <w:sz w:val="20"/>
                <w:szCs w:val="20"/>
              </w:rPr>
              <w:t>28</w:t>
            </w:r>
          </w:p>
        </w:tc>
        <w:tc>
          <w:tcPr>
            <w:tcW w:w="951" w:type="dxa"/>
            <w:tcBorders>
              <w:top w:val="nil"/>
              <w:left w:val="nil"/>
              <w:bottom w:val="single" w:sz="4" w:space="0" w:color="000000"/>
              <w:right w:val="single" w:sz="4" w:space="0" w:color="000000"/>
            </w:tcBorders>
            <w:shd w:val="clear" w:color="000000" w:fill="FFFFFF"/>
            <w:vAlign w:val="bottom"/>
            <w:hideMark/>
          </w:tcPr>
          <w:p w14:paraId="1A139CE1" w14:textId="77777777" w:rsidR="002B4AE2" w:rsidRPr="00AC36B2" w:rsidRDefault="002B4AE2" w:rsidP="002B4AE2">
            <w:pPr>
              <w:jc w:val="center"/>
              <w:rPr>
                <w:color w:val="000000"/>
                <w:sz w:val="20"/>
                <w:szCs w:val="20"/>
              </w:rPr>
            </w:pPr>
            <w:r w:rsidRPr="00AC36B2">
              <w:rPr>
                <w:color w:val="000000"/>
                <w:sz w:val="20"/>
                <w:szCs w:val="20"/>
              </w:rPr>
              <w:t>ТК7</w:t>
            </w:r>
          </w:p>
        </w:tc>
        <w:tc>
          <w:tcPr>
            <w:tcW w:w="1263" w:type="dxa"/>
            <w:tcBorders>
              <w:top w:val="nil"/>
              <w:left w:val="nil"/>
              <w:bottom w:val="single" w:sz="4" w:space="0" w:color="000000"/>
              <w:right w:val="single" w:sz="4" w:space="0" w:color="000000"/>
            </w:tcBorders>
            <w:shd w:val="clear" w:color="000000" w:fill="FFFFFF"/>
            <w:vAlign w:val="bottom"/>
            <w:hideMark/>
          </w:tcPr>
          <w:p w14:paraId="7D7625BF" w14:textId="77777777" w:rsidR="002B4AE2" w:rsidRPr="00AC36B2" w:rsidRDefault="002B4AE2" w:rsidP="002B4AE2">
            <w:pPr>
              <w:jc w:val="center"/>
              <w:rPr>
                <w:color w:val="000000"/>
                <w:sz w:val="20"/>
                <w:szCs w:val="20"/>
              </w:rPr>
            </w:pPr>
            <w:r w:rsidRPr="00AC36B2">
              <w:rPr>
                <w:color w:val="000000"/>
                <w:sz w:val="20"/>
                <w:szCs w:val="20"/>
              </w:rPr>
              <w:t> </w:t>
            </w:r>
          </w:p>
        </w:tc>
        <w:tc>
          <w:tcPr>
            <w:tcW w:w="990" w:type="dxa"/>
            <w:tcBorders>
              <w:top w:val="nil"/>
              <w:left w:val="nil"/>
              <w:bottom w:val="single" w:sz="4" w:space="0" w:color="000000"/>
              <w:right w:val="single" w:sz="4" w:space="0" w:color="000000"/>
            </w:tcBorders>
            <w:shd w:val="clear" w:color="000000" w:fill="FFFFFF"/>
            <w:vAlign w:val="bottom"/>
            <w:hideMark/>
          </w:tcPr>
          <w:p w14:paraId="38931190" w14:textId="77777777" w:rsidR="002B4AE2" w:rsidRPr="00AC36B2" w:rsidRDefault="002B4AE2" w:rsidP="002B4AE2">
            <w:pPr>
              <w:jc w:val="center"/>
              <w:rPr>
                <w:color w:val="000000"/>
                <w:sz w:val="20"/>
                <w:szCs w:val="20"/>
              </w:rPr>
            </w:pPr>
            <w:r w:rsidRPr="00AC36B2">
              <w:rPr>
                <w:color w:val="000000"/>
                <w:sz w:val="20"/>
                <w:szCs w:val="20"/>
              </w:rPr>
              <w:t>37,00</w:t>
            </w:r>
          </w:p>
        </w:tc>
        <w:tc>
          <w:tcPr>
            <w:tcW w:w="1080" w:type="dxa"/>
            <w:tcBorders>
              <w:top w:val="nil"/>
              <w:left w:val="nil"/>
              <w:bottom w:val="single" w:sz="4" w:space="0" w:color="000000"/>
              <w:right w:val="single" w:sz="4" w:space="0" w:color="000000"/>
            </w:tcBorders>
            <w:shd w:val="clear" w:color="000000" w:fill="FFFFFF"/>
            <w:vAlign w:val="bottom"/>
            <w:hideMark/>
          </w:tcPr>
          <w:p w14:paraId="7D15A0D8" w14:textId="77777777" w:rsidR="002B4AE2" w:rsidRPr="00AC36B2" w:rsidRDefault="002B4AE2" w:rsidP="002B4AE2">
            <w:pPr>
              <w:jc w:val="center"/>
              <w:rPr>
                <w:color w:val="000000"/>
                <w:sz w:val="20"/>
                <w:szCs w:val="20"/>
              </w:rPr>
            </w:pPr>
            <w:r w:rsidRPr="00AC36B2">
              <w:rPr>
                <w:color w:val="000000"/>
                <w:sz w:val="20"/>
                <w:szCs w:val="20"/>
              </w:rPr>
              <w:t>0,05</w:t>
            </w:r>
          </w:p>
        </w:tc>
        <w:tc>
          <w:tcPr>
            <w:tcW w:w="936" w:type="dxa"/>
            <w:tcBorders>
              <w:top w:val="nil"/>
              <w:left w:val="nil"/>
              <w:bottom w:val="single" w:sz="4" w:space="0" w:color="000000"/>
              <w:right w:val="single" w:sz="4" w:space="0" w:color="000000"/>
            </w:tcBorders>
            <w:shd w:val="clear" w:color="000000" w:fill="FFFFFF"/>
            <w:vAlign w:val="bottom"/>
            <w:hideMark/>
          </w:tcPr>
          <w:p w14:paraId="41C86F03" w14:textId="77777777" w:rsidR="002B4AE2" w:rsidRPr="00AC36B2" w:rsidRDefault="002B4AE2" w:rsidP="002B4AE2">
            <w:pPr>
              <w:jc w:val="center"/>
              <w:rPr>
                <w:color w:val="000000"/>
                <w:sz w:val="20"/>
                <w:szCs w:val="20"/>
              </w:rPr>
            </w:pPr>
            <w:r w:rsidRPr="00AC36B2">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65116E5C" w14:textId="77777777" w:rsidR="002B4AE2" w:rsidRPr="00AC36B2" w:rsidRDefault="002B4AE2" w:rsidP="002B4AE2">
            <w:pPr>
              <w:jc w:val="center"/>
              <w:rPr>
                <w:color w:val="000000"/>
                <w:sz w:val="20"/>
                <w:szCs w:val="20"/>
              </w:rPr>
            </w:pPr>
            <w:r w:rsidRPr="00AC36B2">
              <w:rPr>
                <w:color w:val="000000"/>
                <w:sz w:val="20"/>
                <w:szCs w:val="20"/>
              </w:rPr>
              <w:t>0,32</w:t>
            </w:r>
          </w:p>
        </w:tc>
        <w:tc>
          <w:tcPr>
            <w:tcW w:w="889" w:type="dxa"/>
            <w:tcBorders>
              <w:top w:val="nil"/>
              <w:left w:val="nil"/>
              <w:bottom w:val="single" w:sz="4" w:space="0" w:color="000000"/>
              <w:right w:val="single" w:sz="4" w:space="0" w:color="000000"/>
            </w:tcBorders>
            <w:shd w:val="clear" w:color="000000" w:fill="FFFFFF"/>
            <w:vAlign w:val="bottom"/>
            <w:hideMark/>
          </w:tcPr>
          <w:p w14:paraId="68C3B967" w14:textId="77777777" w:rsidR="002B4AE2" w:rsidRPr="00AC36B2" w:rsidRDefault="002B4AE2" w:rsidP="002B4AE2">
            <w:pPr>
              <w:jc w:val="center"/>
              <w:rPr>
                <w:color w:val="000000"/>
                <w:sz w:val="20"/>
                <w:szCs w:val="20"/>
              </w:rPr>
            </w:pPr>
            <w:r w:rsidRPr="00AC36B2">
              <w:rPr>
                <w:color w:val="000000"/>
                <w:sz w:val="20"/>
                <w:szCs w:val="20"/>
              </w:rPr>
              <w:t>0,32</w:t>
            </w:r>
          </w:p>
        </w:tc>
        <w:tc>
          <w:tcPr>
            <w:tcW w:w="888" w:type="dxa"/>
            <w:tcBorders>
              <w:top w:val="nil"/>
              <w:left w:val="nil"/>
              <w:bottom w:val="single" w:sz="4" w:space="0" w:color="000000"/>
              <w:right w:val="single" w:sz="4" w:space="0" w:color="000000"/>
            </w:tcBorders>
            <w:shd w:val="clear" w:color="000000" w:fill="FFFFFF"/>
            <w:vAlign w:val="bottom"/>
            <w:hideMark/>
          </w:tcPr>
          <w:p w14:paraId="37AC9988" w14:textId="77777777" w:rsidR="002B4AE2" w:rsidRPr="00AC36B2" w:rsidRDefault="002B4AE2" w:rsidP="002B4AE2">
            <w:pPr>
              <w:jc w:val="center"/>
              <w:rPr>
                <w:color w:val="000000"/>
                <w:sz w:val="20"/>
                <w:szCs w:val="20"/>
              </w:rPr>
            </w:pPr>
            <w:r w:rsidRPr="00AC36B2">
              <w:rPr>
                <w:color w:val="000000"/>
                <w:sz w:val="20"/>
                <w:szCs w:val="20"/>
              </w:rPr>
              <w:t>0,43</w:t>
            </w:r>
          </w:p>
        </w:tc>
        <w:tc>
          <w:tcPr>
            <w:tcW w:w="883" w:type="dxa"/>
            <w:tcBorders>
              <w:top w:val="nil"/>
              <w:left w:val="nil"/>
              <w:bottom w:val="single" w:sz="4" w:space="0" w:color="000000"/>
              <w:right w:val="single" w:sz="4" w:space="0" w:color="000000"/>
            </w:tcBorders>
            <w:shd w:val="clear" w:color="000000" w:fill="FFFFFF"/>
            <w:vAlign w:val="bottom"/>
            <w:hideMark/>
          </w:tcPr>
          <w:p w14:paraId="738ACC92" w14:textId="77777777" w:rsidR="002B4AE2" w:rsidRPr="00AC36B2" w:rsidRDefault="002B4AE2" w:rsidP="002B4AE2">
            <w:pPr>
              <w:jc w:val="center"/>
              <w:rPr>
                <w:color w:val="000000"/>
                <w:sz w:val="20"/>
                <w:szCs w:val="20"/>
              </w:rPr>
            </w:pPr>
            <w:r w:rsidRPr="00AC36B2">
              <w:rPr>
                <w:color w:val="000000"/>
                <w:sz w:val="20"/>
                <w:szCs w:val="20"/>
              </w:rPr>
              <w:t>-0,43</w:t>
            </w:r>
          </w:p>
        </w:tc>
        <w:tc>
          <w:tcPr>
            <w:tcW w:w="904" w:type="dxa"/>
            <w:tcBorders>
              <w:top w:val="nil"/>
              <w:left w:val="nil"/>
              <w:bottom w:val="single" w:sz="4" w:space="0" w:color="000000"/>
              <w:right w:val="single" w:sz="4" w:space="0" w:color="000000"/>
            </w:tcBorders>
            <w:shd w:val="clear" w:color="000000" w:fill="FFFFFF"/>
            <w:vAlign w:val="bottom"/>
            <w:hideMark/>
          </w:tcPr>
          <w:p w14:paraId="2ED6F8E6" w14:textId="77777777" w:rsidR="002B4AE2" w:rsidRPr="00AC36B2" w:rsidRDefault="002B4AE2" w:rsidP="002B4AE2">
            <w:pPr>
              <w:jc w:val="center"/>
              <w:rPr>
                <w:color w:val="000000"/>
                <w:sz w:val="20"/>
                <w:szCs w:val="20"/>
              </w:rPr>
            </w:pPr>
            <w:r w:rsidRPr="00AC36B2">
              <w:rPr>
                <w:color w:val="000000"/>
                <w:sz w:val="20"/>
                <w:szCs w:val="20"/>
              </w:rPr>
              <w:t>1125,11</w:t>
            </w:r>
          </w:p>
        </w:tc>
        <w:tc>
          <w:tcPr>
            <w:tcW w:w="904" w:type="dxa"/>
            <w:tcBorders>
              <w:top w:val="nil"/>
              <w:left w:val="nil"/>
              <w:bottom w:val="single" w:sz="4" w:space="0" w:color="000000"/>
              <w:right w:val="single" w:sz="4" w:space="0" w:color="000000"/>
            </w:tcBorders>
            <w:shd w:val="clear" w:color="000000" w:fill="FFFFFF"/>
            <w:vAlign w:val="bottom"/>
            <w:hideMark/>
          </w:tcPr>
          <w:p w14:paraId="08174CC6" w14:textId="77777777" w:rsidR="002B4AE2" w:rsidRPr="00AC36B2" w:rsidRDefault="002B4AE2" w:rsidP="002B4AE2">
            <w:pPr>
              <w:jc w:val="center"/>
              <w:rPr>
                <w:color w:val="000000"/>
                <w:sz w:val="20"/>
                <w:szCs w:val="20"/>
              </w:rPr>
            </w:pPr>
            <w:r w:rsidRPr="00AC36B2">
              <w:rPr>
                <w:color w:val="000000"/>
                <w:sz w:val="20"/>
                <w:szCs w:val="20"/>
              </w:rPr>
              <w:t>482,37</w:t>
            </w:r>
          </w:p>
        </w:tc>
        <w:tc>
          <w:tcPr>
            <w:tcW w:w="962" w:type="dxa"/>
            <w:tcBorders>
              <w:top w:val="nil"/>
              <w:left w:val="nil"/>
              <w:bottom w:val="single" w:sz="4" w:space="0" w:color="000000"/>
              <w:right w:val="single" w:sz="4" w:space="0" w:color="000000"/>
            </w:tcBorders>
            <w:shd w:val="clear" w:color="000000" w:fill="FFFFFF"/>
            <w:vAlign w:val="bottom"/>
            <w:hideMark/>
          </w:tcPr>
          <w:p w14:paraId="00E90AC5" w14:textId="77777777" w:rsidR="002B4AE2" w:rsidRPr="00AC36B2" w:rsidRDefault="002B4AE2" w:rsidP="002B4AE2">
            <w:pPr>
              <w:jc w:val="center"/>
              <w:rPr>
                <w:color w:val="000000"/>
                <w:sz w:val="20"/>
                <w:szCs w:val="20"/>
              </w:rPr>
            </w:pPr>
            <w:r w:rsidRPr="00AC36B2">
              <w:rPr>
                <w:color w:val="000000"/>
                <w:sz w:val="20"/>
                <w:szCs w:val="20"/>
              </w:rPr>
              <w:t>94,49</w:t>
            </w:r>
          </w:p>
        </w:tc>
        <w:tc>
          <w:tcPr>
            <w:tcW w:w="962" w:type="dxa"/>
            <w:tcBorders>
              <w:top w:val="nil"/>
              <w:left w:val="nil"/>
              <w:bottom w:val="single" w:sz="4" w:space="0" w:color="000000"/>
              <w:right w:val="single" w:sz="4" w:space="0" w:color="000000"/>
            </w:tcBorders>
            <w:shd w:val="clear" w:color="000000" w:fill="FFFFFF"/>
            <w:vAlign w:val="bottom"/>
            <w:hideMark/>
          </w:tcPr>
          <w:p w14:paraId="074EDBF2" w14:textId="77777777" w:rsidR="002B4AE2" w:rsidRPr="00AC36B2" w:rsidRDefault="002B4AE2" w:rsidP="002B4AE2">
            <w:pPr>
              <w:jc w:val="center"/>
              <w:rPr>
                <w:color w:val="000000"/>
                <w:sz w:val="20"/>
                <w:szCs w:val="20"/>
              </w:rPr>
            </w:pPr>
            <w:r w:rsidRPr="00AC36B2">
              <w:rPr>
                <w:color w:val="000000"/>
                <w:sz w:val="20"/>
                <w:szCs w:val="20"/>
              </w:rPr>
              <w:t>94,11</w:t>
            </w:r>
          </w:p>
        </w:tc>
        <w:tc>
          <w:tcPr>
            <w:tcW w:w="962" w:type="dxa"/>
            <w:tcBorders>
              <w:top w:val="nil"/>
              <w:left w:val="nil"/>
              <w:bottom w:val="single" w:sz="4" w:space="0" w:color="000000"/>
              <w:right w:val="single" w:sz="4" w:space="0" w:color="000000"/>
            </w:tcBorders>
            <w:shd w:val="clear" w:color="000000" w:fill="FFFFFF"/>
            <w:vAlign w:val="bottom"/>
            <w:hideMark/>
          </w:tcPr>
          <w:p w14:paraId="7758851D" w14:textId="77777777" w:rsidR="002B4AE2" w:rsidRPr="00AC36B2" w:rsidRDefault="002B4AE2" w:rsidP="002B4AE2">
            <w:pPr>
              <w:jc w:val="center"/>
              <w:rPr>
                <w:color w:val="000000"/>
                <w:sz w:val="20"/>
                <w:szCs w:val="20"/>
              </w:rPr>
            </w:pPr>
            <w:r w:rsidRPr="00AC36B2">
              <w:rPr>
                <w:color w:val="000000"/>
                <w:sz w:val="20"/>
                <w:szCs w:val="20"/>
              </w:rPr>
              <w:t>69,08</w:t>
            </w:r>
          </w:p>
        </w:tc>
        <w:tc>
          <w:tcPr>
            <w:tcW w:w="961" w:type="dxa"/>
            <w:tcBorders>
              <w:top w:val="nil"/>
              <w:left w:val="nil"/>
              <w:bottom w:val="single" w:sz="4" w:space="0" w:color="000000"/>
              <w:right w:val="single" w:sz="4" w:space="0" w:color="000000"/>
            </w:tcBorders>
            <w:shd w:val="clear" w:color="000000" w:fill="FFFFFF"/>
            <w:vAlign w:val="bottom"/>
            <w:hideMark/>
          </w:tcPr>
          <w:p w14:paraId="19F7A9B4" w14:textId="77777777" w:rsidR="002B4AE2" w:rsidRPr="00AC36B2" w:rsidRDefault="002B4AE2" w:rsidP="002B4AE2">
            <w:pPr>
              <w:jc w:val="center"/>
              <w:rPr>
                <w:color w:val="000000"/>
                <w:sz w:val="20"/>
                <w:szCs w:val="20"/>
              </w:rPr>
            </w:pPr>
            <w:r w:rsidRPr="00AC36B2">
              <w:rPr>
                <w:color w:val="000000"/>
                <w:sz w:val="20"/>
                <w:szCs w:val="20"/>
              </w:rPr>
              <w:t>68,92</w:t>
            </w:r>
          </w:p>
        </w:tc>
      </w:tr>
      <w:tr w:rsidR="002B4AE2" w:rsidRPr="00AC36B2" w14:paraId="042D20BB"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2F7D7621" w14:textId="797D4C92" w:rsidR="002B4AE2" w:rsidRPr="00AC36B2" w:rsidRDefault="002B4AE2" w:rsidP="002B4AE2">
            <w:pPr>
              <w:jc w:val="center"/>
              <w:rPr>
                <w:color w:val="000000"/>
                <w:sz w:val="20"/>
                <w:szCs w:val="20"/>
              </w:rPr>
            </w:pPr>
            <w:r>
              <w:rPr>
                <w:color w:val="000000"/>
                <w:sz w:val="20"/>
                <w:szCs w:val="20"/>
              </w:rPr>
              <w:t>29</w:t>
            </w:r>
          </w:p>
        </w:tc>
        <w:tc>
          <w:tcPr>
            <w:tcW w:w="951" w:type="dxa"/>
            <w:tcBorders>
              <w:top w:val="nil"/>
              <w:left w:val="nil"/>
              <w:bottom w:val="single" w:sz="4" w:space="0" w:color="000000"/>
              <w:right w:val="single" w:sz="4" w:space="0" w:color="000000"/>
            </w:tcBorders>
            <w:shd w:val="clear" w:color="000000" w:fill="FFFFFF"/>
            <w:vAlign w:val="bottom"/>
            <w:hideMark/>
          </w:tcPr>
          <w:p w14:paraId="7B29AB06" w14:textId="77777777" w:rsidR="002B4AE2" w:rsidRPr="00AC36B2" w:rsidRDefault="002B4AE2" w:rsidP="002B4AE2">
            <w:pPr>
              <w:jc w:val="center"/>
              <w:rPr>
                <w:color w:val="000000"/>
                <w:sz w:val="20"/>
                <w:szCs w:val="20"/>
              </w:rPr>
            </w:pPr>
            <w:r w:rsidRPr="00AC36B2">
              <w:rPr>
                <w:color w:val="000000"/>
                <w:sz w:val="20"/>
                <w:szCs w:val="20"/>
              </w:rPr>
              <w:t>ТК8</w:t>
            </w:r>
          </w:p>
        </w:tc>
        <w:tc>
          <w:tcPr>
            <w:tcW w:w="1263" w:type="dxa"/>
            <w:tcBorders>
              <w:top w:val="nil"/>
              <w:left w:val="nil"/>
              <w:bottom w:val="single" w:sz="4" w:space="0" w:color="000000"/>
              <w:right w:val="single" w:sz="4" w:space="0" w:color="000000"/>
            </w:tcBorders>
            <w:shd w:val="clear" w:color="000000" w:fill="FFFFFF"/>
            <w:vAlign w:val="bottom"/>
            <w:hideMark/>
          </w:tcPr>
          <w:p w14:paraId="0892F99F" w14:textId="77777777" w:rsidR="002B4AE2" w:rsidRPr="00AC36B2" w:rsidRDefault="002B4AE2" w:rsidP="002B4AE2">
            <w:pPr>
              <w:jc w:val="center"/>
              <w:rPr>
                <w:color w:val="000000"/>
                <w:sz w:val="20"/>
                <w:szCs w:val="20"/>
              </w:rPr>
            </w:pPr>
            <w:r w:rsidRPr="00AC36B2">
              <w:rPr>
                <w:color w:val="000000"/>
                <w:sz w:val="20"/>
                <w:szCs w:val="20"/>
              </w:rPr>
              <w:t> </w:t>
            </w:r>
          </w:p>
        </w:tc>
        <w:tc>
          <w:tcPr>
            <w:tcW w:w="990" w:type="dxa"/>
            <w:tcBorders>
              <w:top w:val="nil"/>
              <w:left w:val="nil"/>
              <w:bottom w:val="single" w:sz="4" w:space="0" w:color="000000"/>
              <w:right w:val="single" w:sz="4" w:space="0" w:color="000000"/>
            </w:tcBorders>
            <w:shd w:val="clear" w:color="000000" w:fill="FFFFFF"/>
            <w:vAlign w:val="bottom"/>
            <w:hideMark/>
          </w:tcPr>
          <w:p w14:paraId="097F06BB" w14:textId="77777777" w:rsidR="002B4AE2" w:rsidRPr="00AC36B2" w:rsidRDefault="002B4AE2" w:rsidP="002B4AE2">
            <w:pPr>
              <w:jc w:val="center"/>
              <w:rPr>
                <w:color w:val="000000"/>
                <w:sz w:val="20"/>
                <w:szCs w:val="20"/>
              </w:rPr>
            </w:pPr>
            <w:r w:rsidRPr="00AC36B2">
              <w:rPr>
                <w:color w:val="000000"/>
                <w:sz w:val="20"/>
                <w:szCs w:val="20"/>
              </w:rPr>
              <w:t>80,00</w:t>
            </w:r>
          </w:p>
        </w:tc>
        <w:tc>
          <w:tcPr>
            <w:tcW w:w="1080" w:type="dxa"/>
            <w:tcBorders>
              <w:top w:val="nil"/>
              <w:left w:val="nil"/>
              <w:bottom w:val="single" w:sz="4" w:space="0" w:color="000000"/>
              <w:right w:val="single" w:sz="4" w:space="0" w:color="000000"/>
            </w:tcBorders>
            <w:shd w:val="clear" w:color="000000" w:fill="FFFFFF"/>
            <w:vAlign w:val="bottom"/>
            <w:hideMark/>
          </w:tcPr>
          <w:p w14:paraId="6931EFB9" w14:textId="77777777" w:rsidR="002B4AE2" w:rsidRPr="00AC36B2" w:rsidRDefault="002B4AE2" w:rsidP="002B4AE2">
            <w:pPr>
              <w:jc w:val="center"/>
              <w:rPr>
                <w:color w:val="000000"/>
                <w:sz w:val="20"/>
                <w:szCs w:val="20"/>
              </w:rPr>
            </w:pPr>
            <w:r w:rsidRPr="00AC36B2">
              <w:rPr>
                <w:color w:val="000000"/>
                <w:sz w:val="20"/>
                <w:szCs w:val="20"/>
              </w:rPr>
              <w:t>0,05</w:t>
            </w:r>
          </w:p>
        </w:tc>
        <w:tc>
          <w:tcPr>
            <w:tcW w:w="936" w:type="dxa"/>
            <w:tcBorders>
              <w:top w:val="nil"/>
              <w:left w:val="nil"/>
              <w:bottom w:val="single" w:sz="4" w:space="0" w:color="000000"/>
              <w:right w:val="single" w:sz="4" w:space="0" w:color="000000"/>
            </w:tcBorders>
            <w:shd w:val="clear" w:color="000000" w:fill="FFFFFF"/>
            <w:vAlign w:val="bottom"/>
            <w:hideMark/>
          </w:tcPr>
          <w:p w14:paraId="3BC68A76" w14:textId="77777777" w:rsidR="002B4AE2" w:rsidRPr="00AC36B2" w:rsidRDefault="002B4AE2" w:rsidP="002B4AE2">
            <w:pPr>
              <w:jc w:val="center"/>
              <w:rPr>
                <w:color w:val="000000"/>
                <w:sz w:val="20"/>
                <w:szCs w:val="20"/>
              </w:rPr>
            </w:pPr>
            <w:r w:rsidRPr="00AC36B2">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6F8ADC60" w14:textId="77777777" w:rsidR="002B4AE2" w:rsidRPr="00AC36B2" w:rsidRDefault="002B4AE2" w:rsidP="002B4AE2">
            <w:pPr>
              <w:jc w:val="center"/>
              <w:rPr>
                <w:color w:val="000000"/>
                <w:sz w:val="20"/>
                <w:szCs w:val="20"/>
              </w:rPr>
            </w:pPr>
            <w:r w:rsidRPr="00AC36B2">
              <w:rPr>
                <w:color w:val="000000"/>
                <w:sz w:val="20"/>
                <w:szCs w:val="20"/>
              </w:rPr>
              <w:t>0,44</w:t>
            </w:r>
          </w:p>
        </w:tc>
        <w:tc>
          <w:tcPr>
            <w:tcW w:w="889" w:type="dxa"/>
            <w:tcBorders>
              <w:top w:val="nil"/>
              <w:left w:val="nil"/>
              <w:bottom w:val="single" w:sz="4" w:space="0" w:color="000000"/>
              <w:right w:val="single" w:sz="4" w:space="0" w:color="000000"/>
            </w:tcBorders>
            <w:shd w:val="clear" w:color="000000" w:fill="FFFFFF"/>
            <w:vAlign w:val="bottom"/>
            <w:hideMark/>
          </w:tcPr>
          <w:p w14:paraId="3D354FFA" w14:textId="77777777" w:rsidR="002B4AE2" w:rsidRPr="00AC36B2" w:rsidRDefault="002B4AE2" w:rsidP="002B4AE2">
            <w:pPr>
              <w:jc w:val="center"/>
              <w:rPr>
                <w:color w:val="000000"/>
                <w:sz w:val="20"/>
                <w:szCs w:val="20"/>
              </w:rPr>
            </w:pPr>
            <w:r w:rsidRPr="00AC36B2">
              <w:rPr>
                <w:color w:val="000000"/>
                <w:sz w:val="20"/>
                <w:szCs w:val="20"/>
              </w:rPr>
              <w:t>0,43</w:t>
            </w:r>
          </w:p>
        </w:tc>
        <w:tc>
          <w:tcPr>
            <w:tcW w:w="888" w:type="dxa"/>
            <w:tcBorders>
              <w:top w:val="nil"/>
              <w:left w:val="nil"/>
              <w:bottom w:val="single" w:sz="4" w:space="0" w:color="000000"/>
              <w:right w:val="single" w:sz="4" w:space="0" w:color="000000"/>
            </w:tcBorders>
            <w:shd w:val="clear" w:color="000000" w:fill="FFFFFF"/>
            <w:vAlign w:val="bottom"/>
            <w:hideMark/>
          </w:tcPr>
          <w:p w14:paraId="414A0276" w14:textId="77777777" w:rsidR="002B4AE2" w:rsidRPr="00AC36B2" w:rsidRDefault="002B4AE2" w:rsidP="002B4AE2">
            <w:pPr>
              <w:jc w:val="center"/>
              <w:rPr>
                <w:color w:val="000000"/>
                <w:sz w:val="20"/>
                <w:szCs w:val="20"/>
              </w:rPr>
            </w:pPr>
            <w:r w:rsidRPr="00AC36B2">
              <w:rPr>
                <w:color w:val="000000"/>
                <w:sz w:val="20"/>
                <w:szCs w:val="20"/>
              </w:rPr>
              <w:t>0,34</w:t>
            </w:r>
          </w:p>
        </w:tc>
        <w:tc>
          <w:tcPr>
            <w:tcW w:w="883" w:type="dxa"/>
            <w:tcBorders>
              <w:top w:val="nil"/>
              <w:left w:val="nil"/>
              <w:bottom w:val="single" w:sz="4" w:space="0" w:color="000000"/>
              <w:right w:val="single" w:sz="4" w:space="0" w:color="000000"/>
            </w:tcBorders>
            <w:shd w:val="clear" w:color="000000" w:fill="FFFFFF"/>
            <w:vAlign w:val="bottom"/>
            <w:hideMark/>
          </w:tcPr>
          <w:p w14:paraId="4F4D3E23" w14:textId="77777777" w:rsidR="002B4AE2" w:rsidRPr="00AC36B2" w:rsidRDefault="002B4AE2" w:rsidP="002B4AE2">
            <w:pPr>
              <w:jc w:val="center"/>
              <w:rPr>
                <w:color w:val="000000"/>
                <w:sz w:val="20"/>
                <w:szCs w:val="20"/>
              </w:rPr>
            </w:pPr>
            <w:r w:rsidRPr="00AC36B2">
              <w:rPr>
                <w:color w:val="000000"/>
                <w:sz w:val="20"/>
                <w:szCs w:val="20"/>
              </w:rPr>
              <w:t>-0,34</w:t>
            </w:r>
          </w:p>
        </w:tc>
        <w:tc>
          <w:tcPr>
            <w:tcW w:w="904" w:type="dxa"/>
            <w:tcBorders>
              <w:top w:val="nil"/>
              <w:left w:val="nil"/>
              <w:bottom w:val="single" w:sz="4" w:space="0" w:color="000000"/>
              <w:right w:val="single" w:sz="4" w:space="0" w:color="000000"/>
            </w:tcBorders>
            <w:shd w:val="clear" w:color="000000" w:fill="FFFFFF"/>
            <w:vAlign w:val="bottom"/>
            <w:hideMark/>
          </w:tcPr>
          <w:p w14:paraId="61559350" w14:textId="77777777" w:rsidR="002B4AE2" w:rsidRPr="00AC36B2" w:rsidRDefault="002B4AE2" w:rsidP="002B4AE2">
            <w:pPr>
              <w:jc w:val="center"/>
              <w:rPr>
                <w:color w:val="000000"/>
                <w:sz w:val="20"/>
                <w:szCs w:val="20"/>
              </w:rPr>
            </w:pPr>
            <w:r w:rsidRPr="00AC36B2">
              <w:rPr>
                <w:color w:val="000000"/>
                <w:sz w:val="20"/>
                <w:szCs w:val="20"/>
              </w:rPr>
              <w:t>2430,70</w:t>
            </w:r>
          </w:p>
        </w:tc>
        <w:tc>
          <w:tcPr>
            <w:tcW w:w="904" w:type="dxa"/>
            <w:tcBorders>
              <w:top w:val="nil"/>
              <w:left w:val="nil"/>
              <w:bottom w:val="single" w:sz="4" w:space="0" w:color="000000"/>
              <w:right w:val="single" w:sz="4" w:space="0" w:color="000000"/>
            </w:tcBorders>
            <w:shd w:val="clear" w:color="000000" w:fill="FFFFFF"/>
            <w:vAlign w:val="bottom"/>
            <w:hideMark/>
          </w:tcPr>
          <w:p w14:paraId="2B0152A9" w14:textId="77777777" w:rsidR="002B4AE2" w:rsidRPr="00AC36B2" w:rsidRDefault="002B4AE2" w:rsidP="002B4AE2">
            <w:pPr>
              <w:jc w:val="center"/>
              <w:rPr>
                <w:color w:val="000000"/>
                <w:sz w:val="20"/>
                <w:szCs w:val="20"/>
              </w:rPr>
            </w:pPr>
            <w:r w:rsidRPr="00AC36B2">
              <w:rPr>
                <w:color w:val="000000"/>
                <w:sz w:val="20"/>
                <w:szCs w:val="20"/>
              </w:rPr>
              <w:t>1033,97</w:t>
            </w:r>
          </w:p>
        </w:tc>
        <w:tc>
          <w:tcPr>
            <w:tcW w:w="962" w:type="dxa"/>
            <w:tcBorders>
              <w:top w:val="nil"/>
              <w:left w:val="nil"/>
              <w:bottom w:val="single" w:sz="4" w:space="0" w:color="000000"/>
              <w:right w:val="single" w:sz="4" w:space="0" w:color="000000"/>
            </w:tcBorders>
            <w:shd w:val="clear" w:color="000000" w:fill="FFFFFF"/>
            <w:vAlign w:val="bottom"/>
            <w:hideMark/>
          </w:tcPr>
          <w:p w14:paraId="6CCCD4C4" w14:textId="77777777" w:rsidR="002B4AE2" w:rsidRPr="00AC36B2" w:rsidRDefault="002B4AE2" w:rsidP="002B4AE2">
            <w:pPr>
              <w:jc w:val="center"/>
              <w:rPr>
                <w:color w:val="000000"/>
                <w:sz w:val="20"/>
                <w:szCs w:val="20"/>
              </w:rPr>
            </w:pPr>
            <w:r w:rsidRPr="00AC36B2">
              <w:rPr>
                <w:color w:val="000000"/>
                <w:sz w:val="20"/>
                <w:szCs w:val="20"/>
              </w:rPr>
              <w:t>94,43</w:t>
            </w:r>
          </w:p>
        </w:tc>
        <w:tc>
          <w:tcPr>
            <w:tcW w:w="962" w:type="dxa"/>
            <w:tcBorders>
              <w:top w:val="nil"/>
              <w:left w:val="nil"/>
              <w:bottom w:val="single" w:sz="4" w:space="0" w:color="000000"/>
              <w:right w:val="single" w:sz="4" w:space="0" w:color="000000"/>
            </w:tcBorders>
            <w:shd w:val="clear" w:color="000000" w:fill="FFFFFF"/>
            <w:vAlign w:val="bottom"/>
            <w:hideMark/>
          </w:tcPr>
          <w:p w14:paraId="090B45F6" w14:textId="77777777" w:rsidR="002B4AE2" w:rsidRPr="00AC36B2" w:rsidRDefault="002B4AE2" w:rsidP="002B4AE2">
            <w:pPr>
              <w:jc w:val="center"/>
              <w:rPr>
                <w:color w:val="000000"/>
                <w:sz w:val="20"/>
                <w:szCs w:val="20"/>
              </w:rPr>
            </w:pPr>
            <w:r w:rsidRPr="00AC36B2">
              <w:rPr>
                <w:color w:val="000000"/>
                <w:sz w:val="20"/>
                <w:szCs w:val="20"/>
              </w:rPr>
              <w:t>93,39</w:t>
            </w:r>
          </w:p>
        </w:tc>
        <w:tc>
          <w:tcPr>
            <w:tcW w:w="962" w:type="dxa"/>
            <w:tcBorders>
              <w:top w:val="nil"/>
              <w:left w:val="nil"/>
              <w:bottom w:val="single" w:sz="4" w:space="0" w:color="000000"/>
              <w:right w:val="single" w:sz="4" w:space="0" w:color="000000"/>
            </w:tcBorders>
            <w:shd w:val="clear" w:color="000000" w:fill="FFFFFF"/>
            <w:vAlign w:val="bottom"/>
            <w:hideMark/>
          </w:tcPr>
          <w:p w14:paraId="1087B16E" w14:textId="77777777" w:rsidR="002B4AE2" w:rsidRPr="00AC36B2" w:rsidRDefault="002B4AE2" w:rsidP="002B4AE2">
            <w:pPr>
              <w:jc w:val="center"/>
              <w:rPr>
                <w:color w:val="000000"/>
                <w:sz w:val="20"/>
                <w:szCs w:val="20"/>
              </w:rPr>
            </w:pPr>
            <w:r w:rsidRPr="00AC36B2">
              <w:rPr>
                <w:color w:val="000000"/>
                <w:sz w:val="20"/>
                <w:szCs w:val="20"/>
              </w:rPr>
              <w:t>68,46</w:t>
            </w:r>
          </w:p>
        </w:tc>
        <w:tc>
          <w:tcPr>
            <w:tcW w:w="961" w:type="dxa"/>
            <w:tcBorders>
              <w:top w:val="nil"/>
              <w:left w:val="nil"/>
              <w:bottom w:val="single" w:sz="4" w:space="0" w:color="000000"/>
              <w:right w:val="single" w:sz="4" w:space="0" w:color="000000"/>
            </w:tcBorders>
            <w:shd w:val="clear" w:color="000000" w:fill="FFFFFF"/>
            <w:vAlign w:val="bottom"/>
            <w:hideMark/>
          </w:tcPr>
          <w:p w14:paraId="40AE923E" w14:textId="77777777" w:rsidR="002B4AE2" w:rsidRPr="00AC36B2" w:rsidRDefault="002B4AE2" w:rsidP="002B4AE2">
            <w:pPr>
              <w:jc w:val="center"/>
              <w:rPr>
                <w:color w:val="000000"/>
                <w:sz w:val="20"/>
                <w:szCs w:val="20"/>
              </w:rPr>
            </w:pPr>
            <w:r w:rsidRPr="00AC36B2">
              <w:rPr>
                <w:color w:val="000000"/>
                <w:sz w:val="20"/>
                <w:szCs w:val="20"/>
              </w:rPr>
              <w:t>68,02</w:t>
            </w:r>
          </w:p>
        </w:tc>
      </w:tr>
      <w:tr w:rsidR="002B4AE2" w:rsidRPr="00AC36B2" w14:paraId="4B77DDBE"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524D4EFE" w14:textId="56EF887B" w:rsidR="002B4AE2" w:rsidRPr="00AC36B2" w:rsidRDefault="002B4AE2" w:rsidP="002B4AE2">
            <w:pPr>
              <w:jc w:val="center"/>
              <w:rPr>
                <w:color w:val="000000"/>
                <w:sz w:val="20"/>
                <w:szCs w:val="20"/>
              </w:rPr>
            </w:pPr>
            <w:r>
              <w:rPr>
                <w:color w:val="000000"/>
                <w:sz w:val="20"/>
                <w:szCs w:val="20"/>
              </w:rPr>
              <w:t>30</w:t>
            </w:r>
          </w:p>
        </w:tc>
        <w:tc>
          <w:tcPr>
            <w:tcW w:w="951" w:type="dxa"/>
            <w:tcBorders>
              <w:top w:val="nil"/>
              <w:left w:val="nil"/>
              <w:bottom w:val="single" w:sz="4" w:space="0" w:color="000000"/>
              <w:right w:val="single" w:sz="4" w:space="0" w:color="000000"/>
            </w:tcBorders>
            <w:shd w:val="clear" w:color="000000" w:fill="FFFFFF"/>
            <w:vAlign w:val="bottom"/>
            <w:hideMark/>
          </w:tcPr>
          <w:p w14:paraId="7ADC54CA" w14:textId="77777777" w:rsidR="002B4AE2" w:rsidRPr="00AC36B2" w:rsidRDefault="002B4AE2" w:rsidP="002B4AE2">
            <w:pPr>
              <w:jc w:val="center"/>
              <w:rPr>
                <w:color w:val="000000"/>
                <w:sz w:val="20"/>
                <w:szCs w:val="20"/>
              </w:rPr>
            </w:pPr>
            <w:r w:rsidRPr="00AC36B2">
              <w:rPr>
                <w:color w:val="000000"/>
                <w:sz w:val="20"/>
                <w:szCs w:val="20"/>
              </w:rPr>
              <w:t>ТК8</w:t>
            </w:r>
          </w:p>
        </w:tc>
        <w:tc>
          <w:tcPr>
            <w:tcW w:w="1263" w:type="dxa"/>
            <w:tcBorders>
              <w:top w:val="nil"/>
              <w:left w:val="nil"/>
              <w:bottom w:val="single" w:sz="4" w:space="0" w:color="000000"/>
              <w:right w:val="single" w:sz="4" w:space="0" w:color="000000"/>
            </w:tcBorders>
            <w:shd w:val="clear" w:color="000000" w:fill="FFFFFF"/>
            <w:vAlign w:val="bottom"/>
            <w:hideMark/>
          </w:tcPr>
          <w:p w14:paraId="71ADC683" w14:textId="77777777" w:rsidR="002B4AE2" w:rsidRPr="00AC36B2" w:rsidRDefault="002B4AE2" w:rsidP="002B4AE2">
            <w:pPr>
              <w:jc w:val="center"/>
              <w:rPr>
                <w:color w:val="000000"/>
                <w:sz w:val="20"/>
                <w:szCs w:val="20"/>
              </w:rPr>
            </w:pPr>
            <w:r w:rsidRPr="00AC36B2">
              <w:rPr>
                <w:color w:val="000000"/>
                <w:sz w:val="20"/>
                <w:szCs w:val="20"/>
              </w:rPr>
              <w:t>ТК9</w:t>
            </w:r>
          </w:p>
        </w:tc>
        <w:tc>
          <w:tcPr>
            <w:tcW w:w="990" w:type="dxa"/>
            <w:tcBorders>
              <w:top w:val="nil"/>
              <w:left w:val="nil"/>
              <w:bottom w:val="single" w:sz="4" w:space="0" w:color="000000"/>
              <w:right w:val="single" w:sz="4" w:space="0" w:color="000000"/>
            </w:tcBorders>
            <w:shd w:val="clear" w:color="000000" w:fill="FFFFFF"/>
            <w:vAlign w:val="bottom"/>
            <w:hideMark/>
          </w:tcPr>
          <w:p w14:paraId="32A5769E" w14:textId="77777777" w:rsidR="002B4AE2" w:rsidRPr="00AC36B2" w:rsidRDefault="002B4AE2" w:rsidP="002B4AE2">
            <w:pPr>
              <w:jc w:val="center"/>
              <w:rPr>
                <w:color w:val="000000"/>
                <w:sz w:val="20"/>
                <w:szCs w:val="20"/>
              </w:rPr>
            </w:pPr>
            <w:r w:rsidRPr="00AC36B2">
              <w:rPr>
                <w:color w:val="000000"/>
                <w:sz w:val="20"/>
                <w:szCs w:val="20"/>
              </w:rPr>
              <w:t>28,00</w:t>
            </w:r>
          </w:p>
        </w:tc>
        <w:tc>
          <w:tcPr>
            <w:tcW w:w="1080" w:type="dxa"/>
            <w:tcBorders>
              <w:top w:val="nil"/>
              <w:left w:val="nil"/>
              <w:bottom w:val="single" w:sz="4" w:space="0" w:color="000000"/>
              <w:right w:val="single" w:sz="4" w:space="0" w:color="000000"/>
            </w:tcBorders>
            <w:shd w:val="clear" w:color="000000" w:fill="FFFFFF"/>
            <w:vAlign w:val="bottom"/>
            <w:hideMark/>
          </w:tcPr>
          <w:p w14:paraId="10C45BF3" w14:textId="77777777" w:rsidR="002B4AE2" w:rsidRPr="00AC36B2" w:rsidRDefault="002B4AE2" w:rsidP="002B4AE2">
            <w:pPr>
              <w:jc w:val="center"/>
              <w:rPr>
                <w:color w:val="000000"/>
                <w:sz w:val="20"/>
                <w:szCs w:val="20"/>
              </w:rPr>
            </w:pPr>
            <w:r w:rsidRPr="00AC36B2">
              <w:rPr>
                <w:color w:val="000000"/>
                <w:sz w:val="20"/>
                <w:szCs w:val="20"/>
              </w:rPr>
              <w:t>0,10</w:t>
            </w:r>
          </w:p>
        </w:tc>
        <w:tc>
          <w:tcPr>
            <w:tcW w:w="936" w:type="dxa"/>
            <w:tcBorders>
              <w:top w:val="nil"/>
              <w:left w:val="nil"/>
              <w:bottom w:val="single" w:sz="4" w:space="0" w:color="000000"/>
              <w:right w:val="single" w:sz="4" w:space="0" w:color="000000"/>
            </w:tcBorders>
            <w:shd w:val="clear" w:color="000000" w:fill="FFFFFF"/>
            <w:vAlign w:val="bottom"/>
            <w:hideMark/>
          </w:tcPr>
          <w:p w14:paraId="580836DE" w14:textId="77777777" w:rsidR="002B4AE2" w:rsidRPr="00AC36B2" w:rsidRDefault="002B4AE2" w:rsidP="002B4AE2">
            <w:pPr>
              <w:jc w:val="center"/>
              <w:rPr>
                <w:color w:val="000000"/>
                <w:sz w:val="20"/>
                <w:szCs w:val="20"/>
              </w:rPr>
            </w:pPr>
            <w:r w:rsidRPr="00AC36B2">
              <w:rPr>
                <w:color w:val="000000"/>
                <w:sz w:val="20"/>
                <w:szCs w:val="20"/>
              </w:rPr>
              <w:t>0,10</w:t>
            </w:r>
          </w:p>
        </w:tc>
        <w:tc>
          <w:tcPr>
            <w:tcW w:w="890" w:type="dxa"/>
            <w:tcBorders>
              <w:top w:val="nil"/>
              <w:left w:val="nil"/>
              <w:bottom w:val="single" w:sz="4" w:space="0" w:color="000000"/>
              <w:right w:val="single" w:sz="4" w:space="0" w:color="000000"/>
            </w:tcBorders>
            <w:shd w:val="clear" w:color="000000" w:fill="FFFFFF"/>
            <w:vAlign w:val="bottom"/>
            <w:hideMark/>
          </w:tcPr>
          <w:p w14:paraId="1D9E2EBF" w14:textId="77777777" w:rsidR="002B4AE2" w:rsidRPr="00AC36B2" w:rsidRDefault="002B4AE2" w:rsidP="002B4AE2">
            <w:pPr>
              <w:jc w:val="center"/>
              <w:rPr>
                <w:color w:val="000000"/>
                <w:sz w:val="20"/>
                <w:szCs w:val="20"/>
              </w:rPr>
            </w:pPr>
            <w:r w:rsidRPr="00AC36B2">
              <w:rPr>
                <w:color w:val="000000"/>
                <w:sz w:val="20"/>
                <w:szCs w:val="20"/>
              </w:rPr>
              <w:t>0,03</w:t>
            </w:r>
          </w:p>
        </w:tc>
        <w:tc>
          <w:tcPr>
            <w:tcW w:w="889" w:type="dxa"/>
            <w:tcBorders>
              <w:top w:val="nil"/>
              <w:left w:val="nil"/>
              <w:bottom w:val="single" w:sz="4" w:space="0" w:color="000000"/>
              <w:right w:val="single" w:sz="4" w:space="0" w:color="000000"/>
            </w:tcBorders>
            <w:shd w:val="clear" w:color="000000" w:fill="FFFFFF"/>
            <w:vAlign w:val="bottom"/>
            <w:hideMark/>
          </w:tcPr>
          <w:p w14:paraId="58741214" w14:textId="77777777" w:rsidR="002B4AE2" w:rsidRPr="00AC36B2" w:rsidRDefault="002B4AE2" w:rsidP="002B4AE2">
            <w:pPr>
              <w:jc w:val="center"/>
              <w:rPr>
                <w:color w:val="000000"/>
                <w:sz w:val="20"/>
                <w:szCs w:val="20"/>
              </w:rPr>
            </w:pPr>
            <w:r w:rsidRPr="00AC36B2">
              <w:rPr>
                <w:color w:val="000000"/>
                <w:sz w:val="20"/>
                <w:szCs w:val="20"/>
              </w:rPr>
              <w:t>0,03</w:t>
            </w:r>
          </w:p>
        </w:tc>
        <w:tc>
          <w:tcPr>
            <w:tcW w:w="888" w:type="dxa"/>
            <w:tcBorders>
              <w:top w:val="nil"/>
              <w:left w:val="nil"/>
              <w:bottom w:val="single" w:sz="4" w:space="0" w:color="000000"/>
              <w:right w:val="single" w:sz="4" w:space="0" w:color="000000"/>
            </w:tcBorders>
            <w:shd w:val="clear" w:color="000000" w:fill="FFFFFF"/>
            <w:vAlign w:val="bottom"/>
            <w:hideMark/>
          </w:tcPr>
          <w:p w14:paraId="77E6680C" w14:textId="77777777" w:rsidR="002B4AE2" w:rsidRPr="00AC36B2" w:rsidRDefault="002B4AE2" w:rsidP="002B4AE2">
            <w:pPr>
              <w:jc w:val="center"/>
              <w:rPr>
                <w:color w:val="000000"/>
                <w:sz w:val="20"/>
                <w:szCs w:val="20"/>
              </w:rPr>
            </w:pPr>
            <w:r w:rsidRPr="00AC36B2">
              <w:rPr>
                <w:color w:val="000000"/>
                <w:sz w:val="20"/>
                <w:szCs w:val="20"/>
              </w:rPr>
              <w:t>0,24</w:t>
            </w:r>
          </w:p>
        </w:tc>
        <w:tc>
          <w:tcPr>
            <w:tcW w:w="883" w:type="dxa"/>
            <w:tcBorders>
              <w:top w:val="nil"/>
              <w:left w:val="nil"/>
              <w:bottom w:val="single" w:sz="4" w:space="0" w:color="000000"/>
              <w:right w:val="single" w:sz="4" w:space="0" w:color="000000"/>
            </w:tcBorders>
            <w:shd w:val="clear" w:color="000000" w:fill="FFFFFF"/>
            <w:vAlign w:val="bottom"/>
            <w:hideMark/>
          </w:tcPr>
          <w:p w14:paraId="5D328BF2" w14:textId="77777777" w:rsidR="002B4AE2" w:rsidRPr="00AC36B2" w:rsidRDefault="002B4AE2" w:rsidP="002B4AE2">
            <w:pPr>
              <w:jc w:val="center"/>
              <w:rPr>
                <w:color w:val="000000"/>
                <w:sz w:val="20"/>
                <w:szCs w:val="20"/>
              </w:rPr>
            </w:pPr>
            <w:r w:rsidRPr="00AC36B2">
              <w:rPr>
                <w:color w:val="000000"/>
                <w:sz w:val="20"/>
                <w:szCs w:val="20"/>
              </w:rPr>
              <w:t>-0,24</w:t>
            </w:r>
          </w:p>
        </w:tc>
        <w:tc>
          <w:tcPr>
            <w:tcW w:w="904" w:type="dxa"/>
            <w:tcBorders>
              <w:top w:val="nil"/>
              <w:left w:val="nil"/>
              <w:bottom w:val="single" w:sz="4" w:space="0" w:color="000000"/>
              <w:right w:val="single" w:sz="4" w:space="0" w:color="000000"/>
            </w:tcBorders>
            <w:shd w:val="clear" w:color="000000" w:fill="FFFFFF"/>
            <w:vAlign w:val="bottom"/>
            <w:hideMark/>
          </w:tcPr>
          <w:p w14:paraId="772F98DB" w14:textId="77777777" w:rsidR="002B4AE2" w:rsidRPr="00AC36B2" w:rsidRDefault="002B4AE2" w:rsidP="002B4AE2">
            <w:pPr>
              <w:jc w:val="center"/>
              <w:rPr>
                <w:color w:val="000000"/>
                <w:sz w:val="20"/>
                <w:szCs w:val="20"/>
              </w:rPr>
            </w:pPr>
            <w:r w:rsidRPr="00AC36B2">
              <w:rPr>
                <w:color w:val="000000"/>
                <w:sz w:val="20"/>
                <w:szCs w:val="20"/>
              </w:rPr>
              <w:t>1197,07</w:t>
            </w:r>
          </w:p>
        </w:tc>
        <w:tc>
          <w:tcPr>
            <w:tcW w:w="904" w:type="dxa"/>
            <w:tcBorders>
              <w:top w:val="nil"/>
              <w:left w:val="nil"/>
              <w:bottom w:val="single" w:sz="4" w:space="0" w:color="000000"/>
              <w:right w:val="single" w:sz="4" w:space="0" w:color="000000"/>
            </w:tcBorders>
            <w:shd w:val="clear" w:color="000000" w:fill="FFFFFF"/>
            <w:vAlign w:val="bottom"/>
            <w:hideMark/>
          </w:tcPr>
          <w:p w14:paraId="7807F082" w14:textId="77777777" w:rsidR="002B4AE2" w:rsidRPr="00AC36B2" w:rsidRDefault="002B4AE2" w:rsidP="002B4AE2">
            <w:pPr>
              <w:jc w:val="center"/>
              <w:rPr>
                <w:color w:val="000000"/>
                <w:sz w:val="20"/>
                <w:szCs w:val="20"/>
              </w:rPr>
            </w:pPr>
            <w:r w:rsidRPr="00AC36B2">
              <w:rPr>
                <w:color w:val="000000"/>
                <w:sz w:val="20"/>
                <w:szCs w:val="20"/>
              </w:rPr>
              <w:t>513,35</w:t>
            </w:r>
          </w:p>
        </w:tc>
        <w:tc>
          <w:tcPr>
            <w:tcW w:w="962" w:type="dxa"/>
            <w:tcBorders>
              <w:top w:val="nil"/>
              <w:left w:val="nil"/>
              <w:bottom w:val="single" w:sz="4" w:space="0" w:color="000000"/>
              <w:right w:val="single" w:sz="4" w:space="0" w:color="000000"/>
            </w:tcBorders>
            <w:shd w:val="clear" w:color="000000" w:fill="FFFFFF"/>
            <w:vAlign w:val="bottom"/>
            <w:hideMark/>
          </w:tcPr>
          <w:p w14:paraId="63A29B3E" w14:textId="77777777" w:rsidR="002B4AE2" w:rsidRPr="00AC36B2" w:rsidRDefault="002B4AE2" w:rsidP="002B4AE2">
            <w:pPr>
              <w:jc w:val="center"/>
              <w:rPr>
                <w:color w:val="000000"/>
                <w:sz w:val="20"/>
                <w:szCs w:val="20"/>
              </w:rPr>
            </w:pPr>
            <w:r w:rsidRPr="00AC36B2">
              <w:rPr>
                <w:color w:val="000000"/>
                <w:sz w:val="20"/>
                <w:szCs w:val="20"/>
              </w:rPr>
              <w:t>94,43</w:t>
            </w:r>
          </w:p>
        </w:tc>
        <w:tc>
          <w:tcPr>
            <w:tcW w:w="962" w:type="dxa"/>
            <w:tcBorders>
              <w:top w:val="nil"/>
              <w:left w:val="nil"/>
              <w:bottom w:val="single" w:sz="4" w:space="0" w:color="000000"/>
              <w:right w:val="single" w:sz="4" w:space="0" w:color="000000"/>
            </w:tcBorders>
            <w:shd w:val="clear" w:color="000000" w:fill="FFFFFF"/>
            <w:vAlign w:val="bottom"/>
            <w:hideMark/>
          </w:tcPr>
          <w:p w14:paraId="702A88A4" w14:textId="77777777" w:rsidR="002B4AE2" w:rsidRPr="00AC36B2" w:rsidRDefault="002B4AE2" w:rsidP="002B4AE2">
            <w:pPr>
              <w:jc w:val="center"/>
              <w:rPr>
                <w:color w:val="000000"/>
                <w:sz w:val="20"/>
                <w:szCs w:val="20"/>
              </w:rPr>
            </w:pPr>
            <w:r w:rsidRPr="00AC36B2">
              <w:rPr>
                <w:color w:val="000000"/>
                <w:sz w:val="20"/>
                <w:szCs w:val="20"/>
              </w:rPr>
              <w:t>94,25</w:t>
            </w:r>
          </w:p>
        </w:tc>
        <w:tc>
          <w:tcPr>
            <w:tcW w:w="962" w:type="dxa"/>
            <w:tcBorders>
              <w:top w:val="nil"/>
              <w:left w:val="nil"/>
              <w:bottom w:val="single" w:sz="4" w:space="0" w:color="000000"/>
              <w:right w:val="single" w:sz="4" w:space="0" w:color="000000"/>
            </w:tcBorders>
            <w:shd w:val="clear" w:color="000000" w:fill="FFFFFF"/>
            <w:vAlign w:val="bottom"/>
            <w:hideMark/>
          </w:tcPr>
          <w:p w14:paraId="2AC8E3BB" w14:textId="77777777" w:rsidR="002B4AE2" w:rsidRPr="00AC36B2" w:rsidRDefault="002B4AE2" w:rsidP="002B4AE2">
            <w:pPr>
              <w:jc w:val="center"/>
              <w:rPr>
                <w:color w:val="000000"/>
                <w:sz w:val="20"/>
                <w:szCs w:val="20"/>
              </w:rPr>
            </w:pPr>
            <w:r w:rsidRPr="00AC36B2">
              <w:rPr>
                <w:color w:val="000000"/>
                <w:sz w:val="20"/>
                <w:szCs w:val="20"/>
              </w:rPr>
              <w:t>68,86</w:t>
            </w:r>
          </w:p>
        </w:tc>
        <w:tc>
          <w:tcPr>
            <w:tcW w:w="961" w:type="dxa"/>
            <w:tcBorders>
              <w:top w:val="nil"/>
              <w:left w:val="nil"/>
              <w:bottom w:val="single" w:sz="4" w:space="0" w:color="000000"/>
              <w:right w:val="single" w:sz="4" w:space="0" w:color="000000"/>
            </w:tcBorders>
            <w:shd w:val="clear" w:color="000000" w:fill="FFFFFF"/>
            <w:vAlign w:val="bottom"/>
            <w:hideMark/>
          </w:tcPr>
          <w:p w14:paraId="77D542FD" w14:textId="77777777" w:rsidR="002B4AE2" w:rsidRPr="00AC36B2" w:rsidRDefault="002B4AE2" w:rsidP="002B4AE2">
            <w:pPr>
              <w:jc w:val="center"/>
              <w:rPr>
                <w:color w:val="000000"/>
                <w:sz w:val="20"/>
                <w:szCs w:val="20"/>
              </w:rPr>
            </w:pPr>
            <w:r w:rsidRPr="00AC36B2">
              <w:rPr>
                <w:color w:val="000000"/>
                <w:sz w:val="20"/>
                <w:szCs w:val="20"/>
              </w:rPr>
              <w:t>68,78</w:t>
            </w:r>
          </w:p>
        </w:tc>
      </w:tr>
      <w:tr w:rsidR="002B4AE2" w:rsidRPr="00AC36B2" w14:paraId="62491E26"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5082A959" w14:textId="3E53B1DF" w:rsidR="002B4AE2" w:rsidRPr="00AC36B2" w:rsidRDefault="002B4AE2" w:rsidP="002B4AE2">
            <w:pPr>
              <w:jc w:val="center"/>
              <w:rPr>
                <w:color w:val="000000"/>
                <w:sz w:val="20"/>
                <w:szCs w:val="20"/>
              </w:rPr>
            </w:pPr>
            <w:r>
              <w:rPr>
                <w:color w:val="000000"/>
                <w:sz w:val="20"/>
                <w:szCs w:val="20"/>
              </w:rPr>
              <w:t>31</w:t>
            </w:r>
          </w:p>
        </w:tc>
        <w:tc>
          <w:tcPr>
            <w:tcW w:w="951" w:type="dxa"/>
            <w:tcBorders>
              <w:top w:val="nil"/>
              <w:left w:val="nil"/>
              <w:bottom w:val="single" w:sz="4" w:space="0" w:color="000000"/>
              <w:right w:val="single" w:sz="4" w:space="0" w:color="000000"/>
            </w:tcBorders>
            <w:shd w:val="clear" w:color="000000" w:fill="FFFFFF"/>
            <w:vAlign w:val="bottom"/>
            <w:hideMark/>
          </w:tcPr>
          <w:p w14:paraId="3FA7A7AE" w14:textId="77777777" w:rsidR="002B4AE2" w:rsidRPr="00AC36B2" w:rsidRDefault="002B4AE2" w:rsidP="002B4AE2">
            <w:pPr>
              <w:jc w:val="center"/>
              <w:rPr>
                <w:color w:val="000000"/>
                <w:sz w:val="20"/>
                <w:szCs w:val="20"/>
              </w:rPr>
            </w:pPr>
            <w:r w:rsidRPr="00AC36B2">
              <w:rPr>
                <w:color w:val="000000"/>
                <w:sz w:val="20"/>
                <w:szCs w:val="20"/>
              </w:rPr>
              <w:t>ТК9</w:t>
            </w:r>
          </w:p>
        </w:tc>
        <w:tc>
          <w:tcPr>
            <w:tcW w:w="1263" w:type="dxa"/>
            <w:tcBorders>
              <w:top w:val="nil"/>
              <w:left w:val="nil"/>
              <w:bottom w:val="single" w:sz="4" w:space="0" w:color="000000"/>
              <w:right w:val="single" w:sz="4" w:space="0" w:color="000000"/>
            </w:tcBorders>
            <w:shd w:val="clear" w:color="000000" w:fill="FFFFFF"/>
            <w:vAlign w:val="bottom"/>
            <w:hideMark/>
          </w:tcPr>
          <w:p w14:paraId="1DD88AB7" w14:textId="77777777" w:rsidR="002B4AE2" w:rsidRPr="00AC36B2" w:rsidRDefault="002B4AE2" w:rsidP="002B4AE2">
            <w:pPr>
              <w:jc w:val="center"/>
              <w:rPr>
                <w:color w:val="000000"/>
                <w:sz w:val="20"/>
                <w:szCs w:val="20"/>
              </w:rPr>
            </w:pPr>
            <w:r w:rsidRPr="00AC36B2">
              <w:rPr>
                <w:color w:val="000000"/>
                <w:sz w:val="20"/>
                <w:szCs w:val="20"/>
              </w:rPr>
              <w:t> </w:t>
            </w:r>
          </w:p>
        </w:tc>
        <w:tc>
          <w:tcPr>
            <w:tcW w:w="990" w:type="dxa"/>
            <w:tcBorders>
              <w:top w:val="nil"/>
              <w:left w:val="nil"/>
              <w:bottom w:val="single" w:sz="4" w:space="0" w:color="000000"/>
              <w:right w:val="single" w:sz="4" w:space="0" w:color="000000"/>
            </w:tcBorders>
            <w:shd w:val="clear" w:color="000000" w:fill="FFFFFF"/>
            <w:vAlign w:val="bottom"/>
            <w:hideMark/>
          </w:tcPr>
          <w:p w14:paraId="174E536B" w14:textId="77777777" w:rsidR="002B4AE2" w:rsidRPr="00AC36B2" w:rsidRDefault="002B4AE2" w:rsidP="002B4AE2">
            <w:pPr>
              <w:jc w:val="center"/>
              <w:rPr>
                <w:color w:val="000000"/>
                <w:sz w:val="20"/>
                <w:szCs w:val="20"/>
              </w:rPr>
            </w:pPr>
            <w:r w:rsidRPr="00AC36B2">
              <w:rPr>
                <w:color w:val="000000"/>
                <w:sz w:val="20"/>
                <w:szCs w:val="20"/>
              </w:rPr>
              <w:t>1,50</w:t>
            </w:r>
          </w:p>
        </w:tc>
        <w:tc>
          <w:tcPr>
            <w:tcW w:w="1080" w:type="dxa"/>
            <w:tcBorders>
              <w:top w:val="nil"/>
              <w:left w:val="nil"/>
              <w:bottom w:val="single" w:sz="4" w:space="0" w:color="000000"/>
              <w:right w:val="single" w:sz="4" w:space="0" w:color="000000"/>
            </w:tcBorders>
            <w:shd w:val="clear" w:color="000000" w:fill="FFFFFF"/>
            <w:vAlign w:val="bottom"/>
            <w:hideMark/>
          </w:tcPr>
          <w:p w14:paraId="32E2E78B" w14:textId="77777777" w:rsidR="002B4AE2" w:rsidRPr="00AC36B2" w:rsidRDefault="002B4AE2" w:rsidP="002B4AE2">
            <w:pPr>
              <w:jc w:val="center"/>
              <w:rPr>
                <w:color w:val="000000"/>
                <w:sz w:val="20"/>
                <w:szCs w:val="20"/>
              </w:rPr>
            </w:pPr>
            <w:r w:rsidRPr="00AC36B2">
              <w:rPr>
                <w:color w:val="000000"/>
                <w:sz w:val="20"/>
                <w:szCs w:val="20"/>
              </w:rPr>
              <w:t>0,05</w:t>
            </w:r>
          </w:p>
        </w:tc>
        <w:tc>
          <w:tcPr>
            <w:tcW w:w="936" w:type="dxa"/>
            <w:tcBorders>
              <w:top w:val="nil"/>
              <w:left w:val="nil"/>
              <w:bottom w:val="single" w:sz="4" w:space="0" w:color="000000"/>
              <w:right w:val="single" w:sz="4" w:space="0" w:color="000000"/>
            </w:tcBorders>
            <w:shd w:val="clear" w:color="000000" w:fill="FFFFFF"/>
            <w:vAlign w:val="bottom"/>
            <w:hideMark/>
          </w:tcPr>
          <w:p w14:paraId="45D997C3" w14:textId="77777777" w:rsidR="002B4AE2" w:rsidRPr="00AC36B2" w:rsidRDefault="002B4AE2" w:rsidP="002B4AE2">
            <w:pPr>
              <w:jc w:val="center"/>
              <w:rPr>
                <w:color w:val="000000"/>
                <w:sz w:val="20"/>
                <w:szCs w:val="20"/>
              </w:rPr>
            </w:pPr>
            <w:r w:rsidRPr="00AC36B2">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57D7D605" w14:textId="77777777" w:rsidR="002B4AE2" w:rsidRPr="00AC36B2" w:rsidRDefault="002B4AE2" w:rsidP="002B4AE2">
            <w:pPr>
              <w:jc w:val="center"/>
              <w:rPr>
                <w:color w:val="000000"/>
                <w:sz w:val="20"/>
                <w:szCs w:val="20"/>
              </w:rPr>
            </w:pPr>
            <w:r w:rsidRPr="00AC36B2">
              <w:rPr>
                <w:color w:val="000000"/>
                <w:sz w:val="20"/>
                <w:szCs w:val="20"/>
              </w:rPr>
              <w:t>0,01</w:t>
            </w:r>
          </w:p>
        </w:tc>
        <w:tc>
          <w:tcPr>
            <w:tcW w:w="889" w:type="dxa"/>
            <w:tcBorders>
              <w:top w:val="nil"/>
              <w:left w:val="nil"/>
              <w:bottom w:val="single" w:sz="4" w:space="0" w:color="000000"/>
              <w:right w:val="single" w:sz="4" w:space="0" w:color="000000"/>
            </w:tcBorders>
            <w:shd w:val="clear" w:color="000000" w:fill="FFFFFF"/>
            <w:vAlign w:val="bottom"/>
            <w:hideMark/>
          </w:tcPr>
          <w:p w14:paraId="0E3A6D2A" w14:textId="77777777" w:rsidR="002B4AE2" w:rsidRPr="00AC36B2" w:rsidRDefault="002B4AE2" w:rsidP="002B4AE2">
            <w:pPr>
              <w:jc w:val="center"/>
              <w:rPr>
                <w:color w:val="000000"/>
                <w:sz w:val="20"/>
                <w:szCs w:val="20"/>
              </w:rPr>
            </w:pPr>
            <w:r w:rsidRPr="00AC36B2">
              <w:rPr>
                <w:color w:val="000000"/>
                <w:sz w:val="20"/>
                <w:szCs w:val="20"/>
              </w:rPr>
              <w:t>0,01</w:t>
            </w:r>
          </w:p>
        </w:tc>
        <w:tc>
          <w:tcPr>
            <w:tcW w:w="888" w:type="dxa"/>
            <w:tcBorders>
              <w:top w:val="nil"/>
              <w:left w:val="nil"/>
              <w:bottom w:val="single" w:sz="4" w:space="0" w:color="000000"/>
              <w:right w:val="single" w:sz="4" w:space="0" w:color="000000"/>
            </w:tcBorders>
            <w:shd w:val="clear" w:color="000000" w:fill="FFFFFF"/>
            <w:vAlign w:val="bottom"/>
            <w:hideMark/>
          </w:tcPr>
          <w:p w14:paraId="727A9495" w14:textId="77777777" w:rsidR="002B4AE2" w:rsidRPr="00AC36B2" w:rsidRDefault="002B4AE2" w:rsidP="002B4AE2">
            <w:pPr>
              <w:jc w:val="center"/>
              <w:rPr>
                <w:color w:val="000000"/>
                <w:sz w:val="20"/>
                <w:szCs w:val="20"/>
              </w:rPr>
            </w:pPr>
            <w:r w:rsidRPr="00AC36B2">
              <w:rPr>
                <w:color w:val="000000"/>
                <w:sz w:val="20"/>
                <w:szCs w:val="20"/>
              </w:rPr>
              <w:t>0,31</w:t>
            </w:r>
          </w:p>
        </w:tc>
        <w:tc>
          <w:tcPr>
            <w:tcW w:w="883" w:type="dxa"/>
            <w:tcBorders>
              <w:top w:val="nil"/>
              <w:left w:val="nil"/>
              <w:bottom w:val="single" w:sz="4" w:space="0" w:color="000000"/>
              <w:right w:val="single" w:sz="4" w:space="0" w:color="000000"/>
            </w:tcBorders>
            <w:shd w:val="clear" w:color="000000" w:fill="FFFFFF"/>
            <w:vAlign w:val="bottom"/>
            <w:hideMark/>
          </w:tcPr>
          <w:p w14:paraId="63A31E66" w14:textId="77777777" w:rsidR="002B4AE2" w:rsidRPr="00AC36B2" w:rsidRDefault="002B4AE2" w:rsidP="002B4AE2">
            <w:pPr>
              <w:jc w:val="center"/>
              <w:rPr>
                <w:color w:val="000000"/>
                <w:sz w:val="20"/>
                <w:szCs w:val="20"/>
              </w:rPr>
            </w:pPr>
            <w:r w:rsidRPr="00AC36B2">
              <w:rPr>
                <w:color w:val="000000"/>
                <w:sz w:val="20"/>
                <w:szCs w:val="20"/>
              </w:rPr>
              <w:t>-0,31</w:t>
            </w:r>
          </w:p>
        </w:tc>
        <w:tc>
          <w:tcPr>
            <w:tcW w:w="904" w:type="dxa"/>
            <w:tcBorders>
              <w:top w:val="nil"/>
              <w:left w:val="nil"/>
              <w:bottom w:val="single" w:sz="4" w:space="0" w:color="000000"/>
              <w:right w:val="single" w:sz="4" w:space="0" w:color="000000"/>
            </w:tcBorders>
            <w:shd w:val="clear" w:color="000000" w:fill="FFFFFF"/>
            <w:vAlign w:val="bottom"/>
            <w:hideMark/>
          </w:tcPr>
          <w:p w14:paraId="03D21C14" w14:textId="77777777" w:rsidR="002B4AE2" w:rsidRPr="00AC36B2" w:rsidRDefault="002B4AE2" w:rsidP="002B4AE2">
            <w:pPr>
              <w:jc w:val="center"/>
              <w:rPr>
                <w:color w:val="000000"/>
                <w:sz w:val="20"/>
                <w:szCs w:val="20"/>
              </w:rPr>
            </w:pPr>
            <w:r w:rsidRPr="00AC36B2">
              <w:rPr>
                <w:color w:val="000000"/>
                <w:sz w:val="20"/>
                <w:szCs w:val="20"/>
              </w:rPr>
              <w:t>45,60</w:t>
            </w:r>
          </w:p>
        </w:tc>
        <w:tc>
          <w:tcPr>
            <w:tcW w:w="904" w:type="dxa"/>
            <w:tcBorders>
              <w:top w:val="nil"/>
              <w:left w:val="nil"/>
              <w:bottom w:val="single" w:sz="4" w:space="0" w:color="000000"/>
              <w:right w:val="single" w:sz="4" w:space="0" w:color="000000"/>
            </w:tcBorders>
            <w:shd w:val="clear" w:color="000000" w:fill="FFFFFF"/>
            <w:vAlign w:val="bottom"/>
            <w:hideMark/>
          </w:tcPr>
          <w:p w14:paraId="2E8BE9C2" w14:textId="77777777" w:rsidR="002B4AE2" w:rsidRPr="00AC36B2" w:rsidRDefault="002B4AE2" w:rsidP="002B4AE2">
            <w:pPr>
              <w:jc w:val="center"/>
              <w:rPr>
                <w:color w:val="000000"/>
                <w:sz w:val="20"/>
                <w:szCs w:val="20"/>
              </w:rPr>
            </w:pPr>
            <w:r w:rsidRPr="00AC36B2">
              <w:rPr>
                <w:color w:val="000000"/>
                <w:sz w:val="20"/>
                <w:szCs w:val="20"/>
              </w:rPr>
              <w:t>19,60</w:t>
            </w:r>
          </w:p>
        </w:tc>
        <w:tc>
          <w:tcPr>
            <w:tcW w:w="962" w:type="dxa"/>
            <w:tcBorders>
              <w:top w:val="nil"/>
              <w:left w:val="nil"/>
              <w:bottom w:val="single" w:sz="4" w:space="0" w:color="000000"/>
              <w:right w:val="single" w:sz="4" w:space="0" w:color="000000"/>
            </w:tcBorders>
            <w:shd w:val="clear" w:color="000000" w:fill="FFFFFF"/>
            <w:vAlign w:val="bottom"/>
            <w:hideMark/>
          </w:tcPr>
          <w:p w14:paraId="48937DAF" w14:textId="77777777" w:rsidR="002B4AE2" w:rsidRPr="00AC36B2" w:rsidRDefault="002B4AE2" w:rsidP="002B4AE2">
            <w:pPr>
              <w:jc w:val="center"/>
              <w:rPr>
                <w:color w:val="000000"/>
                <w:sz w:val="20"/>
                <w:szCs w:val="20"/>
              </w:rPr>
            </w:pPr>
            <w:r w:rsidRPr="00AC36B2">
              <w:rPr>
                <w:color w:val="000000"/>
                <w:sz w:val="20"/>
                <w:szCs w:val="20"/>
              </w:rPr>
              <w:t>94,25</w:t>
            </w:r>
          </w:p>
        </w:tc>
        <w:tc>
          <w:tcPr>
            <w:tcW w:w="962" w:type="dxa"/>
            <w:tcBorders>
              <w:top w:val="nil"/>
              <w:left w:val="nil"/>
              <w:bottom w:val="single" w:sz="4" w:space="0" w:color="000000"/>
              <w:right w:val="single" w:sz="4" w:space="0" w:color="000000"/>
            </w:tcBorders>
            <w:shd w:val="clear" w:color="000000" w:fill="FFFFFF"/>
            <w:vAlign w:val="bottom"/>
            <w:hideMark/>
          </w:tcPr>
          <w:p w14:paraId="5D4983FB" w14:textId="77777777" w:rsidR="002B4AE2" w:rsidRPr="00AC36B2" w:rsidRDefault="002B4AE2" w:rsidP="002B4AE2">
            <w:pPr>
              <w:jc w:val="center"/>
              <w:rPr>
                <w:color w:val="000000"/>
                <w:sz w:val="20"/>
                <w:szCs w:val="20"/>
              </w:rPr>
            </w:pPr>
            <w:r w:rsidRPr="00AC36B2">
              <w:rPr>
                <w:color w:val="000000"/>
                <w:sz w:val="20"/>
                <w:szCs w:val="20"/>
              </w:rPr>
              <w:t>94,22</w:t>
            </w:r>
          </w:p>
        </w:tc>
        <w:tc>
          <w:tcPr>
            <w:tcW w:w="962" w:type="dxa"/>
            <w:tcBorders>
              <w:top w:val="nil"/>
              <w:left w:val="nil"/>
              <w:bottom w:val="single" w:sz="4" w:space="0" w:color="000000"/>
              <w:right w:val="single" w:sz="4" w:space="0" w:color="000000"/>
            </w:tcBorders>
            <w:shd w:val="clear" w:color="000000" w:fill="FFFFFF"/>
            <w:vAlign w:val="bottom"/>
            <w:hideMark/>
          </w:tcPr>
          <w:p w14:paraId="6859131E" w14:textId="77777777" w:rsidR="002B4AE2" w:rsidRPr="00AC36B2" w:rsidRDefault="002B4AE2" w:rsidP="002B4AE2">
            <w:pPr>
              <w:jc w:val="center"/>
              <w:rPr>
                <w:color w:val="000000"/>
                <w:sz w:val="20"/>
                <w:szCs w:val="20"/>
              </w:rPr>
            </w:pPr>
            <w:r w:rsidRPr="00AC36B2">
              <w:rPr>
                <w:color w:val="000000"/>
                <w:sz w:val="20"/>
                <w:szCs w:val="20"/>
              </w:rPr>
              <w:t>69,29</w:t>
            </w:r>
          </w:p>
        </w:tc>
        <w:tc>
          <w:tcPr>
            <w:tcW w:w="961" w:type="dxa"/>
            <w:tcBorders>
              <w:top w:val="nil"/>
              <w:left w:val="nil"/>
              <w:bottom w:val="single" w:sz="4" w:space="0" w:color="000000"/>
              <w:right w:val="single" w:sz="4" w:space="0" w:color="000000"/>
            </w:tcBorders>
            <w:shd w:val="clear" w:color="000000" w:fill="FFFFFF"/>
            <w:vAlign w:val="bottom"/>
            <w:hideMark/>
          </w:tcPr>
          <w:p w14:paraId="3C3F450F" w14:textId="77777777" w:rsidR="002B4AE2" w:rsidRPr="00AC36B2" w:rsidRDefault="002B4AE2" w:rsidP="002B4AE2">
            <w:pPr>
              <w:jc w:val="center"/>
              <w:rPr>
                <w:color w:val="000000"/>
                <w:sz w:val="20"/>
                <w:szCs w:val="20"/>
              </w:rPr>
            </w:pPr>
            <w:r w:rsidRPr="00AC36B2">
              <w:rPr>
                <w:color w:val="000000"/>
                <w:sz w:val="20"/>
                <w:szCs w:val="20"/>
              </w:rPr>
              <w:t>69,28</w:t>
            </w:r>
          </w:p>
        </w:tc>
      </w:tr>
      <w:tr w:rsidR="002B4AE2" w:rsidRPr="00AC36B2" w14:paraId="562B8354" w14:textId="77777777" w:rsidTr="002B4AE2">
        <w:tc>
          <w:tcPr>
            <w:tcW w:w="616" w:type="dxa"/>
            <w:tcBorders>
              <w:top w:val="nil"/>
              <w:left w:val="single" w:sz="4" w:space="0" w:color="000000"/>
              <w:bottom w:val="single" w:sz="4" w:space="0" w:color="000000"/>
              <w:right w:val="single" w:sz="4" w:space="0" w:color="000000"/>
            </w:tcBorders>
            <w:shd w:val="clear" w:color="000000" w:fill="FFFFFF"/>
            <w:vAlign w:val="bottom"/>
          </w:tcPr>
          <w:p w14:paraId="2A167F82" w14:textId="2BDB9406" w:rsidR="002B4AE2" w:rsidRPr="00AC36B2" w:rsidRDefault="002B4AE2" w:rsidP="002B4AE2">
            <w:pPr>
              <w:jc w:val="center"/>
              <w:rPr>
                <w:color w:val="000000"/>
                <w:sz w:val="20"/>
                <w:szCs w:val="20"/>
              </w:rPr>
            </w:pPr>
            <w:r>
              <w:rPr>
                <w:color w:val="000000"/>
                <w:sz w:val="20"/>
                <w:szCs w:val="20"/>
              </w:rPr>
              <w:t>32</w:t>
            </w:r>
          </w:p>
        </w:tc>
        <w:tc>
          <w:tcPr>
            <w:tcW w:w="951" w:type="dxa"/>
            <w:tcBorders>
              <w:top w:val="nil"/>
              <w:left w:val="nil"/>
              <w:bottom w:val="single" w:sz="4" w:space="0" w:color="000000"/>
              <w:right w:val="single" w:sz="4" w:space="0" w:color="000000"/>
            </w:tcBorders>
            <w:shd w:val="clear" w:color="000000" w:fill="FFFFFF"/>
            <w:vAlign w:val="bottom"/>
            <w:hideMark/>
          </w:tcPr>
          <w:p w14:paraId="3C2660B0" w14:textId="77777777" w:rsidR="002B4AE2" w:rsidRPr="00AC36B2" w:rsidRDefault="002B4AE2" w:rsidP="002B4AE2">
            <w:pPr>
              <w:jc w:val="center"/>
              <w:rPr>
                <w:color w:val="000000"/>
                <w:sz w:val="20"/>
                <w:szCs w:val="20"/>
              </w:rPr>
            </w:pPr>
            <w:r w:rsidRPr="00AC36B2">
              <w:rPr>
                <w:color w:val="000000"/>
                <w:sz w:val="20"/>
                <w:szCs w:val="20"/>
              </w:rPr>
              <w:t>ТК9</w:t>
            </w:r>
          </w:p>
        </w:tc>
        <w:tc>
          <w:tcPr>
            <w:tcW w:w="1263" w:type="dxa"/>
            <w:tcBorders>
              <w:top w:val="nil"/>
              <w:left w:val="nil"/>
              <w:bottom w:val="single" w:sz="4" w:space="0" w:color="000000"/>
              <w:right w:val="single" w:sz="4" w:space="0" w:color="000000"/>
            </w:tcBorders>
            <w:shd w:val="clear" w:color="000000" w:fill="FFFFFF"/>
            <w:vAlign w:val="bottom"/>
            <w:hideMark/>
          </w:tcPr>
          <w:p w14:paraId="27581E33" w14:textId="77777777" w:rsidR="002B4AE2" w:rsidRPr="00AC36B2" w:rsidRDefault="002B4AE2" w:rsidP="002B4AE2">
            <w:pPr>
              <w:jc w:val="center"/>
              <w:rPr>
                <w:color w:val="000000"/>
                <w:sz w:val="20"/>
                <w:szCs w:val="20"/>
              </w:rPr>
            </w:pPr>
            <w:r w:rsidRPr="00AC36B2">
              <w:rPr>
                <w:color w:val="000000"/>
                <w:sz w:val="20"/>
                <w:szCs w:val="20"/>
              </w:rPr>
              <w:t>ТК10</w:t>
            </w:r>
          </w:p>
        </w:tc>
        <w:tc>
          <w:tcPr>
            <w:tcW w:w="990" w:type="dxa"/>
            <w:tcBorders>
              <w:top w:val="nil"/>
              <w:left w:val="nil"/>
              <w:bottom w:val="single" w:sz="4" w:space="0" w:color="000000"/>
              <w:right w:val="single" w:sz="4" w:space="0" w:color="000000"/>
            </w:tcBorders>
            <w:shd w:val="clear" w:color="000000" w:fill="FFFFFF"/>
            <w:vAlign w:val="bottom"/>
            <w:hideMark/>
          </w:tcPr>
          <w:p w14:paraId="7A8B5155" w14:textId="77777777" w:rsidR="002B4AE2" w:rsidRPr="00AC36B2" w:rsidRDefault="002B4AE2" w:rsidP="002B4AE2">
            <w:pPr>
              <w:jc w:val="center"/>
              <w:rPr>
                <w:color w:val="000000"/>
                <w:sz w:val="20"/>
                <w:szCs w:val="20"/>
              </w:rPr>
            </w:pPr>
            <w:r w:rsidRPr="00AC36B2">
              <w:rPr>
                <w:color w:val="000000"/>
                <w:sz w:val="20"/>
                <w:szCs w:val="20"/>
              </w:rPr>
              <w:t>20,00</w:t>
            </w:r>
          </w:p>
        </w:tc>
        <w:tc>
          <w:tcPr>
            <w:tcW w:w="1080" w:type="dxa"/>
            <w:tcBorders>
              <w:top w:val="nil"/>
              <w:left w:val="nil"/>
              <w:bottom w:val="single" w:sz="4" w:space="0" w:color="000000"/>
              <w:right w:val="single" w:sz="4" w:space="0" w:color="000000"/>
            </w:tcBorders>
            <w:shd w:val="clear" w:color="000000" w:fill="FFFFFF"/>
            <w:vAlign w:val="bottom"/>
            <w:hideMark/>
          </w:tcPr>
          <w:p w14:paraId="4DBC1CAB" w14:textId="77777777" w:rsidR="002B4AE2" w:rsidRPr="00AC36B2" w:rsidRDefault="002B4AE2" w:rsidP="002B4AE2">
            <w:pPr>
              <w:jc w:val="center"/>
              <w:rPr>
                <w:color w:val="000000"/>
                <w:sz w:val="20"/>
                <w:szCs w:val="20"/>
              </w:rPr>
            </w:pPr>
            <w:r w:rsidRPr="00AC36B2">
              <w:rPr>
                <w:color w:val="000000"/>
                <w:sz w:val="20"/>
                <w:szCs w:val="20"/>
              </w:rPr>
              <w:t>0,05</w:t>
            </w:r>
          </w:p>
        </w:tc>
        <w:tc>
          <w:tcPr>
            <w:tcW w:w="936" w:type="dxa"/>
            <w:tcBorders>
              <w:top w:val="nil"/>
              <w:left w:val="nil"/>
              <w:bottom w:val="single" w:sz="4" w:space="0" w:color="000000"/>
              <w:right w:val="single" w:sz="4" w:space="0" w:color="000000"/>
            </w:tcBorders>
            <w:shd w:val="clear" w:color="000000" w:fill="FFFFFF"/>
            <w:vAlign w:val="bottom"/>
            <w:hideMark/>
          </w:tcPr>
          <w:p w14:paraId="44A4B073" w14:textId="77777777" w:rsidR="002B4AE2" w:rsidRPr="00AC36B2" w:rsidRDefault="002B4AE2" w:rsidP="002B4AE2">
            <w:pPr>
              <w:jc w:val="center"/>
              <w:rPr>
                <w:color w:val="000000"/>
                <w:sz w:val="20"/>
                <w:szCs w:val="20"/>
              </w:rPr>
            </w:pPr>
            <w:r w:rsidRPr="00AC36B2">
              <w:rPr>
                <w:color w:val="000000"/>
                <w:sz w:val="20"/>
                <w:szCs w:val="20"/>
              </w:rPr>
              <w:t>0,05</w:t>
            </w:r>
          </w:p>
        </w:tc>
        <w:tc>
          <w:tcPr>
            <w:tcW w:w="890" w:type="dxa"/>
            <w:tcBorders>
              <w:top w:val="nil"/>
              <w:left w:val="nil"/>
              <w:bottom w:val="single" w:sz="4" w:space="0" w:color="000000"/>
              <w:right w:val="single" w:sz="4" w:space="0" w:color="000000"/>
            </w:tcBorders>
            <w:shd w:val="clear" w:color="000000" w:fill="FFFFFF"/>
            <w:vAlign w:val="bottom"/>
            <w:hideMark/>
          </w:tcPr>
          <w:p w14:paraId="6E8A85DD" w14:textId="77777777" w:rsidR="002B4AE2" w:rsidRPr="00AC36B2" w:rsidRDefault="002B4AE2" w:rsidP="002B4AE2">
            <w:pPr>
              <w:jc w:val="center"/>
              <w:rPr>
                <w:color w:val="000000"/>
                <w:sz w:val="20"/>
                <w:szCs w:val="20"/>
              </w:rPr>
            </w:pPr>
            <w:r w:rsidRPr="00AC36B2">
              <w:rPr>
                <w:color w:val="000000"/>
                <w:sz w:val="20"/>
                <w:szCs w:val="20"/>
              </w:rPr>
              <w:t>0,37</w:t>
            </w:r>
          </w:p>
        </w:tc>
        <w:tc>
          <w:tcPr>
            <w:tcW w:w="889" w:type="dxa"/>
            <w:tcBorders>
              <w:top w:val="nil"/>
              <w:left w:val="nil"/>
              <w:bottom w:val="single" w:sz="4" w:space="0" w:color="000000"/>
              <w:right w:val="single" w:sz="4" w:space="0" w:color="000000"/>
            </w:tcBorders>
            <w:shd w:val="clear" w:color="000000" w:fill="FFFFFF"/>
            <w:vAlign w:val="bottom"/>
            <w:hideMark/>
          </w:tcPr>
          <w:p w14:paraId="533E6E10" w14:textId="77777777" w:rsidR="002B4AE2" w:rsidRPr="00AC36B2" w:rsidRDefault="002B4AE2" w:rsidP="002B4AE2">
            <w:pPr>
              <w:jc w:val="center"/>
              <w:rPr>
                <w:color w:val="000000"/>
                <w:sz w:val="20"/>
                <w:szCs w:val="20"/>
              </w:rPr>
            </w:pPr>
            <w:r w:rsidRPr="00AC36B2">
              <w:rPr>
                <w:color w:val="000000"/>
                <w:sz w:val="20"/>
                <w:szCs w:val="20"/>
              </w:rPr>
              <w:t>0,37</w:t>
            </w:r>
          </w:p>
        </w:tc>
        <w:tc>
          <w:tcPr>
            <w:tcW w:w="888" w:type="dxa"/>
            <w:tcBorders>
              <w:top w:val="nil"/>
              <w:left w:val="nil"/>
              <w:bottom w:val="single" w:sz="4" w:space="0" w:color="000000"/>
              <w:right w:val="single" w:sz="4" w:space="0" w:color="000000"/>
            </w:tcBorders>
            <w:shd w:val="clear" w:color="000000" w:fill="FFFFFF"/>
            <w:vAlign w:val="bottom"/>
            <w:hideMark/>
          </w:tcPr>
          <w:p w14:paraId="1D11428B" w14:textId="77777777" w:rsidR="002B4AE2" w:rsidRPr="00AC36B2" w:rsidRDefault="002B4AE2" w:rsidP="002B4AE2">
            <w:pPr>
              <w:jc w:val="center"/>
              <w:rPr>
                <w:color w:val="000000"/>
                <w:sz w:val="20"/>
                <w:szCs w:val="20"/>
              </w:rPr>
            </w:pPr>
            <w:r w:rsidRPr="00AC36B2">
              <w:rPr>
                <w:color w:val="000000"/>
                <w:sz w:val="20"/>
                <w:szCs w:val="20"/>
              </w:rPr>
              <w:t>0,63</w:t>
            </w:r>
          </w:p>
        </w:tc>
        <w:tc>
          <w:tcPr>
            <w:tcW w:w="883" w:type="dxa"/>
            <w:tcBorders>
              <w:top w:val="nil"/>
              <w:left w:val="nil"/>
              <w:bottom w:val="single" w:sz="4" w:space="0" w:color="000000"/>
              <w:right w:val="single" w:sz="4" w:space="0" w:color="000000"/>
            </w:tcBorders>
            <w:shd w:val="clear" w:color="000000" w:fill="FFFFFF"/>
            <w:vAlign w:val="bottom"/>
            <w:hideMark/>
          </w:tcPr>
          <w:p w14:paraId="3A328319" w14:textId="77777777" w:rsidR="002B4AE2" w:rsidRPr="00AC36B2" w:rsidRDefault="002B4AE2" w:rsidP="002B4AE2">
            <w:pPr>
              <w:jc w:val="center"/>
              <w:rPr>
                <w:color w:val="000000"/>
                <w:sz w:val="20"/>
                <w:szCs w:val="20"/>
              </w:rPr>
            </w:pPr>
            <w:r w:rsidRPr="00AC36B2">
              <w:rPr>
                <w:color w:val="000000"/>
                <w:sz w:val="20"/>
                <w:szCs w:val="20"/>
              </w:rPr>
              <w:t>-0,63</w:t>
            </w:r>
          </w:p>
        </w:tc>
        <w:tc>
          <w:tcPr>
            <w:tcW w:w="904" w:type="dxa"/>
            <w:tcBorders>
              <w:top w:val="nil"/>
              <w:left w:val="nil"/>
              <w:bottom w:val="single" w:sz="4" w:space="0" w:color="000000"/>
              <w:right w:val="single" w:sz="4" w:space="0" w:color="000000"/>
            </w:tcBorders>
            <w:shd w:val="clear" w:color="000000" w:fill="FFFFFF"/>
            <w:vAlign w:val="bottom"/>
            <w:hideMark/>
          </w:tcPr>
          <w:p w14:paraId="3EDC1D30" w14:textId="77777777" w:rsidR="002B4AE2" w:rsidRPr="00AC36B2" w:rsidRDefault="002B4AE2" w:rsidP="002B4AE2">
            <w:pPr>
              <w:jc w:val="center"/>
              <w:rPr>
                <w:color w:val="000000"/>
                <w:sz w:val="20"/>
                <w:szCs w:val="20"/>
              </w:rPr>
            </w:pPr>
            <w:r w:rsidRPr="00AC36B2">
              <w:rPr>
                <w:color w:val="000000"/>
                <w:sz w:val="20"/>
                <w:szCs w:val="20"/>
              </w:rPr>
              <w:t>608,05</w:t>
            </w:r>
          </w:p>
        </w:tc>
        <w:tc>
          <w:tcPr>
            <w:tcW w:w="904" w:type="dxa"/>
            <w:tcBorders>
              <w:top w:val="nil"/>
              <w:left w:val="nil"/>
              <w:bottom w:val="single" w:sz="4" w:space="0" w:color="000000"/>
              <w:right w:val="single" w:sz="4" w:space="0" w:color="000000"/>
            </w:tcBorders>
            <w:shd w:val="clear" w:color="000000" w:fill="FFFFFF"/>
            <w:vAlign w:val="bottom"/>
            <w:hideMark/>
          </w:tcPr>
          <w:p w14:paraId="1D58A2BD" w14:textId="77777777" w:rsidR="002B4AE2" w:rsidRPr="00AC36B2" w:rsidRDefault="002B4AE2" w:rsidP="002B4AE2">
            <w:pPr>
              <w:jc w:val="center"/>
              <w:rPr>
                <w:color w:val="000000"/>
                <w:sz w:val="20"/>
                <w:szCs w:val="20"/>
              </w:rPr>
            </w:pPr>
            <w:r w:rsidRPr="00AC36B2">
              <w:rPr>
                <w:color w:val="000000"/>
                <w:sz w:val="20"/>
                <w:szCs w:val="20"/>
              </w:rPr>
              <w:t>260,11</w:t>
            </w:r>
          </w:p>
        </w:tc>
        <w:tc>
          <w:tcPr>
            <w:tcW w:w="962" w:type="dxa"/>
            <w:tcBorders>
              <w:top w:val="nil"/>
              <w:left w:val="nil"/>
              <w:bottom w:val="single" w:sz="4" w:space="0" w:color="000000"/>
              <w:right w:val="single" w:sz="4" w:space="0" w:color="000000"/>
            </w:tcBorders>
            <w:shd w:val="clear" w:color="000000" w:fill="FFFFFF"/>
            <w:vAlign w:val="bottom"/>
            <w:hideMark/>
          </w:tcPr>
          <w:p w14:paraId="6C680081" w14:textId="77777777" w:rsidR="002B4AE2" w:rsidRPr="00AC36B2" w:rsidRDefault="002B4AE2" w:rsidP="002B4AE2">
            <w:pPr>
              <w:jc w:val="center"/>
              <w:rPr>
                <w:color w:val="000000"/>
                <w:sz w:val="20"/>
                <w:szCs w:val="20"/>
              </w:rPr>
            </w:pPr>
            <w:r w:rsidRPr="00AC36B2">
              <w:rPr>
                <w:color w:val="000000"/>
                <w:sz w:val="20"/>
                <w:szCs w:val="20"/>
              </w:rPr>
              <w:t>94,25</w:t>
            </w:r>
          </w:p>
        </w:tc>
        <w:tc>
          <w:tcPr>
            <w:tcW w:w="962" w:type="dxa"/>
            <w:tcBorders>
              <w:top w:val="nil"/>
              <w:left w:val="nil"/>
              <w:bottom w:val="single" w:sz="4" w:space="0" w:color="000000"/>
              <w:right w:val="single" w:sz="4" w:space="0" w:color="000000"/>
            </w:tcBorders>
            <w:shd w:val="clear" w:color="000000" w:fill="FFFFFF"/>
            <w:vAlign w:val="bottom"/>
            <w:hideMark/>
          </w:tcPr>
          <w:p w14:paraId="6CE83884" w14:textId="77777777" w:rsidR="002B4AE2" w:rsidRPr="00AC36B2" w:rsidRDefault="002B4AE2" w:rsidP="002B4AE2">
            <w:pPr>
              <w:jc w:val="center"/>
              <w:rPr>
                <w:color w:val="000000"/>
                <w:sz w:val="20"/>
                <w:szCs w:val="20"/>
              </w:rPr>
            </w:pPr>
            <w:r w:rsidRPr="00AC36B2">
              <w:rPr>
                <w:color w:val="000000"/>
                <w:sz w:val="20"/>
                <w:szCs w:val="20"/>
              </w:rPr>
              <w:t>94,11</w:t>
            </w:r>
          </w:p>
        </w:tc>
        <w:tc>
          <w:tcPr>
            <w:tcW w:w="962" w:type="dxa"/>
            <w:tcBorders>
              <w:top w:val="nil"/>
              <w:left w:val="nil"/>
              <w:bottom w:val="single" w:sz="4" w:space="0" w:color="000000"/>
              <w:right w:val="single" w:sz="4" w:space="0" w:color="000000"/>
            </w:tcBorders>
            <w:shd w:val="clear" w:color="000000" w:fill="FFFFFF"/>
            <w:vAlign w:val="bottom"/>
            <w:hideMark/>
          </w:tcPr>
          <w:p w14:paraId="23CD1046" w14:textId="77777777" w:rsidR="002B4AE2" w:rsidRPr="00AC36B2" w:rsidRDefault="002B4AE2" w:rsidP="002B4AE2">
            <w:pPr>
              <w:jc w:val="center"/>
              <w:rPr>
                <w:color w:val="000000"/>
                <w:sz w:val="20"/>
                <w:szCs w:val="20"/>
              </w:rPr>
            </w:pPr>
            <w:r w:rsidRPr="00AC36B2">
              <w:rPr>
                <w:color w:val="000000"/>
                <w:sz w:val="20"/>
                <w:szCs w:val="20"/>
              </w:rPr>
              <w:t>68,71</w:t>
            </w:r>
          </w:p>
        </w:tc>
        <w:tc>
          <w:tcPr>
            <w:tcW w:w="961" w:type="dxa"/>
            <w:tcBorders>
              <w:top w:val="nil"/>
              <w:left w:val="nil"/>
              <w:bottom w:val="single" w:sz="4" w:space="0" w:color="000000"/>
              <w:right w:val="single" w:sz="4" w:space="0" w:color="000000"/>
            </w:tcBorders>
            <w:shd w:val="clear" w:color="000000" w:fill="FFFFFF"/>
            <w:vAlign w:val="bottom"/>
            <w:hideMark/>
          </w:tcPr>
          <w:p w14:paraId="0CF60BB3" w14:textId="77777777" w:rsidR="002B4AE2" w:rsidRPr="00AC36B2" w:rsidRDefault="002B4AE2" w:rsidP="002B4AE2">
            <w:pPr>
              <w:jc w:val="center"/>
              <w:rPr>
                <w:color w:val="000000"/>
                <w:sz w:val="20"/>
                <w:szCs w:val="20"/>
              </w:rPr>
            </w:pPr>
            <w:r w:rsidRPr="00AC36B2">
              <w:rPr>
                <w:color w:val="000000"/>
                <w:sz w:val="20"/>
                <w:szCs w:val="20"/>
              </w:rPr>
              <w:t>68,65</w:t>
            </w:r>
          </w:p>
        </w:tc>
      </w:tr>
      <w:tr w:rsidR="002B4AE2" w:rsidRPr="00AC36B2" w14:paraId="27B93C06" w14:textId="77777777" w:rsidTr="00B73C38">
        <w:tc>
          <w:tcPr>
            <w:tcW w:w="616" w:type="dxa"/>
            <w:tcBorders>
              <w:top w:val="nil"/>
              <w:left w:val="single" w:sz="4" w:space="0" w:color="000000"/>
              <w:bottom w:val="single" w:sz="4" w:space="0" w:color="000000"/>
              <w:right w:val="single" w:sz="4" w:space="0" w:color="000000"/>
            </w:tcBorders>
            <w:shd w:val="clear" w:color="000000" w:fill="FFFFFF"/>
            <w:vAlign w:val="bottom"/>
          </w:tcPr>
          <w:p w14:paraId="5E5A1B49" w14:textId="21CA861E" w:rsidR="002B4AE2" w:rsidRPr="00AC36B2" w:rsidRDefault="002B4AE2" w:rsidP="002B4AE2">
            <w:pPr>
              <w:jc w:val="center"/>
              <w:rPr>
                <w:color w:val="000000"/>
                <w:sz w:val="20"/>
                <w:szCs w:val="20"/>
              </w:rPr>
            </w:pPr>
            <w:r>
              <w:rPr>
                <w:color w:val="000000"/>
                <w:sz w:val="20"/>
                <w:szCs w:val="20"/>
              </w:rPr>
              <w:t>33</w:t>
            </w:r>
          </w:p>
        </w:tc>
        <w:tc>
          <w:tcPr>
            <w:tcW w:w="951" w:type="dxa"/>
            <w:tcBorders>
              <w:top w:val="nil"/>
              <w:left w:val="nil"/>
              <w:bottom w:val="single" w:sz="4" w:space="0" w:color="auto"/>
              <w:right w:val="single" w:sz="4" w:space="0" w:color="000000"/>
            </w:tcBorders>
            <w:shd w:val="clear" w:color="000000" w:fill="FFFFFF"/>
            <w:vAlign w:val="bottom"/>
            <w:hideMark/>
          </w:tcPr>
          <w:p w14:paraId="41D59D54" w14:textId="77777777" w:rsidR="002B4AE2" w:rsidRPr="00AC36B2" w:rsidRDefault="002B4AE2" w:rsidP="002B4AE2">
            <w:pPr>
              <w:jc w:val="center"/>
              <w:rPr>
                <w:color w:val="000000"/>
                <w:sz w:val="20"/>
                <w:szCs w:val="20"/>
              </w:rPr>
            </w:pPr>
            <w:r w:rsidRPr="00AC36B2">
              <w:rPr>
                <w:color w:val="000000"/>
                <w:sz w:val="20"/>
                <w:szCs w:val="20"/>
              </w:rPr>
              <w:t>ТК10</w:t>
            </w:r>
          </w:p>
        </w:tc>
        <w:tc>
          <w:tcPr>
            <w:tcW w:w="1263" w:type="dxa"/>
            <w:tcBorders>
              <w:top w:val="nil"/>
              <w:left w:val="nil"/>
              <w:bottom w:val="single" w:sz="4" w:space="0" w:color="auto"/>
              <w:right w:val="single" w:sz="4" w:space="0" w:color="000000"/>
            </w:tcBorders>
            <w:shd w:val="clear" w:color="000000" w:fill="FFFFFF"/>
            <w:vAlign w:val="bottom"/>
            <w:hideMark/>
          </w:tcPr>
          <w:p w14:paraId="3B01893D" w14:textId="77777777" w:rsidR="002B4AE2" w:rsidRPr="00AC36B2" w:rsidRDefault="002B4AE2" w:rsidP="002B4AE2">
            <w:pPr>
              <w:jc w:val="center"/>
              <w:rPr>
                <w:color w:val="000000"/>
                <w:sz w:val="20"/>
                <w:szCs w:val="20"/>
              </w:rPr>
            </w:pPr>
            <w:r w:rsidRPr="00AC36B2">
              <w:rPr>
                <w:color w:val="000000"/>
                <w:sz w:val="20"/>
                <w:szCs w:val="20"/>
              </w:rPr>
              <w:t> </w:t>
            </w:r>
          </w:p>
        </w:tc>
        <w:tc>
          <w:tcPr>
            <w:tcW w:w="990" w:type="dxa"/>
            <w:tcBorders>
              <w:top w:val="nil"/>
              <w:left w:val="nil"/>
              <w:bottom w:val="single" w:sz="4" w:space="0" w:color="auto"/>
              <w:right w:val="single" w:sz="4" w:space="0" w:color="000000"/>
            </w:tcBorders>
            <w:shd w:val="clear" w:color="000000" w:fill="FFFFFF"/>
            <w:vAlign w:val="bottom"/>
            <w:hideMark/>
          </w:tcPr>
          <w:p w14:paraId="44FACE50" w14:textId="77777777" w:rsidR="002B4AE2" w:rsidRPr="00AC36B2" w:rsidRDefault="002B4AE2" w:rsidP="002B4AE2">
            <w:pPr>
              <w:jc w:val="center"/>
              <w:rPr>
                <w:color w:val="000000"/>
                <w:sz w:val="20"/>
                <w:szCs w:val="20"/>
              </w:rPr>
            </w:pPr>
            <w:r w:rsidRPr="00AC36B2">
              <w:rPr>
                <w:color w:val="000000"/>
                <w:sz w:val="20"/>
                <w:szCs w:val="20"/>
              </w:rPr>
              <w:t>6,00</w:t>
            </w:r>
          </w:p>
        </w:tc>
        <w:tc>
          <w:tcPr>
            <w:tcW w:w="1080" w:type="dxa"/>
            <w:tcBorders>
              <w:top w:val="nil"/>
              <w:left w:val="nil"/>
              <w:bottom w:val="single" w:sz="4" w:space="0" w:color="auto"/>
              <w:right w:val="single" w:sz="4" w:space="0" w:color="000000"/>
            </w:tcBorders>
            <w:shd w:val="clear" w:color="000000" w:fill="FFFFFF"/>
            <w:vAlign w:val="bottom"/>
            <w:hideMark/>
          </w:tcPr>
          <w:p w14:paraId="64C9B524" w14:textId="77777777" w:rsidR="002B4AE2" w:rsidRPr="00AC36B2" w:rsidRDefault="002B4AE2" w:rsidP="002B4AE2">
            <w:pPr>
              <w:jc w:val="center"/>
              <w:rPr>
                <w:color w:val="000000"/>
                <w:sz w:val="20"/>
                <w:szCs w:val="20"/>
              </w:rPr>
            </w:pPr>
            <w:r w:rsidRPr="00AC36B2">
              <w:rPr>
                <w:color w:val="000000"/>
                <w:sz w:val="20"/>
                <w:szCs w:val="20"/>
              </w:rPr>
              <w:t>0,05</w:t>
            </w:r>
          </w:p>
        </w:tc>
        <w:tc>
          <w:tcPr>
            <w:tcW w:w="936" w:type="dxa"/>
            <w:tcBorders>
              <w:top w:val="nil"/>
              <w:left w:val="nil"/>
              <w:bottom w:val="single" w:sz="4" w:space="0" w:color="auto"/>
              <w:right w:val="single" w:sz="4" w:space="0" w:color="000000"/>
            </w:tcBorders>
            <w:shd w:val="clear" w:color="000000" w:fill="FFFFFF"/>
            <w:vAlign w:val="bottom"/>
            <w:hideMark/>
          </w:tcPr>
          <w:p w14:paraId="29371D5E" w14:textId="77777777" w:rsidR="002B4AE2" w:rsidRPr="00AC36B2" w:rsidRDefault="002B4AE2" w:rsidP="002B4AE2">
            <w:pPr>
              <w:jc w:val="center"/>
              <w:rPr>
                <w:color w:val="000000"/>
                <w:sz w:val="20"/>
                <w:szCs w:val="20"/>
              </w:rPr>
            </w:pPr>
            <w:r w:rsidRPr="00AC36B2">
              <w:rPr>
                <w:color w:val="000000"/>
                <w:sz w:val="20"/>
                <w:szCs w:val="20"/>
              </w:rPr>
              <w:t>0,05</w:t>
            </w:r>
          </w:p>
        </w:tc>
        <w:tc>
          <w:tcPr>
            <w:tcW w:w="890" w:type="dxa"/>
            <w:tcBorders>
              <w:top w:val="nil"/>
              <w:left w:val="nil"/>
              <w:bottom w:val="single" w:sz="4" w:space="0" w:color="auto"/>
              <w:right w:val="single" w:sz="4" w:space="0" w:color="000000"/>
            </w:tcBorders>
            <w:shd w:val="clear" w:color="000000" w:fill="FFFFFF"/>
            <w:vAlign w:val="bottom"/>
            <w:hideMark/>
          </w:tcPr>
          <w:p w14:paraId="1F07F2E1" w14:textId="77777777" w:rsidR="002B4AE2" w:rsidRPr="00AC36B2" w:rsidRDefault="002B4AE2" w:rsidP="002B4AE2">
            <w:pPr>
              <w:jc w:val="center"/>
              <w:rPr>
                <w:color w:val="000000"/>
                <w:sz w:val="20"/>
                <w:szCs w:val="20"/>
              </w:rPr>
            </w:pPr>
            <w:r w:rsidRPr="00AC36B2">
              <w:rPr>
                <w:color w:val="000000"/>
                <w:sz w:val="20"/>
                <w:szCs w:val="20"/>
              </w:rPr>
              <w:t>0,02</w:t>
            </w:r>
          </w:p>
        </w:tc>
        <w:tc>
          <w:tcPr>
            <w:tcW w:w="889" w:type="dxa"/>
            <w:tcBorders>
              <w:top w:val="nil"/>
              <w:left w:val="nil"/>
              <w:bottom w:val="single" w:sz="4" w:space="0" w:color="auto"/>
              <w:right w:val="single" w:sz="4" w:space="0" w:color="000000"/>
            </w:tcBorders>
            <w:shd w:val="clear" w:color="000000" w:fill="FFFFFF"/>
            <w:vAlign w:val="bottom"/>
            <w:hideMark/>
          </w:tcPr>
          <w:p w14:paraId="0EFD6A92" w14:textId="77777777" w:rsidR="002B4AE2" w:rsidRPr="00AC36B2" w:rsidRDefault="002B4AE2" w:rsidP="002B4AE2">
            <w:pPr>
              <w:jc w:val="center"/>
              <w:rPr>
                <w:color w:val="000000"/>
                <w:sz w:val="20"/>
                <w:szCs w:val="20"/>
              </w:rPr>
            </w:pPr>
            <w:r w:rsidRPr="00AC36B2">
              <w:rPr>
                <w:color w:val="000000"/>
                <w:sz w:val="20"/>
                <w:szCs w:val="20"/>
              </w:rPr>
              <w:t>0,02</w:t>
            </w:r>
          </w:p>
        </w:tc>
        <w:tc>
          <w:tcPr>
            <w:tcW w:w="888" w:type="dxa"/>
            <w:tcBorders>
              <w:top w:val="nil"/>
              <w:left w:val="nil"/>
              <w:bottom w:val="single" w:sz="4" w:space="0" w:color="auto"/>
              <w:right w:val="single" w:sz="4" w:space="0" w:color="000000"/>
            </w:tcBorders>
            <w:shd w:val="clear" w:color="000000" w:fill="FFFFFF"/>
            <w:vAlign w:val="bottom"/>
            <w:hideMark/>
          </w:tcPr>
          <w:p w14:paraId="2AEE2BCC" w14:textId="77777777" w:rsidR="002B4AE2" w:rsidRPr="00AC36B2" w:rsidRDefault="002B4AE2" w:rsidP="002B4AE2">
            <w:pPr>
              <w:jc w:val="center"/>
              <w:rPr>
                <w:color w:val="000000"/>
                <w:sz w:val="20"/>
                <w:szCs w:val="20"/>
              </w:rPr>
            </w:pPr>
            <w:r w:rsidRPr="00AC36B2">
              <w:rPr>
                <w:color w:val="000000"/>
                <w:sz w:val="20"/>
                <w:szCs w:val="20"/>
              </w:rPr>
              <w:t>0,26</w:t>
            </w:r>
          </w:p>
        </w:tc>
        <w:tc>
          <w:tcPr>
            <w:tcW w:w="883" w:type="dxa"/>
            <w:tcBorders>
              <w:top w:val="nil"/>
              <w:left w:val="nil"/>
              <w:bottom w:val="single" w:sz="4" w:space="0" w:color="auto"/>
              <w:right w:val="single" w:sz="4" w:space="0" w:color="000000"/>
            </w:tcBorders>
            <w:shd w:val="clear" w:color="000000" w:fill="FFFFFF"/>
            <w:vAlign w:val="bottom"/>
            <w:hideMark/>
          </w:tcPr>
          <w:p w14:paraId="0E12F2E6" w14:textId="77777777" w:rsidR="002B4AE2" w:rsidRPr="00AC36B2" w:rsidRDefault="002B4AE2" w:rsidP="002B4AE2">
            <w:pPr>
              <w:jc w:val="center"/>
              <w:rPr>
                <w:color w:val="000000"/>
                <w:sz w:val="20"/>
                <w:szCs w:val="20"/>
              </w:rPr>
            </w:pPr>
            <w:r w:rsidRPr="00AC36B2">
              <w:rPr>
                <w:color w:val="000000"/>
                <w:sz w:val="20"/>
                <w:szCs w:val="20"/>
              </w:rPr>
              <w:t>-0,26</w:t>
            </w:r>
          </w:p>
        </w:tc>
        <w:tc>
          <w:tcPr>
            <w:tcW w:w="904" w:type="dxa"/>
            <w:tcBorders>
              <w:top w:val="nil"/>
              <w:left w:val="nil"/>
              <w:bottom w:val="single" w:sz="4" w:space="0" w:color="auto"/>
              <w:right w:val="single" w:sz="4" w:space="0" w:color="000000"/>
            </w:tcBorders>
            <w:shd w:val="clear" w:color="000000" w:fill="FFFFFF"/>
            <w:vAlign w:val="bottom"/>
            <w:hideMark/>
          </w:tcPr>
          <w:p w14:paraId="07FD2777" w14:textId="77777777" w:rsidR="002B4AE2" w:rsidRPr="00AC36B2" w:rsidRDefault="002B4AE2" w:rsidP="002B4AE2">
            <w:pPr>
              <w:jc w:val="center"/>
              <w:rPr>
                <w:color w:val="000000"/>
                <w:sz w:val="20"/>
                <w:szCs w:val="20"/>
              </w:rPr>
            </w:pPr>
            <w:r w:rsidRPr="00AC36B2">
              <w:rPr>
                <w:color w:val="000000"/>
                <w:sz w:val="20"/>
                <w:szCs w:val="20"/>
              </w:rPr>
              <w:t>182,08</w:t>
            </w:r>
          </w:p>
        </w:tc>
        <w:tc>
          <w:tcPr>
            <w:tcW w:w="904" w:type="dxa"/>
            <w:tcBorders>
              <w:top w:val="nil"/>
              <w:left w:val="nil"/>
              <w:bottom w:val="single" w:sz="4" w:space="0" w:color="auto"/>
              <w:right w:val="single" w:sz="4" w:space="0" w:color="000000"/>
            </w:tcBorders>
            <w:shd w:val="clear" w:color="000000" w:fill="FFFFFF"/>
            <w:vAlign w:val="bottom"/>
            <w:hideMark/>
          </w:tcPr>
          <w:p w14:paraId="15DFC5C4" w14:textId="77777777" w:rsidR="002B4AE2" w:rsidRPr="00AC36B2" w:rsidRDefault="002B4AE2" w:rsidP="002B4AE2">
            <w:pPr>
              <w:jc w:val="center"/>
              <w:rPr>
                <w:color w:val="000000"/>
                <w:sz w:val="20"/>
                <w:szCs w:val="20"/>
              </w:rPr>
            </w:pPr>
            <w:r w:rsidRPr="00AC36B2">
              <w:rPr>
                <w:color w:val="000000"/>
                <w:sz w:val="20"/>
                <w:szCs w:val="20"/>
              </w:rPr>
              <w:t>78,11</w:t>
            </w:r>
          </w:p>
        </w:tc>
        <w:tc>
          <w:tcPr>
            <w:tcW w:w="962" w:type="dxa"/>
            <w:tcBorders>
              <w:top w:val="nil"/>
              <w:left w:val="nil"/>
              <w:bottom w:val="single" w:sz="4" w:space="0" w:color="auto"/>
              <w:right w:val="single" w:sz="4" w:space="0" w:color="000000"/>
            </w:tcBorders>
            <w:shd w:val="clear" w:color="000000" w:fill="FFFFFF"/>
            <w:vAlign w:val="bottom"/>
            <w:hideMark/>
          </w:tcPr>
          <w:p w14:paraId="44B2B942" w14:textId="77777777" w:rsidR="002B4AE2" w:rsidRPr="00AC36B2" w:rsidRDefault="002B4AE2" w:rsidP="002B4AE2">
            <w:pPr>
              <w:jc w:val="center"/>
              <w:rPr>
                <w:color w:val="000000"/>
                <w:sz w:val="20"/>
                <w:szCs w:val="20"/>
              </w:rPr>
            </w:pPr>
            <w:r w:rsidRPr="00AC36B2">
              <w:rPr>
                <w:color w:val="000000"/>
                <w:sz w:val="20"/>
                <w:szCs w:val="20"/>
              </w:rPr>
              <w:t>94,11</w:t>
            </w:r>
          </w:p>
        </w:tc>
        <w:tc>
          <w:tcPr>
            <w:tcW w:w="962" w:type="dxa"/>
            <w:tcBorders>
              <w:top w:val="nil"/>
              <w:left w:val="nil"/>
              <w:bottom w:val="single" w:sz="4" w:space="0" w:color="auto"/>
              <w:right w:val="single" w:sz="4" w:space="0" w:color="000000"/>
            </w:tcBorders>
            <w:shd w:val="clear" w:color="000000" w:fill="FFFFFF"/>
            <w:vAlign w:val="bottom"/>
            <w:hideMark/>
          </w:tcPr>
          <w:p w14:paraId="1779F6A4" w14:textId="77777777" w:rsidR="002B4AE2" w:rsidRPr="00AC36B2" w:rsidRDefault="002B4AE2" w:rsidP="002B4AE2">
            <w:pPr>
              <w:jc w:val="center"/>
              <w:rPr>
                <w:color w:val="000000"/>
                <w:sz w:val="20"/>
                <w:szCs w:val="20"/>
              </w:rPr>
            </w:pPr>
            <w:r w:rsidRPr="00AC36B2">
              <w:rPr>
                <w:color w:val="000000"/>
                <w:sz w:val="20"/>
                <w:szCs w:val="20"/>
              </w:rPr>
              <w:t>94,01</w:t>
            </w:r>
          </w:p>
        </w:tc>
        <w:tc>
          <w:tcPr>
            <w:tcW w:w="962" w:type="dxa"/>
            <w:tcBorders>
              <w:top w:val="nil"/>
              <w:left w:val="nil"/>
              <w:bottom w:val="single" w:sz="4" w:space="0" w:color="auto"/>
              <w:right w:val="single" w:sz="4" w:space="0" w:color="000000"/>
            </w:tcBorders>
            <w:shd w:val="clear" w:color="000000" w:fill="FFFFFF"/>
            <w:vAlign w:val="bottom"/>
            <w:hideMark/>
          </w:tcPr>
          <w:p w14:paraId="3CF7A701" w14:textId="77777777" w:rsidR="002B4AE2" w:rsidRPr="00AC36B2" w:rsidRDefault="002B4AE2" w:rsidP="002B4AE2">
            <w:pPr>
              <w:jc w:val="center"/>
              <w:rPr>
                <w:color w:val="000000"/>
                <w:sz w:val="20"/>
                <w:szCs w:val="20"/>
              </w:rPr>
            </w:pPr>
            <w:r w:rsidRPr="00AC36B2">
              <w:rPr>
                <w:color w:val="000000"/>
                <w:sz w:val="20"/>
                <w:szCs w:val="20"/>
              </w:rPr>
              <w:t>68,96</w:t>
            </w:r>
          </w:p>
        </w:tc>
        <w:tc>
          <w:tcPr>
            <w:tcW w:w="961" w:type="dxa"/>
            <w:tcBorders>
              <w:top w:val="nil"/>
              <w:left w:val="nil"/>
              <w:bottom w:val="single" w:sz="4" w:space="0" w:color="auto"/>
              <w:right w:val="single" w:sz="4" w:space="0" w:color="000000"/>
            </w:tcBorders>
            <w:shd w:val="clear" w:color="000000" w:fill="FFFFFF"/>
            <w:vAlign w:val="bottom"/>
            <w:hideMark/>
          </w:tcPr>
          <w:p w14:paraId="03CE9866" w14:textId="77777777" w:rsidR="002B4AE2" w:rsidRPr="00AC36B2" w:rsidRDefault="002B4AE2" w:rsidP="002B4AE2">
            <w:pPr>
              <w:jc w:val="center"/>
              <w:rPr>
                <w:color w:val="000000"/>
                <w:sz w:val="20"/>
                <w:szCs w:val="20"/>
              </w:rPr>
            </w:pPr>
            <w:r w:rsidRPr="00AC36B2">
              <w:rPr>
                <w:color w:val="000000"/>
                <w:sz w:val="20"/>
                <w:szCs w:val="20"/>
              </w:rPr>
              <w:t>68,92</w:t>
            </w:r>
          </w:p>
        </w:tc>
      </w:tr>
      <w:tr w:rsidR="002B4AE2" w:rsidRPr="00AC36B2" w14:paraId="0C068D2F" w14:textId="77777777" w:rsidTr="00B73C38">
        <w:tc>
          <w:tcPr>
            <w:tcW w:w="616" w:type="dxa"/>
            <w:tcBorders>
              <w:top w:val="nil"/>
              <w:left w:val="single" w:sz="4" w:space="0" w:color="000000"/>
              <w:bottom w:val="single" w:sz="4" w:space="0" w:color="000000"/>
              <w:right w:val="single" w:sz="4" w:space="0" w:color="000000"/>
            </w:tcBorders>
            <w:shd w:val="clear" w:color="000000" w:fill="FFFFFF"/>
            <w:vAlign w:val="bottom"/>
          </w:tcPr>
          <w:p w14:paraId="08408A26" w14:textId="718801DD" w:rsidR="002B4AE2" w:rsidRPr="00AC36B2" w:rsidRDefault="002B4AE2" w:rsidP="002B4AE2">
            <w:pPr>
              <w:jc w:val="center"/>
              <w:rPr>
                <w:color w:val="000000"/>
                <w:sz w:val="20"/>
                <w:szCs w:val="20"/>
              </w:rPr>
            </w:pPr>
            <w:r>
              <w:rPr>
                <w:color w:val="000000"/>
                <w:sz w:val="20"/>
                <w:szCs w:val="20"/>
              </w:rPr>
              <w:t>34</w:t>
            </w:r>
          </w:p>
        </w:tc>
        <w:tc>
          <w:tcPr>
            <w:tcW w:w="951"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F0090B9" w14:textId="77777777" w:rsidR="002B4AE2" w:rsidRPr="00AC36B2" w:rsidRDefault="002B4AE2" w:rsidP="002B4AE2">
            <w:pPr>
              <w:jc w:val="center"/>
              <w:rPr>
                <w:color w:val="000000"/>
                <w:sz w:val="20"/>
                <w:szCs w:val="20"/>
              </w:rPr>
            </w:pPr>
            <w:r w:rsidRPr="00AC36B2">
              <w:rPr>
                <w:color w:val="000000"/>
                <w:sz w:val="20"/>
                <w:szCs w:val="20"/>
              </w:rPr>
              <w:t>ТК10</w:t>
            </w:r>
          </w:p>
        </w:tc>
        <w:tc>
          <w:tcPr>
            <w:tcW w:w="126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3BCD688" w14:textId="77777777" w:rsidR="002B4AE2" w:rsidRPr="00AC36B2" w:rsidRDefault="002B4AE2" w:rsidP="002B4AE2">
            <w:pPr>
              <w:jc w:val="center"/>
              <w:rPr>
                <w:color w:val="000000"/>
                <w:sz w:val="20"/>
                <w:szCs w:val="20"/>
              </w:rPr>
            </w:pPr>
            <w:r w:rsidRPr="00AC36B2">
              <w:rPr>
                <w:color w:val="000000"/>
                <w:sz w:val="20"/>
                <w:szCs w:val="20"/>
              </w:rPr>
              <w:t> </w:t>
            </w:r>
          </w:p>
        </w:tc>
        <w:tc>
          <w:tcPr>
            <w:tcW w:w="99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E7F0AA1" w14:textId="77777777" w:rsidR="002B4AE2" w:rsidRPr="00AC36B2" w:rsidRDefault="002B4AE2" w:rsidP="002B4AE2">
            <w:pPr>
              <w:jc w:val="center"/>
              <w:rPr>
                <w:color w:val="000000"/>
                <w:sz w:val="20"/>
                <w:szCs w:val="20"/>
              </w:rPr>
            </w:pPr>
            <w:r w:rsidRPr="00AC36B2">
              <w:rPr>
                <w:color w:val="000000"/>
                <w:sz w:val="20"/>
                <w:szCs w:val="20"/>
              </w:rPr>
              <w:t>27,50</w:t>
            </w:r>
          </w:p>
        </w:tc>
        <w:tc>
          <w:tcPr>
            <w:tcW w:w="108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AC7998E" w14:textId="77777777" w:rsidR="002B4AE2" w:rsidRPr="00AC36B2" w:rsidRDefault="002B4AE2" w:rsidP="002B4AE2">
            <w:pPr>
              <w:jc w:val="center"/>
              <w:rPr>
                <w:color w:val="000000"/>
                <w:sz w:val="20"/>
                <w:szCs w:val="20"/>
              </w:rPr>
            </w:pPr>
            <w:r w:rsidRPr="00AC36B2">
              <w:rPr>
                <w:color w:val="000000"/>
                <w:sz w:val="20"/>
                <w:szCs w:val="20"/>
              </w:rPr>
              <w:t>0,05</w:t>
            </w:r>
          </w:p>
        </w:tc>
        <w:tc>
          <w:tcPr>
            <w:tcW w:w="936"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65AB8F9" w14:textId="77777777" w:rsidR="002B4AE2" w:rsidRPr="00AC36B2" w:rsidRDefault="002B4AE2" w:rsidP="002B4AE2">
            <w:pPr>
              <w:jc w:val="center"/>
              <w:rPr>
                <w:color w:val="000000"/>
                <w:sz w:val="20"/>
                <w:szCs w:val="20"/>
              </w:rPr>
            </w:pPr>
            <w:r w:rsidRPr="00AC36B2">
              <w:rPr>
                <w:color w:val="000000"/>
                <w:sz w:val="20"/>
                <w:szCs w:val="20"/>
              </w:rPr>
              <w:t>0,05</w:t>
            </w:r>
          </w:p>
        </w:tc>
        <w:tc>
          <w:tcPr>
            <w:tcW w:w="890"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C719A9F" w14:textId="77777777" w:rsidR="002B4AE2" w:rsidRPr="00AC36B2" w:rsidRDefault="002B4AE2" w:rsidP="002B4AE2">
            <w:pPr>
              <w:jc w:val="center"/>
              <w:rPr>
                <w:color w:val="000000"/>
                <w:sz w:val="20"/>
                <w:szCs w:val="20"/>
              </w:rPr>
            </w:pPr>
            <w:r w:rsidRPr="00AC36B2">
              <w:rPr>
                <w:color w:val="000000"/>
                <w:sz w:val="20"/>
                <w:szCs w:val="20"/>
              </w:rPr>
              <w:t>0,17</w:t>
            </w:r>
          </w:p>
        </w:tc>
        <w:tc>
          <w:tcPr>
            <w:tcW w:w="889"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D45B362" w14:textId="77777777" w:rsidR="002B4AE2" w:rsidRPr="00AC36B2" w:rsidRDefault="002B4AE2" w:rsidP="002B4AE2">
            <w:pPr>
              <w:jc w:val="center"/>
              <w:rPr>
                <w:color w:val="000000"/>
                <w:sz w:val="20"/>
                <w:szCs w:val="20"/>
              </w:rPr>
            </w:pPr>
            <w:r w:rsidRPr="00AC36B2">
              <w:rPr>
                <w:color w:val="000000"/>
                <w:sz w:val="20"/>
                <w:szCs w:val="20"/>
              </w:rPr>
              <w:t>0,17</w:t>
            </w:r>
          </w:p>
        </w:tc>
        <w:tc>
          <w:tcPr>
            <w:tcW w:w="888"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5FF868C" w14:textId="77777777" w:rsidR="002B4AE2" w:rsidRPr="00AC36B2" w:rsidRDefault="002B4AE2" w:rsidP="002B4AE2">
            <w:pPr>
              <w:jc w:val="center"/>
              <w:rPr>
                <w:color w:val="000000"/>
                <w:sz w:val="20"/>
                <w:szCs w:val="20"/>
              </w:rPr>
            </w:pPr>
            <w:r w:rsidRPr="00AC36B2">
              <w:rPr>
                <w:color w:val="000000"/>
                <w:sz w:val="20"/>
                <w:szCs w:val="20"/>
              </w:rPr>
              <w:t>0,37</w:t>
            </w:r>
          </w:p>
        </w:tc>
        <w:tc>
          <w:tcPr>
            <w:tcW w:w="883"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6D9A1CC" w14:textId="77777777" w:rsidR="002B4AE2" w:rsidRPr="00AC36B2" w:rsidRDefault="002B4AE2" w:rsidP="002B4AE2">
            <w:pPr>
              <w:jc w:val="center"/>
              <w:rPr>
                <w:color w:val="000000"/>
                <w:sz w:val="20"/>
                <w:szCs w:val="20"/>
              </w:rPr>
            </w:pPr>
            <w:r w:rsidRPr="00AC36B2">
              <w:rPr>
                <w:color w:val="000000"/>
                <w:sz w:val="20"/>
                <w:szCs w:val="20"/>
              </w:rPr>
              <w:t>-0,37</w:t>
            </w:r>
          </w:p>
        </w:tc>
        <w:tc>
          <w:tcPr>
            <w:tcW w:w="90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620C908" w14:textId="77777777" w:rsidR="002B4AE2" w:rsidRPr="00AC36B2" w:rsidRDefault="002B4AE2" w:rsidP="002B4AE2">
            <w:pPr>
              <w:jc w:val="center"/>
              <w:rPr>
                <w:color w:val="000000"/>
                <w:sz w:val="20"/>
                <w:szCs w:val="20"/>
              </w:rPr>
            </w:pPr>
            <w:r w:rsidRPr="00AC36B2">
              <w:rPr>
                <w:color w:val="000000"/>
                <w:sz w:val="20"/>
                <w:szCs w:val="20"/>
              </w:rPr>
              <w:t>834,52</w:t>
            </w:r>
          </w:p>
        </w:tc>
        <w:tc>
          <w:tcPr>
            <w:tcW w:w="904"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2CCFB0B" w14:textId="77777777" w:rsidR="002B4AE2" w:rsidRPr="00AC36B2" w:rsidRDefault="002B4AE2" w:rsidP="002B4AE2">
            <w:pPr>
              <w:jc w:val="center"/>
              <w:rPr>
                <w:color w:val="000000"/>
                <w:sz w:val="20"/>
                <w:szCs w:val="20"/>
              </w:rPr>
            </w:pPr>
            <w:r w:rsidRPr="00AC36B2">
              <w:rPr>
                <w:color w:val="000000"/>
                <w:sz w:val="20"/>
                <w:szCs w:val="20"/>
              </w:rPr>
              <w:t>356,87</w:t>
            </w:r>
          </w:p>
        </w:tc>
        <w:tc>
          <w:tcPr>
            <w:tcW w:w="962"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2CC7A53F" w14:textId="77777777" w:rsidR="002B4AE2" w:rsidRPr="00AC36B2" w:rsidRDefault="002B4AE2" w:rsidP="002B4AE2">
            <w:pPr>
              <w:jc w:val="center"/>
              <w:rPr>
                <w:color w:val="000000"/>
                <w:sz w:val="20"/>
                <w:szCs w:val="20"/>
              </w:rPr>
            </w:pPr>
            <w:r w:rsidRPr="00AC36B2">
              <w:rPr>
                <w:color w:val="000000"/>
                <w:sz w:val="20"/>
                <w:szCs w:val="20"/>
              </w:rPr>
              <w:t>94,11</w:t>
            </w:r>
          </w:p>
        </w:tc>
        <w:tc>
          <w:tcPr>
            <w:tcW w:w="962"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021B29F9" w14:textId="77777777" w:rsidR="002B4AE2" w:rsidRPr="00AC36B2" w:rsidRDefault="002B4AE2" w:rsidP="002B4AE2">
            <w:pPr>
              <w:jc w:val="center"/>
              <w:rPr>
                <w:color w:val="000000"/>
                <w:sz w:val="20"/>
                <w:szCs w:val="20"/>
              </w:rPr>
            </w:pPr>
            <w:r w:rsidRPr="00AC36B2">
              <w:rPr>
                <w:color w:val="000000"/>
                <w:sz w:val="20"/>
                <w:szCs w:val="20"/>
              </w:rPr>
              <w:t>93,77</w:t>
            </w:r>
          </w:p>
        </w:tc>
        <w:tc>
          <w:tcPr>
            <w:tcW w:w="962"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6725DEE4" w14:textId="77777777" w:rsidR="002B4AE2" w:rsidRPr="00AC36B2" w:rsidRDefault="002B4AE2" w:rsidP="002B4AE2">
            <w:pPr>
              <w:jc w:val="center"/>
              <w:rPr>
                <w:color w:val="000000"/>
                <w:sz w:val="20"/>
                <w:szCs w:val="20"/>
              </w:rPr>
            </w:pPr>
            <w:r w:rsidRPr="00AC36B2">
              <w:rPr>
                <w:color w:val="000000"/>
                <w:sz w:val="20"/>
                <w:szCs w:val="20"/>
              </w:rPr>
              <w:t>68,70</w:t>
            </w:r>
          </w:p>
        </w:tc>
        <w:tc>
          <w:tcPr>
            <w:tcW w:w="961"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32E4BBD4" w14:textId="77777777" w:rsidR="002B4AE2" w:rsidRPr="00AC36B2" w:rsidRDefault="002B4AE2" w:rsidP="002B4AE2">
            <w:pPr>
              <w:jc w:val="center"/>
              <w:rPr>
                <w:color w:val="000000"/>
                <w:sz w:val="20"/>
                <w:szCs w:val="20"/>
              </w:rPr>
            </w:pPr>
            <w:r w:rsidRPr="00AC36B2">
              <w:rPr>
                <w:color w:val="000000"/>
                <w:sz w:val="20"/>
                <w:szCs w:val="20"/>
              </w:rPr>
              <w:t>68,56</w:t>
            </w:r>
          </w:p>
        </w:tc>
      </w:tr>
      <w:tr w:rsidR="002B4AE2" w:rsidRPr="002B4AE2" w14:paraId="3A4B1913" w14:textId="77777777" w:rsidTr="002B4AE2">
        <w:tc>
          <w:tcPr>
            <w:tcW w:w="14080" w:type="dxa"/>
            <w:gridSpan w:val="15"/>
            <w:tcBorders>
              <w:top w:val="single" w:sz="4" w:space="0" w:color="auto"/>
              <w:left w:val="single" w:sz="4" w:space="0" w:color="auto"/>
              <w:bottom w:val="single" w:sz="4" w:space="0" w:color="auto"/>
              <w:right w:val="single" w:sz="4" w:space="0" w:color="auto"/>
            </w:tcBorders>
            <w:shd w:val="clear" w:color="000000" w:fill="FFFFFF"/>
            <w:vAlign w:val="bottom"/>
          </w:tcPr>
          <w:p w14:paraId="6BBD2F02" w14:textId="2BA524FA" w:rsidR="002B4AE2" w:rsidRPr="002B4AE2" w:rsidRDefault="002B4AE2" w:rsidP="002B4AE2">
            <w:pPr>
              <w:jc w:val="right"/>
              <w:rPr>
                <w:b/>
                <w:bCs/>
                <w:color w:val="000000"/>
                <w:sz w:val="20"/>
                <w:szCs w:val="20"/>
              </w:rPr>
            </w:pPr>
            <w:r w:rsidRPr="002B4AE2">
              <w:rPr>
                <w:b/>
                <w:bCs/>
                <w:color w:val="000000"/>
                <w:sz w:val="20"/>
                <w:szCs w:val="20"/>
              </w:rPr>
              <w:t>Текущая тепловая нагрузка котельной на отопление, Гкал/час</w:t>
            </w:r>
          </w:p>
        </w:tc>
        <w:tc>
          <w:tcPr>
            <w:tcW w:w="961" w:type="dxa"/>
            <w:tcBorders>
              <w:top w:val="single" w:sz="4" w:space="0" w:color="auto"/>
              <w:left w:val="single" w:sz="4" w:space="0" w:color="auto"/>
              <w:bottom w:val="single" w:sz="4" w:space="0" w:color="auto"/>
              <w:right w:val="single" w:sz="4" w:space="0" w:color="auto"/>
            </w:tcBorders>
            <w:shd w:val="clear" w:color="000000" w:fill="FFFFFF"/>
            <w:vAlign w:val="bottom"/>
          </w:tcPr>
          <w:p w14:paraId="53C150F1" w14:textId="1A6B42AE" w:rsidR="002B4AE2" w:rsidRPr="002B4AE2" w:rsidRDefault="002B4AE2" w:rsidP="00AC36B2">
            <w:pPr>
              <w:jc w:val="center"/>
              <w:rPr>
                <w:b/>
                <w:bCs/>
                <w:color w:val="000000"/>
                <w:sz w:val="20"/>
                <w:szCs w:val="20"/>
              </w:rPr>
            </w:pPr>
            <w:r w:rsidRPr="002B4AE2">
              <w:rPr>
                <w:b/>
                <w:bCs/>
                <w:color w:val="000000"/>
                <w:sz w:val="20"/>
                <w:szCs w:val="20"/>
              </w:rPr>
              <w:t>0.58665</w:t>
            </w:r>
          </w:p>
        </w:tc>
      </w:tr>
      <w:tr w:rsidR="002B4AE2" w:rsidRPr="002B4AE2" w14:paraId="4E5867DF" w14:textId="77777777" w:rsidTr="002B4AE2">
        <w:tc>
          <w:tcPr>
            <w:tcW w:w="14080" w:type="dxa"/>
            <w:gridSpan w:val="15"/>
            <w:tcBorders>
              <w:top w:val="single" w:sz="4" w:space="0" w:color="auto"/>
              <w:left w:val="single" w:sz="4" w:space="0" w:color="auto"/>
              <w:bottom w:val="single" w:sz="4" w:space="0" w:color="auto"/>
              <w:right w:val="single" w:sz="4" w:space="0" w:color="auto"/>
            </w:tcBorders>
            <w:shd w:val="clear" w:color="000000" w:fill="FFFFFF"/>
            <w:vAlign w:val="bottom"/>
          </w:tcPr>
          <w:p w14:paraId="111A32AE" w14:textId="7DC4265B" w:rsidR="002B4AE2" w:rsidRPr="002B4AE2" w:rsidRDefault="002B4AE2" w:rsidP="002B4AE2">
            <w:pPr>
              <w:jc w:val="right"/>
              <w:rPr>
                <w:b/>
                <w:bCs/>
                <w:color w:val="000000"/>
                <w:sz w:val="20"/>
                <w:szCs w:val="20"/>
              </w:rPr>
            </w:pPr>
            <w:r w:rsidRPr="002B4AE2">
              <w:rPr>
                <w:b/>
                <w:bCs/>
                <w:color w:val="000000"/>
                <w:sz w:val="20"/>
                <w:szCs w:val="20"/>
              </w:rPr>
              <w:t>Тепловые потери в тепловых сетях, Гкал/ч</w:t>
            </w:r>
          </w:p>
        </w:tc>
        <w:tc>
          <w:tcPr>
            <w:tcW w:w="961" w:type="dxa"/>
            <w:tcBorders>
              <w:top w:val="single" w:sz="4" w:space="0" w:color="auto"/>
              <w:left w:val="single" w:sz="4" w:space="0" w:color="auto"/>
              <w:bottom w:val="single" w:sz="4" w:space="0" w:color="auto"/>
              <w:right w:val="single" w:sz="4" w:space="0" w:color="auto"/>
            </w:tcBorders>
            <w:shd w:val="clear" w:color="000000" w:fill="FFFFFF"/>
            <w:vAlign w:val="bottom"/>
          </w:tcPr>
          <w:p w14:paraId="3516FF99" w14:textId="5C9BFCAB" w:rsidR="002B4AE2" w:rsidRPr="002B4AE2" w:rsidRDefault="002B4AE2" w:rsidP="00AC36B2">
            <w:pPr>
              <w:jc w:val="center"/>
              <w:rPr>
                <w:b/>
                <w:bCs/>
                <w:color w:val="000000"/>
                <w:sz w:val="20"/>
                <w:szCs w:val="20"/>
              </w:rPr>
            </w:pPr>
            <w:r w:rsidRPr="002B4AE2">
              <w:rPr>
                <w:b/>
                <w:bCs/>
                <w:color w:val="000000"/>
                <w:sz w:val="20"/>
                <w:szCs w:val="20"/>
              </w:rPr>
              <w:t>0.04058</w:t>
            </w:r>
          </w:p>
        </w:tc>
      </w:tr>
    </w:tbl>
    <w:p w14:paraId="2D5BC827" w14:textId="77777777" w:rsidR="00AC36B2" w:rsidRDefault="00AC36B2" w:rsidP="00613C63">
      <w:pPr>
        <w:pStyle w:val="Affa"/>
        <w:rPr>
          <w:color w:val="FF0000"/>
        </w:rPr>
      </w:pPr>
    </w:p>
    <w:p w14:paraId="6497A5AE" w14:textId="1D446384" w:rsidR="008D70D9" w:rsidRDefault="008D70D9" w:rsidP="008D70D9">
      <w:pPr>
        <w:pStyle w:val="aff8"/>
        <w:rPr>
          <w:color w:val="FF0000"/>
        </w:rPr>
      </w:pPr>
      <w:r>
        <w:t xml:space="preserve">Таблица </w:t>
      </w:r>
      <w:fldSimple w:instr=" SEQ Таблица \* ARABIC ">
        <w:r>
          <w:rPr>
            <w:noProof/>
          </w:rPr>
          <w:t>12</w:t>
        </w:r>
      </w:fldSimple>
      <w:r>
        <w:t xml:space="preserve"> – Результаты </w:t>
      </w:r>
      <w:proofErr w:type="spellStart"/>
      <w:r>
        <w:t>теплогидравлического</w:t>
      </w:r>
      <w:proofErr w:type="spellEnd"/>
      <w:r>
        <w:t xml:space="preserve"> расчета тепловой сети котельной №2 (пгт. Ноглики) </w:t>
      </w:r>
      <w:r w:rsidR="002B4AE2">
        <w:t>«</w:t>
      </w:r>
      <w:r>
        <w:t>после</w:t>
      </w:r>
      <w:r w:rsidR="002B4AE2">
        <w:t xml:space="preserve"> аварии»</w:t>
      </w:r>
    </w:p>
    <w:tbl>
      <w:tblPr>
        <w:tblW w:w="52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1050"/>
        <w:gridCol w:w="1226"/>
        <w:gridCol w:w="995"/>
        <w:gridCol w:w="1135"/>
        <w:gridCol w:w="858"/>
        <w:gridCol w:w="992"/>
        <w:gridCol w:w="843"/>
        <w:gridCol w:w="852"/>
        <w:gridCol w:w="846"/>
        <w:gridCol w:w="1004"/>
        <w:gridCol w:w="831"/>
        <w:gridCol w:w="925"/>
        <w:gridCol w:w="910"/>
        <w:gridCol w:w="1132"/>
        <w:gridCol w:w="913"/>
      </w:tblGrid>
      <w:tr w:rsidR="008D70D9" w:rsidRPr="008D70D9" w14:paraId="5630817D" w14:textId="77777777" w:rsidTr="002B4AE2">
        <w:trPr>
          <w:tblHeader/>
        </w:trPr>
        <w:tc>
          <w:tcPr>
            <w:tcW w:w="231" w:type="pct"/>
            <w:shd w:val="clear" w:color="000000" w:fill="C0C0C0"/>
            <w:vAlign w:val="center"/>
            <w:hideMark/>
          </w:tcPr>
          <w:p w14:paraId="6AE51366" w14:textId="77777777" w:rsidR="008D70D9" w:rsidRPr="00AC36B2" w:rsidRDefault="008D70D9" w:rsidP="00AC36B2">
            <w:pPr>
              <w:jc w:val="center"/>
              <w:rPr>
                <w:b/>
                <w:bCs/>
                <w:color w:val="000000"/>
                <w:sz w:val="18"/>
                <w:szCs w:val="18"/>
              </w:rPr>
            </w:pPr>
            <w:proofErr w:type="spellStart"/>
            <w:r w:rsidRPr="00AC36B2">
              <w:rPr>
                <w:b/>
                <w:bCs/>
                <w:color w:val="000000"/>
                <w:sz w:val="18"/>
                <w:szCs w:val="18"/>
              </w:rPr>
              <w:t>Sys</w:t>
            </w:r>
            <w:proofErr w:type="spellEnd"/>
          </w:p>
        </w:tc>
        <w:tc>
          <w:tcPr>
            <w:tcW w:w="345" w:type="pct"/>
            <w:shd w:val="clear" w:color="000000" w:fill="C0C0C0"/>
            <w:vAlign w:val="center"/>
            <w:hideMark/>
          </w:tcPr>
          <w:p w14:paraId="7126185B" w14:textId="77777777" w:rsidR="008D70D9" w:rsidRPr="00AC36B2" w:rsidRDefault="008D70D9" w:rsidP="00AC36B2">
            <w:pPr>
              <w:jc w:val="center"/>
              <w:rPr>
                <w:b/>
                <w:bCs/>
                <w:color w:val="000000"/>
                <w:sz w:val="18"/>
                <w:szCs w:val="18"/>
              </w:rPr>
            </w:pPr>
            <w:r w:rsidRPr="00AC36B2">
              <w:rPr>
                <w:b/>
                <w:bCs/>
                <w:color w:val="000000"/>
                <w:sz w:val="18"/>
                <w:szCs w:val="18"/>
              </w:rPr>
              <w:t>Наименование начала участка</w:t>
            </w:r>
          </w:p>
        </w:tc>
        <w:tc>
          <w:tcPr>
            <w:tcW w:w="403" w:type="pct"/>
            <w:shd w:val="clear" w:color="000000" w:fill="C0C0C0"/>
            <w:vAlign w:val="center"/>
            <w:hideMark/>
          </w:tcPr>
          <w:p w14:paraId="5D8145FB" w14:textId="77777777" w:rsidR="008D70D9" w:rsidRPr="00AC36B2" w:rsidRDefault="008D70D9" w:rsidP="00AC36B2">
            <w:pPr>
              <w:jc w:val="center"/>
              <w:rPr>
                <w:b/>
                <w:bCs/>
                <w:color w:val="000000"/>
                <w:sz w:val="18"/>
                <w:szCs w:val="18"/>
              </w:rPr>
            </w:pPr>
            <w:r w:rsidRPr="00AC36B2">
              <w:rPr>
                <w:b/>
                <w:bCs/>
                <w:color w:val="000000"/>
                <w:sz w:val="18"/>
                <w:szCs w:val="18"/>
              </w:rPr>
              <w:t>Наименование конца участка</w:t>
            </w:r>
          </w:p>
        </w:tc>
        <w:tc>
          <w:tcPr>
            <w:tcW w:w="327" w:type="pct"/>
            <w:shd w:val="clear" w:color="000000" w:fill="C0C0C0"/>
            <w:vAlign w:val="center"/>
            <w:hideMark/>
          </w:tcPr>
          <w:p w14:paraId="43668FD1" w14:textId="77777777" w:rsidR="008D70D9" w:rsidRPr="00AC36B2" w:rsidRDefault="008D70D9" w:rsidP="00AC36B2">
            <w:pPr>
              <w:jc w:val="center"/>
              <w:rPr>
                <w:b/>
                <w:bCs/>
                <w:color w:val="000000"/>
                <w:sz w:val="18"/>
                <w:szCs w:val="18"/>
              </w:rPr>
            </w:pPr>
            <w:r w:rsidRPr="00AC36B2">
              <w:rPr>
                <w:b/>
                <w:bCs/>
                <w:color w:val="000000"/>
                <w:sz w:val="18"/>
                <w:szCs w:val="18"/>
              </w:rPr>
              <w:t>Длина участка, м</w:t>
            </w:r>
          </w:p>
        </w:tc>
        <w:tc>
          <w:tcPr>
            <w:tcW w:w="373" w:type="pct"/>
            <w:shd w:val="clear" w:color="000000" w:fill="C0C0C0"/>
            <w:vAlign w:val="center"/>
            <w:hideMark/>
          </w:tcPr>
          <w:p w14:paraId="50A81267" w14:textId="77777777" w:rsidR="008D70D9" w:rsidRPr="00AC36B2" w:rsidRDefault="008D70D9" w:rsidP="00AC36B2">
            <w:pPr>
              <w:jc w:val="center"/>
              <w:rPr>
                <w:b/>
                <w:bCs/>
                <w:color w:val="000000"/>
                <w:sz w:val="18"/>
                <w:szCs w:val="18"/>
              </w:rPr>
            </w:pPr>
            <w:proofErr w:type="spellStart"/>
            <w:r w:rsidRPr="00AC36B2">
              <w:rPr>
                <w:b/>
                <w:bCs/>
                <w:color w:val="000000"/>
                <w:sz w:val="18"/>
                <w:szCs w:val="18"/>
              </w:rPr>
              <w:t>Внутpенний</w:t>
            </w:r>
            <w:proofErr w:type="spellEnd"/>
            <w:r w:rsidRPr="00AC36B2">
              <w:rPr>
                <w:b/>
                <w:bCs/>
                <w:color w:val="000000"/>
                <w:sz w:val="18"/>
                <w:szCs w:val="18"/>
              </w:rPr>
              <w:t xml:space="preserve"> </w:t>
            </w:r>
            <w:proofErr w:type="spellStart"/>
            <w:r w:rsidRPr="00AC36B2">
              <w:rPr>
                <w:b/>
                <w:bCs/>
                <w:color w:val="000000"/>
                <w:sz w:val="18"/>
                <w:szCs w:val="18"/>
              </w:rPr>
              <w:t>диаметp</w:t>
            </w:r>
            <w:proofErr w:type="spellEnd"/>
            <w:r w:rsidRPr="00AC36B2">
              <w:rPr>
                <w:b/>
                <w:bCs/>
                <w:color w:val="000000"/>
                <w:sz w:val="18"/>
                <w:szCs w:val="18"/>
              </w:rPr>
              <w:t xml:space="preserve"> подающего </w:t>
            </w:r>
            <w:proofErr w:type="spellStart"/>
            <w:r w:rsidRPr="00AC36B2">
              <w:rPr>
                <w:b/>
                <w:bCs/>
                <w:color w:val="000000"/>
                <w:sz w:val="18"/>
                <w:szCs w:val="18"/>
              </w:rPr>
              <w:t>тpубопpовода</w:t>
            </w:r>
            <w:proofErr w:type="spellEnd"/>
            <w:r w:rsidRPr="00AC36B2">
              <w:rPr>
                <w:b/>
                <w:bCs/>
                <w:color w:val="000000"/>
                <w:sz w:val="18"/>
                <w:szCs w:val="18"/>
              </w:rPr>
              <w:t>, м</w:t>
            </w:r>
          </w:p>
        </w:tc>
        <w:tc>
          <w:tcPr>
            <w:tcW w:w="282" w:type="pct"/>
            <w:shd w:val="clear" w:color="000000" w:fill="C0C0C0"/>
            <w:vAlign w:val="center"/>
            <w:hideMark/>
          </w:tcPr>
          <w:p w14:paraId="5AD6CC36" w14:textId="77777777" w:rsidR="008D70D9" w:rsidRPr="00AC36B2" w:rsidRDefault="008D70D9" w:rsidP="00AC36B2">
            <w:pPr>
              <w:jc w:val="center"/>
              <w:rPr>
                <w:b/>
                <w:bCs/>
                <w:color w:val="000000"/>
                <w:sz w:val="18"/>
                <w:szCs w:val="18"/>
              </w:rPr>
            </w:pPr>
            <w:r w:rsidRPr="00AC36B2">
              <w:rPr>
                <w:b/>
                <w:bCs/>
                <w:color w:val="000000"/>
                <w:sz w:val="18"/>
                <w:szCs w:val="18"/>
              </w:rPr>
              <w:t>Внутренний диаметр обратного трубопровода, м</w:t>
            </w:r>
          </w:p>
        </w:tc>
        <w:tc>
          <w:tcPr>
            <w:tcW w:w="326" w:type="pct"/>
            <w:shd w:val="clear" w:color="000000" w:fill="C0C0C0"/>
            <w:vAlign w:val="center"/>
            <w:hideMark/>
          </w:tcPr>
          <w:p w14:paraId="72CB78E7" w14:textId="77777777" w:rsidR="008D70D9" w:rsidRPr="00AC36B2" w:rsidRDefault="008D70D9" w:rsidP="00AC36B2">
            <w:pPr>
              <w:jc w:val="center"/>
              <w:rPr>
                <w:b/>
                <w:bCs/>
                <w:color w:val="000000"/>
                <w:sz w:val="18"/>
                <w:szCs w:val="18"/>
              </w:rPr>
            </w:pPr>
            <w:r w:rsidRPr="00AC36B2">
              <w:rPr>
                <w:b/>
                <w:bCs/>
                <w:color w:val="000000"/>
                <w:sz w:val="18"/>
                <w:szCs w:val="18"/>
              </w:rPr>
              <w:t>Потери напора в подающем трубопроводе, м</w:t>
            </w:r>
          </w:p>
        </w:tc>
        <w:tc>
          <w:tcPr>
            <w:tcW w:w="277" w:type="pct"/>
            <w:shd w:val="clear" w:color="000000" w:fill="C0C0C0"/>
            <w:vAlign w:val="center"/>
            <w:hideMark/>
          </w:tcPr>
          <w:p w14:paraId="02EA20C5" w14:textId="77777777" w:rsidR="008D70D9" w:rsidRPr="00AC36B2" w:rsidRDefault="008D70D9" w:rsidP="00AC36B2">
            <w:pPr>
              <w:jc w:val="center"/>
              <w:rPr>
                <w:b/>
                <w:bCs/>
                <w:color w:val="000000"/>
                <w:sz w:val="18"/>
                <w:szCs w:val="18"/>
              </w:rPr>
            </w:pPr>
            <w:r w:rsidRPr="00AC36B2">
              <w:rPr>
                <w:b/>
                <w:bCs/>
                <w:color w:val="000000"/>
                <w:sz w:val="18"/>
                <w:szCs w:val="18"/>
              </w:rPr>
              <w:t>Потери напора в обратном трубопроводе, м</w:t>
            </w:r>
          </w:p>
        </w:tc>
        <w:tc>
          <w:tcPr>
            <w:tcW w:w="280" w:type="pct"/>
            <w:shd w:val="clear" w:color="000000" w:fill="C0C0C0"/>
            <w:vAlign w:val="center"/>
            <w:hideMark/>
          </w:tcPr>
          <w:p w14:paraId="6AF7D9F0" w14:textId="77777777" w:rsidR="008D70D9" w:rsidRPr="00AC36B2" w:rsidRDefault="008D70D9" w:rsidP="00AC36B2">
            <w:pPr>
              <w:jc w:val="center"/>
              <w:rPr>
                <w:b/>
                <w:bCs/>
                <w:color w:val="000000"/>
                <w:sz w:val="18"/>
                <w:szCs w:val="18"/>
              </w:rPr>
            </w:pPr>
            <w:r w:rsidRPr="00AC36B2">
              <w:rPr>
                <w:b/>
                <w:bCs/>
                <w:color w:val="000000"/>
                <w:sz w:val="18"/>
                <w:szCs w:val="18"/>
              </w:rPr>
              <w:t xml:space="preserve">Скорость движения воды в </w:t>
            </w:r>
            <w:proofErr w:type="spellStart"/>
            <w:r w:rsidRPr="00AC36B2">
              <w:rPr>
                <w:b/>
                <w:bCs/>
                <w:color w:val="000000"/>
                <w:sz w:val="18"/>
                <w:szCs w:val="18"/>
              </w:rPr>
              <w:t>под.тр</w:t>
            </w:r>
            <w:proofErr w:type="spellEnd"/>
            <w:r w:rsidRPr="00AC36B2">
              <w:rPr>
                <w:b/>
                <w:bCs/>
                <w:color w:val="000000"/>
                <w:sz w:val="18"/>
                <w:szCs w:val="18"/>
              </w:rPr>
              <w:t>-де, м/с</w:t>
            </w:r>
          </w:p>
        </w:tc>
        <w:tc>
          <w:tcPr>
            <w:tcW w:w="278" w:type="pct"/>
            <w:shd w:val="clear" w:color="000000" w:fill="C0C0C0"/>
            <w:vAlign w:val="center"/>
            <w:hideMark/>
          </w:tcPr>
          <w:p w14:paraId="4170CB1E" w14:textId="77777777" w:rsidR="008D70D9" w:rsidRPr="00AC36B2" w:rsidRDefault="008D70D9" w:rsidP="00AC36B2">
            <w:pPr>
              <w:jc w:val="center"/>
              <w:rPr>
                <w:b/>
                <w:bCs/>
                <w:color w:val="000000"/>
                <w:sz w:val="18"/>
                <w:szCs w:val="18"/>
              </w:rPr>
            </w:pPr>
            <w:r w:rsidRPr="00AC36B2">
              <w:rPr>
                <w:b/>
                <w:bCs/>
                <w:color w:val="000000"/>
                <w:sz w:val="18"/>
                <w:szCs w:val="18"/>
              </w:rPr>
              <w:t xml:space="preserve">Скорость движения воды в </w:t>
            </w:r>
            <w:proofErr w:type="spellStart"/>
            <w:r w:rsidRPr="00AC36B2">
              <w:rPr>
                <w:b/>
                <w:bCs/>
                <w:color w:val="000000"/>
                <w:sz w:val="18"/>
                <w:szCs w:val="18"/>
              </w:rPr>
              <w:t>обр.тр</w:t>
            </w:r>
            <w:proofErr w:type="spellEnd"/>
            <w:r w:rsidRPr="00AC36B2">
              <w:rPr>
                <w:b/>
                <w:bCs/>
                <w:color w:val="000000"/>
                <w:sz w:val="18"/>
                <w:szCs w:val="18"/>
              </w:rPr>
              <w:t>-де, м/с</w:t>
            </w:r>
          </w:p>
        </w:tc>
        <w:tc>
          <w:tcPr>
            <w:tcW w:w="330" w:type="pct"/>
            <w:shd w:val="clear" w:color="000000" w:fill="C0C0C0"/>
            <w:vAlign w:val="center"/>
            <w:hideMark/>
          </w:tcPr>
          <w:p w14:paraId="1F2D2347" w14:textId="77777777" w:rsidR="008D70D9" w:rsidRPr="00AC36B2" w:rsidRDefault="008D70D9" w:rsidP="00AC36B2">
            <w:pPr>
              <w:jc w:val="center"/>
              <w:rPr>
                <w:b/>
                <w:bCs/>
                <w:color w:val="000000"/>
                <w:sz w:val="18"/>
                <w:szCs w:val="18"/>
              </w:rPr>
            </w:pPr>
            <w:r w:rsidRPr="00AC36B2">
              <w:rPr>
                <w:b/>
                <w:bCs/>
                <w:color w:val="000000"/>
                <w:sz w:val="18"/>
                <w:szCs w:val="18"/>
              </w:rPr>
              <w:t>Тепловые потери в подающем трубопроводе, ккал/ч</w:t>
            </w:r>
          </w:p>
        </w:tc>
        <w:tc>
          <w:tcPr>
            <w:tcW w:w="273" w:type="pct"/>
            <w:shd w:val="clear" w:color="000000" w:fill="C0C0C0"/>
            <w:vAlign w:val="center"/>
            <w:hideMark/>
          </w:tcPr>
          <w:p w14:paraId="21AF2B6B" w14:textId="77777777" w:rsidR="008D70D9" w:rsidRPr="00AC36B2" w:rsidRDefault="008D70D9" w:rsidP="00AC36B2">
            <w:pPr>
              <w:jc w:val="center"/>
              <w:rPr>
                <w:b/>
                <w:bCs/>
                <w:color w:val="000000"/>
                <w:sz w:val="18"/>
                <w:szCs w:val="18"/>
              </w:rPr>
            </w:pPr>
            <w:r w:rsidRPr="00AC36B2">
              <w:rPr>
                <w:b/>
                <w:bCs/>
                <w:color w:val="000000"/>
                <w:sz w:val="18"/>
                <w:szCs w:val="18"/>
              </w:rPr>
              <w:t>Тепловые потери в обратном трубопроводе, ккал/ч</w:t>
            </w:r>
          </w:p>
        </w:tc>
        <w:tc>
          <w:tcPr>
            <w:tcW w:w="304" w:type="pct"/>
            <w:shd w:val="clear" w:color="000000" w:fill="C0C0C0"/>
            <w:vAlign w:val="center"/>
            <w:hideMark/>
          </w:tcPr>
          <w:p w14:paraId="58216C6E" w14:textId="77777777" w:rsidR="008D70D9" w:rsidRPr="00AC36B2" w:rsidRDefault="008D70D9" w:rsidP="00AC36B2">
            <w:pPr>
              <w:jc w:val="center"/>
              <w:rPr>
                <w:b/>
                <w:bCs/>
                <w:color w:val="000000"/>
                <w:sz w:val="18"/>
                <w:szCs w:val="18"/>
              </w:rPr>
            </w:pPr>
            <w:r w:rsidRPr="00AC36B2">
              <w:rPr>
                <w:b/>
                <w:bCs/>
                <w:color w:val="000000"/>
                <w:sz w:val="18"/>
                <w:szCs w:val="18"/>
              </w:rPr>
              <w:t>Температура в начале участка под.</w:t>
            </w:r>
            <w:proofErr w:type="spellStart"/>
            <w:r w:rsidRPr="00AC36B2">
              <w:rPr>
                <w:b/>
                <w:bCs/>
                <w:color w:val="000000"/>
                <w:sz w:val="18"/>
                <w:szCs w:val="18"/>
              </w:rPr>
              <w:t>тр</w:t>
            </w:r>
            <w:proofErr w:type="spellEnd"/>
            <w:r w:rsidRPr="00AC36B2">
              <w:rPr>
                <w:b/>
                <w:bCs/>
                <w:color w:val="000000"/>
                <w:sz w:val="18"/>
                <w:szCs w:val="18"/>
              </w:rPr>
              <w:t>-</w:t>
            </w:r>
            <w:proofErr w:type="spellStart"/>
            <w:proofErr w:type="gramStart"/>
            <w:r w:rsidRPr="00AC36B2">
              <w:rPr>
                <w:b/>
                <w:bCs/>
                <w:color w:val="000000"/>
                <w:sz w:val="18"/>
                <w:szCs w:val="18"/>
              </w:rPr>
              <w:t>да,°</w:t>
            </w:r>
            <w:proofErr w:type="gramEnd"/>
            <w:r w:rsidRPr="00AC36B2">
              <w:rPr>
                <w:b/>
                <w:bCs/>
                <w:color w:val="000000"/>
                <w:sz w:val="18"/>
                <w:szCs w:val="18"/>
              </w:rPr>
              <w:t>C</w:t>
            </w:r>
            <w:proofErr w:type="spellEnd"/>
          </w:p>
        </w:tc>
        <w:tc>
          <w:tcPr>
            <w:tcW w:w="299" w:type="pct"/>
            <w:shd w:val="clear" w:color="000000" w:fill="C0C0C0"/>
            <w:vAlign w:val="center"/>
            <w:hideMark/>
          </w:tcPr>
          <w:p w14:paraId="15499985" w14:textId="77777777" w:rsidR="008D70D9" w:rsidRPr="00AC36B2" w:rsidRDefault="008D70D9" w:rsidP="00AC36B2">
            <w:pPr>
              <w:jc w:val="center"/>
              <w:rPr>
                <w:b/>
                <w:bCs/>
                <w:color w:val="000000"/>
                <w:sz w:val="18"/>
                <w:szCs w:val="18"/>
              </w:rPr>
            </w:pPr>
            <w:r w:rsidRPr="00AC36B2">
              <w:rPr>
                <w:b/>
                <w:bCs/>
                <w:color w:val="000000"/>
                <w:sz w:val="18"/>
                <w:szCs w:val="18"/>
              </w:rPr>
              <w:t>Температура в конце участка под.</w:t>
            </w:r>
            <w:proofErr w:type="spellStart"/>
            <w:r w:rsidRPr="00AC36B2">
              <w:rPr>
                <w:b/>
                <w:bCs/>
                <w:color w:val="000000"/>
                <w:sz w:val="18"/>
                <w:szCs w:val="18"/>
              </w:rPr>
              <w:t>тр</w:t>
            </w:r>
            <w:proofErr w:type="spellEnd"/>
            <w:r w:rsidRPr="00AC36B2">
              <w:rPr>
                <w:b/>
                <w:bCs/>
                <w:color w:val="000000"/>
                <w:sz w:val="18"/>
                <w:szCs w:val="18"/>
              </w:rPr>
              <w:t>-</w:t>
            </w:r>
            <w:proofErr w:type="spellStart"/>
            <w:proofErr w:type="gramStart"/>
            <w:r w:rsidRPr="00AC36B2">
              <w:rPr>
                <w:b/>
                <w:bCs/>
                <w:color w:val="000000"/>
                <w:sz w:val="18"/>
                <w:szCs w:val="18"/>
              </w:rPr>
              <w:t>да,°</w:t>
            </w:r>
            <w:proofErr w:type="gramEnd"/>
            <w:r w:rsidRPr="00AC36B2">
              <w:rPr>
                <w:b/>
                <w:bCs/>
                <w:color w:val="000000"/>
                <w:sz w:val="18"/>
                <w:szCs w:val="18"/>
              </w:rPr>
              <w:t>C</w:t>
            </w:r>
            <w:proofErr w:type="spellEnd"/>
          </w:p>
        </w:tc>
        <w:tc>
          <w:tcPr>
            <w:tcW w:w="372" w:type="pct"/>
            <w:shd w:val="clear" w:color="000000" w:fill="C0C0C0"/>
            <w:vAlign w:val="center"/>
            <w:hideMark/>
          </w:tcPr>
          <w:p w14:paraId="439349D3" w14:textId="77777777" w:rsidR="008D70D9" w:rsidRPr="00AC36B2" w:rsidRDefault="008D70D9" w:rsidP="00AC36B2">
            <w:pPr>
              <w:jc w:val="center"/>
              <w:rPr>
                <w:b/>
                <w:bCs/>
                <w:color w:val="000000"/>
                <w:sz w:val="18"/>
                <w:szCs w:val="18"/>
              </w:rPr>
            </w:pPr>
            <w:r w:rsidRPr="00AC36B2">
              <w:rPr>
                <w:b/>
                <w:bCs/>
                <w:color w:val="000000"/>
                <w:sz w:val="18"/>
                <w:szCs w:val="18"/>
              </w:rPr>
              <w:t>Температура в начале участка обр.</w:t>
            </w:r>
            <w:proofErr w:type="spellStart"/>
            <w:r w:rsidRPr="00AC36B2">
              <w:rPr>
                <w:b/>
                <w:bCs/>
                <w:color w:val="000000"/>
                <w:sz w:val="18"/>
                <w:szCs w:val="18"/>
              </w:rPr>
              <w:t>тр</w:t>
            </w:r>
            <w:proofErr w:type="spellEnd"/>
            <w:r w:rsidRPr="00AC36B2">
              <w:rPr>
                <w:b/>
                <w:bCs/>
                <w:color w:val="000000"/>
                <w:sz w:val="18"/>
                <w:szCs w:val="18"/>
              </w:rPr>
              <w:t>-</w:t>
            </w:r>
            <w:proofErr w:type="spellStart"/>
            <w:proofErr w:type="gramStart"/>
            <w:r w:rsidRPr="00AC36B2">
              <w:rPr>
                <w:b/>
                <w:bCs/>
                <w:color w:val="000000"/>
                <w:sz w:val="18"/>
                <w:szCs w:val="18"/>
              </w:rPr>
              <w:t>да,°</w:t>
            </w:r>
            <w:proofErr w:type="gramEnd"/>
            <w:r w:rsidRPr="00AC36B2">
              <w:rPr>
                <w:b/>
                <w:bCs/>
                <w:color w:val="000000"/>
                <w:sz w:val="18"/>
                <w:szCs w:val="18"/>
              </w:rPr>
              <w:t>C</w:t>
            </w:r>
            <w:proofErr w:type="spellEnd"/>
          </w:p>
        </w:tc>
        <w:tc>
          <w:tcPr>
            <w:tcW w:w="300" w:type="pct"/>
            <w:shd w:val="clear" w:color="000000" w:fill="C0C0C0"/>
            <w:vAlign w:val="center"/>
            <w:hideMark/>
          </w:tcPr>
          <w:p w14:paraId="0483FA93" w14:textId="77777777" w:rsidR="008D70D9" w:rsidRPr="00AC36B2" w:rsidRDefault="008D70D9" w:rsidP="00AC36B2">
            <w:pPr>
              <w:jc w:val="center"/>
              <w:rPr>
                <w:b/>
                <w:bCs/>
                <w:color w:val="000000"/>
                <w:sz w:val="18"/>
                <w:szCs w:val="18"/>
              </w:rPr>
            </w:pPr>
            <w:r w:rsidRPr="00AC36B2">
              <w:rPr>
                <w:b/>
                <w:bCs/>
                <w:color w:val="000000"/>
                <w:sz w:val="18"/>
                <w:szCs w:val="18"/>
              </w:rPr>
              <w:t>Температура в конце участка обр.</w:t>
            </w:r>
            <w:proofErr w:type="spellStart"/>
            <w:r w:rsidRPr="00AC36B2">
              <w:rPr>
                <w:b/>
                <w:bCs/>
                <w:color w:val="000000"/>
                <w:sz w:val="18"/>
                <w:szCs w:val="18"/>
              </w:rPr>
              <w:t>тр</w:t>
            </w:r>
            <w:proofErr w:type="spellEnd"/>
            <w:r w:rsidRPr="00AC36B2">
              <w:rPr>
                <w:b/>
                <w:bCs/>
                <w:color w:val="000000"/>
                <w:sz w:val="18"/>
                <w:szCs w:val="18"/>
              </w:rPr>
              <w:t>-</w:t>
            </w:r>
            <w:proofErr w:type="spellStart"/>
            <w:proofErr w:type="gramStart"/>
            <w:r w:rsidRPr="00AC36B2">
              <w:rPr>
                <w:b/>
                <w:bCs/>
                <w:color w:val="000000"/>
                <w:sz w:val="18"/>
                <w:szCs w:val="18"/>
              </w:rPr>
              <w:t>да,°</w:t>
            </w:r>
            <w:proofErr w:type="gramEnd"/>
            <w:r w:rsidRPr="00AC36B2">
              <w:rPr>
                <w:b/>
                <w:bCs/>
                <w:color w:val="000000"/>
                <w:sz w:val="18"/>
                <w:szCs w:val="18"/>
              </w:rPr>
              <w:t>C</w:t>
            </w:r>
            <w:proofErr w:type="spellEnd"/>
          </w:p>
        </w:tc>
      </w:tr>
      <w:tr w:rsidR="002B4AE2" w:rsidRPr="00AC36B2" w14:paraId="27789BF6" w14:textId="77777777" w:rsidTr="002B4AE2">
        <w:tc>
          <w:tcPr>
            <w:tcW w:w="231" w:type="pct"/>
            <w:shd w:val="clear" w:color="000000" w:fill="FFFFFF"/>
            <w:vAlign w:val="bottom"/>
            <w:hideMark/>
          </w:tcPr>
          <w:p w14:paraId="1DE47912" w14:textId="2ED62830" w:rsidR="002B4AE2" w:rsidRPr="00AC36B2" w:rsidRDefault="002B4AE2" w:rsidP="002B4AE2">
            <w:pPr>
              <w:jc w:val="center"/>
              <w:rPr>
                <w:color w:val="000000"/>
                <w:sz w:val="20"/>
                <w:szCs w:val="20"/>
              </w:rPr>
            </w:pPr>
            <w:r>
              <w:rPr>
                <w:color w:val="000000"/>
                <w:sz w:val="20"/>
                <w:szCs w:val="20"/>
              </w:rPr>
              <w:t>1</w:t>
            </w:r>
          </w:p>
        </w:tc>
        <w:tc>
          <w:tcPr>
            <w:tcW w:w="345" w:type="pct"/>
            <w:shd w:val="clear" w:color="000000" w:fill="FFFFFF"/>
            <w:vAlign w:val="bottom"/>
            <w:hideMark/>
          </w:tcPr>
          <w:p w14:paraId="61056727" w14:textId="77777777" w:rsidR="002B4AE2" w:rsidRPr="00AC36B2" w:rsidRDefault="002B4AE2" w:rsidP="002B4AE2">
            <w:pPr>
              <w:jc w:val="center"/>
              <w:rPr>
                <w:color w:val="000000"/>
                <w:sz w:val="20"/>
                <w:szCs w:val="20"/>
              </w:rPr>
            </w:pPr>
            <w:r w:rsidRPr="00AC36B2">
              <w:rPr>
                <w:color w:val="000000"/>
                <w:sz w:val="20"/>
                <w:szCs w:val="20"/>
              </w:rPr>
              <w:t>УТ-1</w:t>
            </w:r>
          </w:p>
        </w:tc>
        <w:tc>
          <w:tcPr>
            <w:tcW w:w="403" w:type="pct"/>
            <w:shd w:val="clear" w:color="000000" w:fill="FFFFFF"/>
            <w:vAlign w:val="bottom"/>
            <w:hideMark/>
          </w:tcPr>
          <w:p w14:paraId="2753252D" w14:textId="77777777" w:rsidR="002B4AE2" w:rsidRPr="00AC36B2" w:rsidRDefault="002B4AE2" w:rsidP="002B4AE2">
            <w:pPr>
              <w:jc w:val="center"/>
              <w:rPr>
                <w:color w:val="000000"/>
                <w:sz w:val="20"/>
                <w:szCs w:val="20"/>
              </w:rPr>
            </w:pPr>
            <w:r w:rsidRPr="00AC36B2">
              <w:rPr>
                <w:color w:val="000000"/>
                <w:sz w:val="20"/>
                <w:szCs w:val="20"/>
              </w:rPr>
              <w:t>УТ-1а</w:t>
            </w:r>
          </w:p>
        </w:tc>
        <w:tc>
          <w:tcPr>
            <w:tcW w:w="327" w:type="pct"/>
            <w:shd w:val="clear" w:color="000000" w:fill="FFFFFF"/>
            <w:vAlign w:val="bottom"/>
            <w:hideMark/>
          </w:tcPr>
          <w:p w14:paraId="3BC5F94D" w14:textId="77777777" w:rsidR="002B4AE2" w:rsidRPr="00AC36B2" w:rsidRDefault="002B4AE2" w:rsidP="002B4AE2">
            <w:pPr>
              <w:jc w:val="center"/>
              <w:rPr>
                <w:color w:val="000000"/>
                <w:sz w:val="20"/>
                <w:szCs w:val="20"/>
              </w:rPr>
            </w:pPr>
            <w:r w:rsidRPr="00AC36B2">
              <w:rPr>
                <w:color w:val="000000"/>
                <w:sz w:val="20"/>
                <w:szCs w:val="20"/>
              </w:rPr>
              <w:t>39,40</w:t>
            </w:r>
          </w:p>
        </w:tc>
        <w:tc>
          <w:tcPr>
            <w:tcW w:w="373" w:type="pct"/>
            <w:shd w:val="clear" w:color="000000" w:fill="FFFFFF"/>
            <w:vAlign w:val="bottom"/>
            <w:hideMark/>
          </w:tcPr>
          <w:p w14:paraId="34F9E387" w14:textId="77777777" w:rsidR="002B4AE2" w:rsidRPr="00AC36B2" w:rsidRDefault="002B4AE2" w:rsidP="002B4AE2">
            <w:pPr>
              <w:jc w:val="center"/>
              <w:rPr>
                <w:color w:val="000000"/>
                <w:sz w:val="20"/>
                <w:szCs w:val="20"/>
              </w:rPr>
            </w:pPr>
            <w:r w:rsidRPr="00AC36B2">
              <w:rPr>
                <w:color w:val="000000"/>
                <w:sz w:val="20"/>
                <w:szCs w:val="20"/>
              </w:rPr>
              <w:t>0,10</w:t>
            </w:r>
          </w:p>
        </w:tc>
        <w:tc>
          <w:tcPr>
            <w:tcW w:w="282" w:type="pct"/>
            <w:shd w:val="clear" w:color="000000" w:fill="FFFFFF"/>
            <w:vAlign w:val="bottom"/>
            <w:hideMark/>
          </w:tcPr>
          <w:p w14:paraId="719A82BD" w14:textId="77777777" w:rsidR="002B4AE2" w:rsidRPr="00AC36B2" w:rsidRDefault="002B4AE2" w:rsidP="002B4AE2">
            <w:pPr>
              <w:jc w:val="center"/>
              <w:rPr>
                <w:color w:val="000000"/>
                <w:sz w:val="20"/>
                <w:szCs w:val="20"/>
              </w:rPr>
            </w:pPr>
            <w:r w:rsidRPr="00AC36B2">
              <w:rPr>
                <w:color w:val="000000"/>
                <w:sz w:val="20"/>
                <w:szCs w:val="20"/>
              </w:rPr>
              <w:t>0,10</w:t>
            </w:r>
          </w:p>
        </w:tc>
        <w:tc>
          <w:tcPr>
            <w:tcW w:w="326" w:type="pct"/>
            <w:shd w:val="clear" w:color="000000" w:fill="FFFFFF"/>
            <w:vAlign w:val="bottom"/>
            <w:hideMark/>
          </w:tcPr>
          <w:p w14:paraId="1C624E47" w14:textId="77777777" w:rsidR="002B4AE2" w:rsidRPr="00AC36B2" w:rsidRDefault="002B4AE2" w:rsidP="002B4AE2">
            <w:pPr>
              <w:jc w:val="center"/>
              <w:rPr>
                <w:color w:val="000000"/>
                <w:sz w:val="20"/>
                <w:szCs w:val="20"/>
              </w:rPr>
            </w:pPr>
            <w:r w:rsidRPr="00AC36B2">
              <w:rPr>
                <w:color w:val="000000"/>
                <w:sz w:val="20"/>
                <w:szCs w:val="20"/>
              </w:rPr>
              <w:t>0,08</w:t>
            </w:r>
          </w:p>
        </w:tc>
        <w:tc>
          <w:tcPr>
            <w:tcW w:w="277" w:type="pct"/>
            <w:shd w:val="clear" w:color="000000" w:fill="FFFFFF"/>
            <w:vAlign w:val="bottom"/>
            <w:hideMark/>
          </w:tcPr>
          <w:p w14:paraId="0261CD31" w14:textId="77777777" w:rsidR="002B4AE2" w:rsidRPr="00AC36B2" w:rsidRDefault="002B4AE2" w:rsidP="002B4AE2">
            <w:pPr>
              <w:jc w:val="center"/>
              <w:rPr>
                <w:color w:val="000000"/>
                <w:sz w:val="20"/>
                <w:szCs w:val="20"/>
              </w:rPr>
            </w:pPr>
            <w:r w:rsidRPr="00AC36B2">
              <w:rPr>
                <w:color w:val="000000"/>
                <w:sz w:val="20"/>
                <w:szCs w:val="20"/>
              </w:rPr>
              <w:t>0,08</w:t>
            </w:r>
          </w:p>
        </w:tc>
        <w:tc>
          <w:tcPr>
            <w:tcW w:w="280" w:type="pct"/>
            <w:shd w:val="clear" w:color="000000" w:fill="FFFFFF"/>
            <w:vAlign w:val="bottom"/>
            <w:hideMark/>
          </w:tcPr>
          <w:p w14:paraId="7D098AA4" w14:textId="77777777" w:rsidR="002B4AE2" w:rsidRPr="00AC36B2" w:rsidRDefault="002B4AE2" w:rsidP="002B4AE2">
            <w:pPr>
              <w:jc w:val="center"/>
              <w:rPr>
                <w:color w:val="000000"/>
                <w:sz w:val="20"/>
                <w:szCs w:val="20"/>
              </w:rPr>
            </w:pPr>
            <w:r w:rsidRPr="00AC36B2">
              <w:rPr>
                <w:color w:val="000000"/>
                <w:sz w:val="20"/>
                <w:szCs w:val="20"/>
              </w:rPr>
              <w:t>0,32</w:t>
            </w:r>
          </w:p>
        </w:tc>
        <w:tc>
          <w:tcPr>
            <w:tcW w:w="278" w:type="pct"/>
            <w:shd w:val="clear" w:color="000000" w:fill="FFFFFF"/>
            <w:vAlign w:val="bottom"/>
            <w:hideMark/>
          </w:tcPr>
          <w:p w14:paraId="7218BE79" w14:textId="77777777" w:rsidR="002B4AE2" w:rsidRPr="00AC36B2" w:rsidRDefault="002B4AE2" w:rsidP="002B4AE2">
            <w:pPr>
              <w:jc w:val="center"/>
              <w:rPr>
                <w:color w:val="000000"/>
                <w:sz w:val="20"/>
                <w:szCs w:val="20"/>
              </w:rPr>
            </w:pPr>
            <w:r w:rsidRPr="00AC36B2">
              <w:rPr>
                <w:color w:val="000000"/>
                <w:sz w:val="20"/>
                <w:szCs w:val="20"/>
              </w:rPr>
              <w:t>-0,32</w:t>
            </w:r>
          </w:p>
        </w:tc>
        <w:tc>
          <w:tcPr>
            <w:tcW w:w="330" w:type="pct"/>
            <w:shd w:val="clear" w:color="000000" w:fill="FFFFFF"/>
            <w:vAlign w:val="bottom"/>
            <w:hideMark/>
          </w:tcPr>
          <w:p w14:paraId="3A501354" w14:textId="77777777" w:rsidR="002B4AE2" w:rsidRPr="00AC36B2" w:rsidRDefault="002B4AE2" w:rsidP="002B4AE2">
            <w:pPr>
              <w:jc w:val="center"/>
              <w:rPr>
                <w:color w:val="000000"/>
                <w:sz w:val="20"/>
                <w:szCs w:val="20"/>
              </w:rPr>
            </w:pPr>
            <w:r w:rsidRPr="00AC36B2">
              <w:rPr>
                <w:color w:val="000000"/>
                <w:sz w:val="20"/>
                <w:szCs w:val="20"/>
              </w:rPr>
              <w:t>1686,74</w:t>
            </w:r>
          </w:p>
        </w:tc>
        <w:tc>
          <w:tcPr>
            <w:tcW w:w="273" w:type="pct"/>
            <w:shd w:val="clear" w:color="000000" w:fill="FFFFFF"/>
            <w:vAlign w:val="bottom"/>
            <w:hideMark/>
          </w:tcPr>
          <w:p w14:paraId="2D026298" w14:textId="77777777" w:rsidR="002B4AE2" w:rsidRPr="00AC36B2" w:rsidRDefault="002B4AE2" w:rsidP="002B4AE2">
            <w:pPr>
              <w:jc w:val="center"/>
              <w:rPr>
                <w:color w:val="000000"/>
                <w:sz w:val="20"/>
                <w:szCs w:val="20"/>
              </w:rPr>
            </w:pPr>
            <w:r w:rsidRPr="00AC36B2">
              <w:rPr>
                <w:color w:val="000000"/>
                <w:sz w:val="20"/>
                <w:szCs w:val="20"/>
              </w:rPr>
              <w:t>722,60</w:t>
            </w:r>
          </w:p>
        </w:tc>
        <w:tc>
          <w:tcPr>
            <w:tcW w:w="304" w:type="pct"/>
            <w:shd w:val="clear" w:color="000000" w:fill="FFFFFF"/>
            <w:vAlign w:val="bottom"/>
            <w:hideMark/>
          </w:tcPr>
          <w:p w14:paraId="4F8D3C55" w14:textId="77777777" w:rsidR="002B4AE2" w:rsidRPr="00AC36B2" w:rsidRDefault="002B4AE2" w:rsidP="002B4AE2">
            <w:pPr>
              <w:jc w:val="center"/>
              <w:rPr>
                <w:color w:val="000000"/>
                <w:sz w:val="20"/>
                <w:szCs w:val="20"/>
              </w:rPr>
            </w:pPr>
            <w:r w:rsidRPr="00AC36B2">
              <w:rPr>
                <w:color w:val="000000"/>
                <w:sz w:val="20"/>
                <w:szCs w:val="20"/>
              </w:rPr>
              <w:t>94,97</w:t>
            </w:r>
          </w:p>
        </w:tc>
        <w:tc>
          <w:tcPr>
            <w:tcW w:w="299" w:type="pct"/>
            <w:shd w:val="clear" w:color="000000" w:fill="FFFFFF"/>
            <w:vAlign w:val="bottom"/>
            <w:hideMark/>
          </w:tcPr>
          <w:p w14:paraId="78505DEB" w14:textId="77777777" w:rsidR="002B4AE2" w:rsidRPr="00AC36B2" w:rsidRDefault="002B4AE2" w:rsidP="002B4AE2">
            <w:pPr>
              <w:jc w:val="center"/>
              <w:rPr>
                <w:color w:val="000000"/>
                <w:sz w:val="20"/>
                <w:szCs w:val="20"/>
              </w:rPr>
            </w:pPr>
            <w:r w:rsidRPr="00AC36B2">
              <w:rPr>
                <w:color w:val="000000"/>
                <w:sz w:val="20"/>
                <w:szCs w:val="20"/>
              </w:rPr>
              <w:t>94,77</w:t>
            </w:r>
          </w:p>
        </w:tc>
        <w:tc>
          <w:tcPr>
            <w:tcW w:w="372" w:type="pct"/>
            <w:shd w:val="clear" w:color="000000" w:fill="FFFFFF"/>
            <w:vAlign w:val="bottom"/>
            <w:hideMark/>
          </w:tcPr>
          <w:p w14:paraId="3E3006CB" w14:textId="77777777" w:rsidR="002B4AE2" w:rsidRPr="00AC36B2" w:rsidRDefault="002B4AE2" w:rsidP="002B4AE2">
            <w:pPr>
              <w:jc w:val="center"/>
              <w:rPr>
                <w:color w:val="000000"/>
                <w:sz w:val="20"/>
                <w:szCs w:val="20"/>
              </w:rPr>
            </w:pPr>
            <w:r w:rsidRPr="00AC36B2">
              <w:rPr>
                <w:color w:val="000000"/>
                <w:sz w:val="20"/>
                <w:szCs w:val="20"/>
              </w:rPr>
              <w:t>68,38</w:t>
            </w:r>
          </w:p>
        </w:tc>
        <w:tc>
          <w:tcPr>
            <w:tcW w:w="300" w:type="pct"/>
            <w:shd w:val="clear" w:color="000000" w:fill="FFFFFF"/>
            <w:vAlign w:val="bottom"/>
            <w:hideMark/>
          </w:tcPr>
          <w:p w14:paraId="53816E7D" w14:textId="77777777" w:rsidR="002B4AE2" w:rsidRPr="00AC36B2" w:rsidRDefault="002B4AE2" w:rsidP="002B4AE2">
            <w:pPr>
              <w:jc w:val="center"/>
              <w:rPr>
                <w:color w:val="000000"/>
                <w:sz w:val="20"/>
                <w:szCs w:val="20"/>
              </w:rPr>
            </w:pPr>
            <w:r w:rsidRPr="00AC36B2">
              <w:rPr>
                <w:color w:val="000000"/>
                <w:sz w:val="20"/>
                <w:szCs w:val="20"/>
              </w:rPr>
              <w:t>68,30</w:t>
            </w:r>
          </w:p>
        </w:tc>
      </w:tr>
      <w:tr w:rsidR="002B4AE2" w:rsidRPr="00AC36B2" w14:paraId="7E2E9A13" w14:textId="77777777" w:rsidTr="002B4AE2">
        <w:tc>
          <w:tcPr>
            <w:tcW w:w="231" w:type="pct"/>
            <w:shd w:val="clear" w:color="000000" w:fill="FFFFFF"/>
            <w:vAlign w:val="bottom"/>
            <w:hideMark/>
          </w:tcPr>
          <w:p w14:paraId="5903EB15" w14:textId="2111461C" w:rsidR="002B4AE2" w:rsidRPr="00AC36B2" w:rsidRDefault="002B4AE2" w:rsidP="002B4AE2">
            <w:pPr>
              <w:jc w:val="center"/>
              <w:rPr>
                <w:color w:val="000000"/>
                <w:sz w:val="20"/>
                <w:szCs w:val="20"/>
              </w:rPr>
            </w:pPr>
            <w:r>
              <w:rPr>
                <w:color w:val="000000"/>
                <w:sz w:val="20"/>
                <w:szCs w:val="20"/>
              </w:rPr>
              <w:t>2</w:t>
            </w:r>
          </w:p>
        </w:tc>
        <w:tc>
          <w:tcPr>
            <w:tcW w:w="345" w:type="pct"/>
            <w:shd w:val="clear" w:color="000000" w:fill="FFFFFF"/>
            <w:vAlign w:val="bottom"/>
            <w:hideMark/>
          </w:tcPr>
          <w:p w14:paraId="065E5FBF" w14:textId="77777777" w:rsidR="002B4AE2" w:rsidRPr="00AC36B2" w:rsidRDefault="002B4AE2" w:rsidP="002B4AE2">
            <w:pPr>
              <w:jc w:val="center"/>
              <w:rPr>
                <w:color w:val="000000"/>
                <w:sz w:val="20"/>
                <w:szCs w:val="20"/>
              </w:rPr>
            </w:pPr>
            <w:r w:rsidRPr="00AC36B2">
              <w:rPr>
                <w:color w:val="000000"/>
                <w:sz w:val="20"/>
                <w:szCs w:val="20"/>
              </w:rPr>
              <w:t>УТ-1а</w:t>
            </w:r>
          </w:p>
        </w:tc>
        <w:tc>
          <w:tcPr>
            <w:tcW w:w="403" w:type="pct"/>
            <w:shd w:val="clear" w:color="000000" w:fill="FFFFFF"/>
            <w:vAlign w:val="bottom"/>
            <w:hideMark/>
          </w:tcPr>
          <w:p w14:paraId="6D8BD111"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327" w:type="pct"/>
            <w:shd w:val="clear" w:color="000000" w:fill="FFFFFF"/>
            <w:vAlign w:val="bottom"/>
            <w:hideMark/>
          </w:tcPr>
          <w:p w14:paraId="27E0593C" w14:textId="77777777" w:rsidR="002B4AE2" w:rsidRPr="00AC36B2" w:rsidRDefault="002B4AE2" w:rsidP="002B4AE2">
            <w:pPr>
              <w:jc w:val="center"/>
              <w:rPr>
                <w:color w:val="000000"/>
                <w:sz w:val="20"/>
                <w:szCs w:val="20"/>
              </w:rPr>
            </w:pPr>
            <w:r w:rsidRPr="00AC36B2">
              <w:rPr>
                <w:color w:val="000000"/>
                <w:sz w:val="20"/>
                <w:szCs w:val="20"/>
              </w:rPr>
              <w:t>1,01</w:t>
            </w:r>
          </w:p>
        </w:tc>
        <w:tc>
          <w:tcPr>
            <w:tcW w:w="373" w:type="pct"/>
            <w:shd w:val="clear" w:color="000000" w:fill="FFFFFF"/>
            <w:vAlign w:val="bottom"/>
            <w:hideMark/>
          </w:tcPr>
          <w:p w14:paraId="64CC278A" w14:textId="77777777" w:rsidR="002B4AE2" w:rsidRPr="00AC36B2" w:rsidRDefault="002B4AE2" w:rsidP="002B4AE2">
            <w:pPr>
              <w:jc w:val="center"/>
              <w:rPr>
                <w:color w:val="000000"/>
                <w:sz w:val="20"/>
                <w:szCs w:val="20"/>
              </w:rPr>
            </w:pPr>
            <w:r w:rsidRPr="00AC36B2">
              <w:rPr>
                <w:color w:val="000000"/>
                <w:sz w:val="20"/>
                <w:szCs w:val="20"/>
              </w:rPr>
              <w:t>0,05</w:t>
            </w:r>
          </w:p>
        </w:tc>
        <w:tc>
          <w:tcPr>
            <w:tcW w:w="282" w:type="pct"/>
            <w:shd w:val="clear" w:color="000000" w:fill="FFFFFF"/>
            <w:vAlign w:val="bottom"/>
            <w:hideMark/>
          </w:tcPr>
          <w:p w14:paraId="0715C3AF" w14:textId="77777777" w:rsidR="002B4AE2" w:rsidRPr="00AC36B2" w:rsidRDefault="002B4AE2" w:rsidP="002B4AE2">
            <w:pPr>
              <w:jc w:val="center"/>
              <w:rPr>
                <w:color w:val="000000"/>
                <w:sz w:val="20"/>
                <w:szCs w:val="20"/>
              </w:rPr>
            </w:pPr>
            <w:r w:rsidRPr="00AC36B2">
              <w:rPr>
                <w:color w:val="000000"/>
                <w:sz w:val="20"/>
                <w:szCs w:val="20"/>
              </w:rPr>
              <w:t>0,05</w:t>
            </w:r>
          </w:p>
        </w:tc>
        <w:tc>
          <w:tcPr>
            <w:tcW w:w="326" w:type="pct"/>
            <w:shd w:val="clear" w:color="000000" w:fill="FFFFFF"/>
            <w:vAlign w:val="bottom"/>
            <w:hideMark/>
          </w:tcPr>
          <w:p w14:paraId="7C211FAD" w14:textId="77777777" w:rsidR="002B4AE2" w:rsidRPr="00AC36B2" w:rsidRDefault="002B4AE2" w:rsidP="002B4AE2">
            <w:pPr>
              <w:jc w:val="center"/>
              <w:rPr>
                <w:color w:val="000000"/>
                <w:sz w:val="20"/>
                <w:szCs w:val="20"/>
              </w:rPr>
            </w:pPr>
            <w:r w:rsidRPr="00AC36B2">
              <w:rPr>
                <w:color w:val="000000"/>
                <w:sz w:val="20"/>
                <w:szCs w:val="20"/>
              </w:rPr>
              <w:t>0,00</w:t>
            </w:r>
          </w:p>
        </w:tc>
        <w:tc>
          <w:tcPr>
            <w:tcW w:w="277" w:type="pct"/>
            <w:shd w:val="clear" w:color="000000" w:fill="FFFFFF"/>
            <w:vAlign w:val="bottom"/>
            <w:hideMark/>
          </w:tcPr>
          <w:p w14:paraId="1DC93645" w14:textId="77777777" w:rsidR="002B4AE2" w:rsidRPr="00AC36B2" w:rsidRDefault="002B4AE2" w:rsidP="002B4AE2">
            <w:pPr>
              <w:jc w:val="center"/>
              <w:rPr>
                <w:color w:val="000000"/>
                <w:sz w:val="20"/>
                <w:szCs w:val="20"/>
              </w:rPr>
            </w:pPr>
            <w:r w:rsidRPr="00AC36B2">
              <w:rPr>
                <w:color w:val="000000"/>
                <w:sz w:val="20"/>
                <w:szCs w:val="20"/>
              </w:rPr>
              <w:t>0,00</w:t>
            </w:r>
          </w:p>
        </w:tc>
        <w:tc>
          <w:tcPr>
            <w:tcW w:w="280" w:type="pct"/>
            <w:shd w:val="clear" w:color="000000" w:fill="FFFFFF"/>
            <w:vAlign w:val="bottom"/>
            <w:hideMark/>
          </w:tcPr>
          <w:p w14:paraId="4B33C9CF" w14:textId="77777777" w:rsidR="002B4AE2" w:rsidRPr="00AC36B2" w:rsidRDefault="002B4AE2" w:rsidP="002B4AE2">
            <w:pPr>
              <w:jc w:val="center"/>
              <w:rPr>
                <w:color w:val="000000"/>
                <w:sz w:val="20"/>
                <w:szCs w:val="20"/>
              </w:rPr>
            </w:pPr>
            <w:r w:rsidRPr="00AC36B2">
              <w:rPr>
                <w:color w:val="000000"/>
                <w:sz w:val="20"/>
                <w:szCs w:val="20"/>
              </w:rPr>
              <w:t>0,21</w:t>
            </w:r>
          </w:p>
        </w:tc>
        <w:tc>
          <w:tcPr>
            <w:tcW w:w="278" w:type="pct"/>
            <w:shd w:val="clear" w:color="000000" w:fill="FFFFFF"/>
            <w:vAlign w:val="bottom"/>
            <w:hideMark/>
          </w:tcPr>
          <w:p w14:paraId="1CD1F4C0" w14:textId="77777777" w:rsidR="002B4AE2" w:rsidRPr="00AC36B2" w:rsidRDefault="002B4AE2" w:rsidP="002B4AE2">
            <w:pPr>
              <w:jc w:val="center"/>
              <w:rPr>
                <w:color w:val="000000"/>
                <w:sz w:val="20"/>
                <w:szCs w:val="20"/>
              </w:rPr>
            </w:pPr>
            <w:r w:rsidRPr="00AC36B2">
              <w:rPr>
                <w:color w:val="000000"/>
                <w:sz w:val="20"/>
                <w:szCs w:val="20"/>
              </w:rPr>
              <w:t>-0,21</w:t>
            </w:r>
          </w:p>
        </w:tc>
        <w:tc>
          <w:tcPr>
            <w:tcW w:w="330" w:type="pct"/>
            <w:shd w:val="clear" w:color="000000" w:fill="FFFFFF"/>
            <w:vAlign w:val="bottom"/>
            <w:hideMark/>
          </w:tcPr>
          <w:p w14:paraId="3DA72877" w14:textId="77777777" w:rsidR="002B4AE2" w:rsidRPr="00AC36B2" w:rsidRDefault="002B4AE2" w:rsidP="002B4AE2">
            <w:pPr>
              <w:jc w:val="center"/>
              <w:rPr>
                <w:color w:val="000000"/>
                <w:sz w:val="20"/>
                <w:szCs w:val="20"/>
              </w:rPr>
            </w:pPr>
            <w:r w:rsidRPr="00AC36B2">
              <w:rPr>
                <w:color w:val="000000"/>
                <w:sz w:val="20"/>
                <w:szCs w:val="20"/>
              </w:rPr>
              <w:t>30,72</w:t>
            </w:r>
          </w:p>
        </w:tc>
        <w:tc>
          <w:tcPr>
            <w:tcW w:w="273" w:type="pct"/>
            <w:shd w:val="clear" w:color="000000" w:fill="FFFFFF"/>
            <w:vAlign w:val="bottom"/>
            <w:hideMark/>
          </w:tcPr>
          <w:p w14:paraId="50C83858" w14:textId="77777777" w:rsidR="002B4AE2" w:rsidRPr="00AC36B2" w:rsidRDefault="002B4AE2" w:rsidP="002B4AE2">
            <w:pPr>
              <w:jc w:val="center"/>
              <w:rPr>
                <w:color w:val="000000"/>
                <w:sz w:val="20"/>
                <w:szCs w:val="20"/>
              </w:rPr>
            </w:pPr>
            <w:r w:rsidRPr="00AC36B2">
              <w:rPr>
                <w:color w:val="000000"/>
                <w:sz w:val="20"/>
                <w:szCs w:val="20"/>
              </w:rPr>
              <w:t>13,29</w:t>
            </w:r>
          </w:p>
        </w:tc>
        <w:tc>
          <w:tcPr>
            <w:tcW w:w="304" w:type="pct"/>
            <w:shd w:val="clear" w:color="000000" w:fill="FFFFFF"/>
            <w:vAlign w:val="bottom"/>
            <w:hideMark/>
          </w:tcPr>
          <w:p w14:paraId="2C265D04" w14:textId="77777777" w:rsidR="002B4AE2" w:rsidRPr="00AC36B2" w:rsidRDefault="002B4AE2" w:rsidP="002B4AE2">
            <w:pPr>
              <w:jc w:val="center"/>
              <w:rPr>
                <w:color w:val="000000"/>
                <w:sz w:val="20"/>
                <w:szCs w:val="20"/>
              </w:rPr>
            </w:pPr>
            <w:r w:rsidRPr="00AC36B2">
              <w:rPr>
                <w:color w:val="000000"/>
                <w:sz w:val="20"/>
                <w:szCs w:val="20"/>
              </w:rPr>
              <w:t>94,77</w:t>
            </w:r>
          </w:p>
        </w:tc>
        <w:tc>
          <w:tcPr>
            <w:tcW w:w="299" w:type="pct"/>
            <w:shd w:val="clear" w:color="000000" w:fill="FFFFFF"/>
            <w:vAlign w:val="bottom"/>
            <w:hideMark/>
          </w:tcPr>
          <w:p w14:paraId="56CB1C26" w14:textId="77777777" w:rsidR="002B4AE2" w:rsidRPr="00AC36B2" w:rsidRDefault="002B4AE2" w:rsidP="002B4AE2">
            <w:pPr>
              <w:jc w:val="center"/>
              <w:rPr>
                <w:color w:val="000000"/>
                <w:sz w:val="20"/>
                <w:szCs w:val="20"/>
              </w:rPr>
            </w:pPr>
            <w:r w:rsidRPr="00AC36B2">
              <w:rPr>
                <w:color w:val="000000"/>
                <w:sz w:val="20"/>
                <w:szCs w:val="20"/>
              </w:rPr>
              <w:t>94,75</w:t>
            </w:r>
          </w:p>
        </w:tc>
        <w:tc>
          <w:tcPr>
            <w:tcW w:w="372" w:type="pct"/>
            <w:shd w:val="clear" w:color="000000" w:fill="FFFFFF"/>
            <w:vAlign w:val="bottom"/>
            <w:hideMark/>
          </w:tcPr>
          <w:p w14:paraId="4903B266" w14:textId="77777777" w:rsidR="002B4AE2" w:rsidRPr="00AC36B2" w:rsidRDefault="002B4AE2" w:rsidP="002B4AE2">
            <w:pPr>
              <w:jc w:val="center"/>
              <w:rPr>
                <w:color w:val="000000"/>
                <w:sz w:val="20"/>
                <w:szCs w:val="20"/>
              </w:rPr>
            </w:pPr>
            <w:r w:rsidRPr="00AC36B2">
              <w:rPr>
                <w:color w:val="000000"/>
                <w:sz w:val="20"/>
                <w:szCs w:val="20"/>
              </w:rPr>
              <w:t>69,84</w:t>
            </w:r>
          </w:p>
        </w:tc>
        <w:tc>
          <w:tcPr>
            <w:tcW w:w="300" w:type="pct"/>
            <w:shd w:val="clear" w:color="000000" w:fill="FFFFFF"/>
            <w:vAlign w:val="bottom"/>
            <w:hideMark/>
          </w:tcPr>
          <w:p w14:paraId="2DDFCFAB" w14:textId="77777777" w:rsidR="002B4AE2" w:rsidRPr="00AC36B2" w:rsidRDefault="002B4AE2" w:rsidP="002B4AE2">
            <w:pPr>
              <w:jc w:val="center"/>
              <w:rPr>
                <w:color w:val="000000"/>
                <w:sz w:val="20"/>
                <w:szCs w:val="20"/>
              </w:rPr>
            </w:pPr>
            <w:r w:rsidRPr="00AC36B2">
              <w:rPr>
                <w:color w:val="000000"/>
                <w:sz w:val="20"/>
                <w:szCs w:val="20"/>
              </w:rPr>
              <w:t>69,83</w:t>
            </w:r>
          </w:p>
        </w:tc>
      </w:tr>
      <w:tr w:rsidR="002B4AE2" w:rsidRPr="00AC36B2" w14:paraId="172A632E" w14:textId="77777777" w:rsidTr="002B4AE2">
        <w:tc>
          <w:tcPr>
            <w:tcW w:w="231" w:type="pct"/>
            <w:shd w:val="clear" w:color="000000" w:fill="FFFFFF"/>
            <w:vAlign w:val="bottom"/>
            <w:hideMark/>
          </w:tcPr>
          <w:p w14:paraId="5CD9CBA1" w14:textId="66D7B2B2" w:rsidR="002B4AE2" w:rsidRPr="00AC36B2" w:rsidRDefault="002B4AE2" w:rsidP="002B4AE2">
            <w:pPr>
              <w:jc w:val="center"/>
              <w:rPr>
                <w:color w:val="000000"/>
                <w:sz w:val="20"/>
                <w:szCs w:val="20"/>
              </w:rPr>
            </w:pPr>
            <w:r>
              <w:rPr>
                <w:color w:val="000000"/>
                <w:sz w:val="20"/>
                <w:szCs w:val="20"/>
              </w:rPr>
              <w:t>3</w:t>
            </w:r>
          </w:p>
        </w:tc>
        <w:tc>
          <w:tcPr>
            <w:tcW w:w="345" w:type="pct"/>
            <w:shd w:val="clear" w:color="000000" w:fill="FFFFFF"/>
            <w:vAlign w:val="bottom"/>
            <w:hideMark/>
          </w:tcPr>
          <w:p w14:paraId="2A65BBBA"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403" w:type="pct"/>
            <w:shd w:val="clear" w:color="000000" w:fill="FFFFFF"/>
            <w:vAlign w:val="bottom"/>
            <w:hideMark/>
          </w:tcPr>
          <w:p w14:paraId="1BDF990D" w14:textId="77777777" w:rsidR="002B4AE2" w:rsidRPr="00AC36B2" w:rsidRDefault="002B4AE2" w:rsidP="002B4AE2">
            <w:pPr>
              <w:jc w:val="center"/>
              <w:rPr>
                <w:color w:val="000000"/>
                <w:sz w:val="20"/>
                <w:szCs w:val="20"/>
              </w:rPr>
            </w:pPr>
            <w:r w:rsidRPr="00AC36B2">
              <w:rPr>
                <w:color w:val="000000"/>
                <w:sz w:val="20"/>
                <w:szCs w:val="20"/>
              </w:rPr>
              <w:t xml:space="preserve">Буровиков </w:t>
            </w:r>
            <w:proofErr w:type="gramStart"/>
            <w:r w:rsidRPr="00AC36B2">
              <w:rPr>
                <w:color w:val="000000"/>
                <w:sz w:val="20"/>
                <w:szCs w:val="20"/>
              </w:rPr>
              <w:t>8 ,</w:t>
            </w:r>
            <w:proofErr w:type="gramEnd"/>
            <w:r w:rsidRPr="00AC36B2">
              <w:rPr>
                <w:color w:val="000000"/>
                <w:sz w:val="20"/>
                <w:szCs w:val="20"/>
              </w:rPr>
              <w:t xml:space="preserve"> ТУ-1</w:t>
            </w:r>
          </w:p>
        </w:tc>
        <w:tc>
          <w:tcPr>
            <w:tcW w:w="327" w:type="pct"/>
            <w:shd w:val="clear" w:color="000000" w:fill="FFFFFF"/>
            <w:vAlign w:val="bottom"/>
            <w:hideMark/>
          </w:tcPr>
          <w:p w14:paraId="6BFF5053" w14:textId="77777777" w:rsidR="002B4AE2" w:rsidRPr="00AC36B2" w:rsidRDefault="002B4AE2" w:rsidP="002B4AE2">
            <w:pPr>
              <w:jc w:val="center"/>
              <w:rPr>
                <w:color w:val="000000"/>
                <w:sz w:val="20"/>
                <w:szCs w:val="20"/>
              </w:rPr>
            </w:pPr>
            <w:r w:rsidRPr="00AC36B2">
              <w:rPr>
                <w:color w:val="000000"/>
                <w:sz w:val="20"/>
                <w:szCs w:val="20"/>
              </w:rPr>
              <w:t>8,34</w:t>
            </w:r>
          </w:p>
        </w:tc>
        <w:tc>
          <w:tcPr>
            <w:tcW w:w="373" w:type="pct"/>
            <w:shd w:val="clear" w:color="000000" w:fill="FFFFFF"/>
            <w:vAlign w:val="bottom"/>
            <w:hideMark/>
          </w:tcPr>
          <w:p w14:paraId="3CB980BB" w14:textId="77777777" w:rsidR="002B4AE2" w:rsidRPr="00AC36B2" w:rsidRDefault="002B4AE2" w:rsidP="002B4AE2">
            <w:pPr>
              <w:jc w:val="center"/>
              <w:rPr>
                <w:color w:val="000000"/>
                <w:sz w:val="20"/>
                <w:szCs w:val="20"/>
              </w:rPr>
            </w:pPr>
            <w:r w:rsidRPr="00AC36B2">
              <w:rPr>
                <w:color w:val="000000"/>
                <w:sz w:val="20"/>
                <w:szCs w:val="20"/>
              </w:rPr>
              <w:t>0,05</w:t>
            </w:r>
          </w:p>
        </w:tc>
        <w:tc>
          <w:tcPr>
            <w:tcW w:w="282" w:type="pct"/>
            <w:shd w:val="clear" w:color="000000" w:fill="FFFFFF"/>
            <w:vAlign w:val="bottom"/>
            <w:hideMark/>
          </w:tcPr>
          <w:p w14:paraId="338C5416" w14:textId="77777777" w:rsidR="002B4AE2" w:rsidRPr="00AC36B2" w:rsidRDefault="002B4AE2" w:rsidP="002B4AE2">
            <w:pPr>
              <w:jc w:val="center"/>
              <w:rPr>
                <w:color w:val="000000"/>
                <w:sz w:val="20"/>
                <w:szCs w:val="20"/>
              </w:rPr>
            </w:pPr>
            <w:r w:rsidRPr="00AC36B2">
              <w:rPr>
                <w:color w:val="000000"/>
                <w:sz w:val="20"/>
                <w:szCs w:val="20"/>
              </w:rPr>
              <w:t>0,05</w:t>
            </w:r>
          </w:p>
        </w:tc>
        <w:tc>
          <w:tcPr>
            <w:tcW w:w="326" w:type="pct"/>
            <w:shd w:val="clear" w:color="000000" w:fill="FFFFFF"/>
            <w:vAlign w:val="bottom"/>
            <w:hideMark/>
          </w:tcPr>
          <w:p w14:paraId="386EEAD6" w14:textId="77777777" w:rsidR="002B4AE2" w:rsidRPr="00AC36B2" w:rsidRDefault="002B4AE2" w:rsidP="002B4AE2">
            <w:pPr>
              <w:jc w:val="center"/>
              <w:rPr>
                <w:color w:val="000000"/>
                <w:sz w:val="20"/>
                <w:szCs w:val="20"/>
              </w:rPr>
            </w:pPr>
            <w:r w:rsidRPr="00AC36B2">
              <w:rPr>
                <w:color w:val="000000"/>
                <w:sz w:val="20"/>
                <w:szCs w:val="20"/>
              </w:rPr>
              <w:t>0,02</w:t>
            </w:r>
          </w:p>
        </w:tc>
        <w:tc>
          <w:tcPr>
            <w:tcW w:w="277" w:type="pct"/>
            <w:shd w:val="clear" w:color="000000" w:fill="FFFFFF"/>
            <w:vAlign w:val="bottom"/>
            <w:hideMark/>
          </w:tcPr>
          <w:p w14:paraId="1233EBC9" w14:textId="77777777" w:rsidR="002B4AE2" w:rsidRPr="00AC36B2" w:rsidRDefault="002B4AE2" w:rsidP="002B4AE2">
            <w:pPr>
              <w:jc w:val="center"/>
              <w:rPr>
                <w:color w:val="000000"/>
                <w:sz w:val="20"/>
                <w:szCs w:val="20"/>
              </w:rPr>
            </w:pPr>
            <w:r w:rsidRPr="00AC36B2">
              <w:rPr>
                <w:color w:val="000000"/>
                <w:sz w:val="20"/>
                <w:szCs w:val="20"/>
              </w:rPr>
              <w:t>0,02</w:t>
            </w:r>
          </w:p>
        </w:tc>
        <w:tc>
          <w:tcPr>
            <w:tcW w:w="280" w:type="pct"/>
            <w:shd w:val="clear" w:color="000000" w:fill="FFFFFF"/>
            <w:vAlign w:val="bottom"/>
            <w:hideMark/>
          </w:tcPr>
          <w:p w14:paraId="6CE941E7" w14:textId="77777777" w:rsidR="002B4AE2" w:rsidRPr="00AC36B2" w:rsidRDefault="002B4AE2" w:rsidP="002B4AE2">
            <w:pPr>
              <w:jc w:val="center"/>
              <w:rPr>
                <w:color w:val="000000"/>
                <w:sz w:val="20"/>
                <w:szCs w:val="20"/>
              </w:rPr>
            </w:pPr>
            <w:r w:rsidRPr="00AC36B2">
              <w:rPr>
                <w:color w:val="000000"/>
                <w:sz w:val="20"/>
                <w:szCs w:val="20"/>
              </w:rPr>
              <w:t>0,21</w:t>
            </w:r>
          </w:p>
        </w:tc>
        <w:tc>
          <w:tcPr>
            <w:tcW w:w="278" w:type="pct"/>
            <w:shd w:val="clear" w:color="000000" w:fill="FFFFFF"/>
            <w:vAlign w:val="bottom"/>
            <w:hideMark/>
          </w:tcPr>
          <w:p w14:paraId="4B922A7C" w14:textId="77777777" w:rsidR="002B4AE2" w:rsidRPr="00AC36B2" w:rsidRDefault="002B4AE2" w:rsidP="002B4AE2">
            <w:pPr>
              <w:jc w:val="center"/>
              <w:rPr>
                <w:color w:val="000000"/>
                <w:sz w:val="20"/>
                <w:szCs w:val="20"/>
              </w:rPr>
            </w:pPr>
            <w:r w:rsidRPr="00AC36B2">
              <w:rPr>
                <w:color w:val="000000"/>
                <w:sz w:val="20"/>
                <w:szCs w:val="20"/>
              </w:rPr>
              <w:t>-0,21</w:t>
            </w:r>
          </w:p>
        </w:tc>
        <w:tc>
          <w:tcPr>
            <w:tcW w:w="330" w:type="pct"/>
            <w:shd w:val="clear" w:color="000000" w:fill="FFFFFF"/>
            <w:vAlign w:val="bottom"/>
            <w:hideMark/>
          </w:tcPr>
          <w:p w14:paraId="4174C2B8" w14:textId="77777777" w:rsidR="002B4AE2" w:rsidRPr="00AC36B2" w:rsidRDefault="002B4AE2" w:rsidP="002B4AE2">
            <w:pPr>
              <w:jc w:val="center"/>
              <w:rPr>
                <w:color w:val="000000"/>
                <w:sz w:val="20"/>
                <w:szCs w:val="20"/>
              </w:rPr>
            </w:pPr>
            <w:r w:rsidRPr="00AC36B2">
              <w:rPr>
                <w:color w:val="000000"/>
                <w:sz w:val="20"/>
                <w:szCs w:val="20"/>
              </w:rPr>
              <w:t>256,00</w:t>
            </w:r>
          </w:p>
        </w:tc>
        <w:tc>
          <w:tcPr>
            <w:tcW w:w="273" w:type="pct"/>
            <w:shd w:val="clear" w:color="000000" w:fill="FFFFFF"/>
            <w:vAlign w:val="bottom"/>
            <w:hideMark/>
          </w:tcPr>
          <w:p w14:paraId="375EE75C" w14:textId="77777777" w:rsidR="002B4AE2" w:rsidRPr="00AC36B2" w:rsidRDefault="002B4AE2" w:rsidP="002B4AE2">
            <w:pPr>
              <w:jc w:val="center"/>
              <w:rPr>
                <w:color w:val="000000"/>
                <w:sz w:val="20"/>
                <w:szCs w:val="20"/>
              </w:rPr>
            </w:pPr>
            <w:r w:rsidRPr="00AC36B2">
              <w:rPr>
                <w:color w:val="000000"/>
                <w:sz w:val="20"/>
                <w:szCs w:val="20"/>
              </w:rPr>
              <w:t>109,64</w:t>
            </w:r>
          </w:p>
        </w:tc>
        <w:tc>
          <w:tcPr>
            <w:tcW w:w="304" w:type="pct"/>
            <w:shd w:val="clear" w:color="000000" w:fill="FFFFFF"/>
            <w:vAlign w:val="bottom"/>
            <w:hideMark/>
          </w:tcPr>
          <w:p w14:paraId="4EDE7815" w14:textId="77777777" w:rsidR="002B4AE2" w:rsidRPr="00AC36B2" w:rsidRDefault="002B4AE2" w:rsidP="002B4AE2">
            <w:pPr>
              <w:jc w:val="center"/>
              <w:rPr>
                <w:color w:val="000000"/>
                <w:sz w:val="20"/>
                <w:szCs w:val="20"/>
              </w:rPr>
            </w:pPr>
            <w:r w:rsidRPr="00AC36B2">
              <w:rPr>
                <w:color w:val="000000"/>
                <w:sz w:val="20"/>
                <w:szCs w:val="20"/>
              </w:rPr>
              <w:t>94,75</w:t>
            </w:r>
          </w:p>
        </w:tc>
        <w:tc>
          <w:tcPr>
            <w:tcW w:w="299" w:type="pct"/>
            <w:shd w:val="clear" w:color="000000" w:fill="FFFFFF"/>
            <w:vAlign w:val="bottom"/>
            <w:hideMark/>
          </w:tcPr>
          <w:p w14:paraId="47B1984B" w14:textId="77777777" w:rsidR="002B4AE2" w:rsidRPr="00AC36B2" w:rsidRDefault="002B4AE2" w:rsidP="002B4AE2">
            <w:pPr>
              <w:jc w:val="center"/>
              <w:rPr>
                <w:color w:val="000000"/>
                <w:sz w:val="20"/>
                <w:szCs w:val="20"/>
              </w:rPr>
            </w:pPr>
            <w:r w:rsidRPr="00AC36B2">
              <w:rPr>
                <w:color w:val="000000"/>
                <w:sz w:val="20"/>
                <w:szCs w:val="20"/>
              </w:rPr>
              <w:t>94,58</w:t>
            </w:r>
          </w:p>
        </w:tc>
        <w:tc>
          <w:tcPr>
            <w:tcW w:w="372" w:type="pct"/>
            <w:shd w:val="clear" w:color="000000" w:fill="FFFFFF"/>
            <w:vAlign w:val="bottom"/>
            <w:hideMark/>
          </w:tcPr>
          <w:p w14:paraId="032C46D9" w14:textId="77777777" w:rsidR="002B4AE2" w:rsidRPr="00AC36B2" w:rsidRDefault="002B4AE2" w:rsidP="002B4AE2">
            <w:pPr>
              <w:jc w:val="center"/>
              <w:rPr>
                <w:color w:val="000000"/>
                <w:sz w:val="20"/>
                <w:szCs w:val="20"/>
              </w:rPr>
            </w:pPr>
            <w:r w:rsidRPr="00AC36B2">
              <w:rPr>
                <w:color w:val="000000"/>
                <w:sz w:val="20"/>
                <w:szCs w:val="20"/>
              </w:rPr>
              <w:t>69,92</w:t>
            </w:r>
          </w:p>
        </w:tc>
        <w:tc>
          <w:tcPr>
            <w:tcW w:w="300" w:type="pct"/>
            <w:shd w:val="clear" w:color="000000" w:fill="FFFFFF"/>
            <w:vAlign w:val="bottom"/>
            <w:hideMark/>
          </w:tcPr>
          <w:p w14:paraId="54A69EE4" w14:textId="77777777" w:rsidR="002B4AE2" w:rsidRPr="00AC36B2" w:rsidRDefault="002B4AE2" w:rsidP="002B4AE2">
            <w:pPr>
              <w:jc w:val="center"/>
              <w:rPr>
                <w:color w:val="000000"/>
                <w:sz w:val="20"/>
                <w:szCs w:val="20"/>
              </w:rPr>
            </w:pPr>
            <w:r w:rsidRPr="00AC36B2">
              <w:rPr>
                <w:color w:val="000000"/>
                <w:sz w:val="20"/>
                <w:szCs w:val="20"/>
              </w:rPr>
              <w:t>69,84</w:t>
            </w:r>
          </w:p>
        </w:tc>
      </w:tr>
      <w:tr w:rsidR="002B4AE2" w:rsidRPr="00AC36B2" w14:paraId="55B44496" w14:textId="77777777" w:rsidTr="002B4AE2">
        <w:tc>
          <w:tcPr>
            <w:tcW w:w="231" w:type="pct"/>
            <w:shd w:val="clear" w:color="000000" w:fill="FFFFFF"/>
            <w:vAlign w:val="bottom"/>
            <w:hideMark/>
          </w:tcPr>
          <w:p w14:paraId="502B97BA" w14:textId="233E49DD" w:rsidR="002B4AE2" w:rsidRPr="00AC36B2" w:rsidRDefault="002B4AE2" w:rsidP="002B4AE2">
            <w:pPr>
              <w:jc w:val="center"/>
              <w:rPr>
                <w:color w:val="000000"/>
                <w:sz w:val="20"/>
                <w:szCs w:val="20"/>
              </w:rPr>
            </w:pPr>
            <w:r>
              <w:rPr>
                <w:color w:val="000000"/>
                <w:sz w:val="20"/>
                <w:szCs w:val="20"/>
              </w:rPr>
              <w:t>4</w:t>
            </w:r>
          </w:p>
        </w:tc>
        <w:tc>
          <w:tcPr>
            <w:tcW w:w="345" w:type="pct"/>
            <w:shd w:val="clear" w:color="000000" w:fill="FFFFFF"/>
            <w:vAlign w:val="bottom"/>
            <w:hideMark/>
          </w:tcPr>
          <w:p w14:paraId="3368A75E" w14:textId="77777777" w:rsidR="002B4AE2" w:rsidRPr="00AC36B2" w:rsidRDefault="002B4AE2" w:rsidP="002B4AE2">
            <w:pPr>
              <w:jc w:val="center"/>
              <w:rPr>
                <w:color w:val="000000"/>
                <w:sz w:val="20"/>
                <w:szCs w:val="20"/>
              </w:rPr>
            </w:pPr>
            <w:r w:rsidRPr="00AC36B2">
              <w:rPr>
                <w:color w:val="000000"/>
                <w:sz w:val="20"/>
                <w:szCs w:val="20"/>
              </w:rPr>
              <w:t>УТ-1а</w:t>
            </w:r>
          </w:p>
        </w:tc>
        <w:tc>
          <w:tcPr>
            <w:tcW w:w="403" w:type="pct"/>
            <w:shd w:val="clear" w:color="000000" w:fill="FFFFFF"/>
            <w:vAlign w:val="bottom"/>
            <w:hideMark/>
          </w:tcPr>
          <w:p w14:paraId="50E99119" w14:textId="77777777" w:rsidR="002B4AE2" w:rsidRPr="00AC36B2" w:rsidRDefault="002B4AE2" w:rsidP="002B4AE2">
            <w:pPr>
              <w:jc w:val="center"/>
              <w:rPr>
                <w:color w:val="000000"/>
                <w:sz w:val="20"/>
                <w:szCs w:val="20"/>
              </w:rPr>
            </w:pPr>
            <w:r w:rsidRPr="00AC36B2">
              <w:rPr>
                <w:color w:val="000000"/>
                <w:sz w:val="20"/>
                <w:szCs w:val="20"/>
              </w:rPr>
              <w:t>УТ-2</w:t>
            </w:r>
          </w:p>
        </w:tc>
        <w:tc>
          <w:tcPr>
            <w:tcW w:w="327" w:type="pct"/>
            <w:shd w:val="clear" w:color="000000" w:fill="FFFFFF"/>
            <w:vAlign w:val="bottom"/>
            <w:hideMark/>
          </w:tcPr>
          <w:p w14:paraId="2B703EA8" w14:textId="77777777" w:rsidR="002B4AE2" w:rsidRPr="00AC36B2" w:rsidRDefault="002B4AE2" w:rsidP="002B4AE2">
            <w:pPr>
              <w:jc w:val="center"/>
              <w:rPr>
                <w:color w:val="000000"/>
                <w:sz w:val="20"/>
                <w:szCs w:val="20"/>
              </w:rPr>
            </w:pPr>
            <w:r w:rsidRPr="00AC36B2">
              <w:rPr>
                <w:color w:val="000000"/>
                <w:sz w:val="20"/>
                <w:szCs w:val="20"/>
              </w:rPr>
              <w:t>18,68</w:t>
            </w:r>
          </w:p>
        </w:tc>
        <w:tc>
          <w:tcPr>
            <w:tcW w:w="373" w:type="pct"/>
            <w:shd w:val="clear" w:color="000000" w:fill="FFFFFF"/>
            <w:vAlign w:val="bottom"/>
            <w:hideMark/>
          </w:tcPr>
          <w:p w14:paraId="0C206CF4" w14:textId="77777777" w:rsidR="002B4AE2" w:rsidRPr="00AC36B2" w:rsidRDefault="002B4AE2" w:rsidP="002B4AE2">
            <w:pPr>
              <w:jc w:val="center"/>
              <w:rPr>
                <w:color w:val="000000"/>
                <w:sz w:val="20"/>
                <w:szCs w:val="20"/>
              </w:rPr>
            </w:pPr>
            <w:r w:rsidRPr="00AC36B2">
              <w:rPr>
                <w:color w:val="000000"/>
                <w:sz w:val="20"/>
                <w:szCs w:val="20"/>
              </w:rPr>
              <w:t>0,10</w:t>
            </w:r>
          </w:p>
        </w:tc>
        <w:tc>
          <w:tcPr>
            <w:tcW w:w="282" w:type="pct"/>
            <w:shd w:val="clear" w:color="000000" w:fill="FFFFFF"/>
            <w:vAlign w:val="bottom"/>
            <w:hideMark/>
          </w:tcPr>
          <w:p w14:paraId="53008FC7" w14:textId="77777777" w:rsidR="002B4AE2" w:rsidRPr="00AC36B2" w:rsidRDefault="002B4AE2" w:rsidP="002B4AE2">
            <w:pPr>
              <w:jc w:val="center"/>
              <w:rPr>
                <w:color w:val="000000"/>
                <w:sz w:val="20"/>
                <w:szCs w:val="20"/>
              </w:rPr>
            </w:pPr>
            <w:r w:rsidRPr="00AC36B2">
              <w:rPr>
                <w:color w:val="000000"/>
                <w:sz w:val="20"/>
                <w:szCs w:val="20"/>
              </w:rPr>
              <w:t>0,10</w:t>
            </w:r>
          </w:p>
        </w:tc>
        <w:tc>
          <w:tcPr>
            <w:tcW w:w="326" w:type="pct"/>
            <w:shd w:val="clear" w:color="000000" w:fill="FFFFFF"/>
            <w:vAlign w:val="bottom"/>
            <w:hideMark/>
          </w:tcPr>
          <w:p w14:paraId="0B4EA691" w14:textId="77777777" w:rsidR="002B4AE2" w:rsidRPr="00AC36B2" w:rsidRDefault="002B4AE2" w:rsidP="002B4AE2">
            <w:pPr>
              <w:jc w:val="center"/>
              <w:rPr>
                <w:color w:val="000000"/>
                <w:sz w:val="20"/>
                <w:szCs w:val="20"/>
              </w:rPr>
            </w:pPr>
            <w:r w:rsidRPr="00AC36B2">
              <w:rPr>
                <w:color w:val="000000"/>
                <w:sz w:val="20"/>
                <w:szCs w:val="20"/>
              </w:rPr>
              <w:t>0,03</w:t>
            </w:r>
          </w:p>
        </w:tc>
        <w:tc>
          <w:tcPr>
            <w:tcW w:w="277" w:type="pct"/>
            <w:shd w:val="clear" w:color="000000" w:fill="FFFFFF"/>
            <w:vAlign w:val="bottom"/>
            <w:hideMark/>
          </w:tcPr>
          <w:p w14:paraId="6358CD4F" w14:textId="77777777" w:rsidR="002B4AE2" w:rsidRPr="00AC36B2" w:rsidRDefault="002B4AE2" w:rsidP="002B4AE2">
            <w:pPr>
              <w:jc w:val="center"/>
              <w:rPr>
                <w:color w:val="000000"/>
                <w:sz w:val="20"/>
                <w:szCs w:val="20"/>
              </w:rPr>
            </w:pPr>
            <w:r w:rsidRPr="00AC36B2">
              <w:rPr>
                <w:color w:val="000000"/>
                <w:sz w:val="20"/>
                <w:szCs w:val="20"/>
              </w:rPr>
              <w:t>0,03</w:t>
            </w:r>
          </w:p>
        </w:tc>
        <w:tc>
          <w:tcPr>
            <w:tcW w:w="280" w:type="pct"/>
            <w:shd w:val="clear" w:color="000000" w:fill="FFFFFF"/>
            <w:vAlign w:val="bottom"/>
            <w:hideMark/>
          </w:tcPr>
          <w:p w14:paraId="60C93839" w14:textId="77777777" w:rsidR="002B4AE2" w:rsidRPr="00AC36B2" w:rsidRDefault="002B4AE2" w:rsidP="002B4AE2">
            <w:pPr>
              <w:jc w:val="center"/>
              <w:rPr>
                <w:color w:val="000000"/>
                <w:sz w:val="20"/>
                <w:szCs w:val="20"/>
              </w:rPr>
            </w:pPr>
            <w:r w:rsidRPr="00AC36B2">
              <w:rPr>
                <w:color w:val="000000"/>
                <w:sz w:val="20"/>
                <w:szCs w:val="20"/>
              </w:rPr>
              <w:t>0,26</w:t>
            </w:r>
          </w:p>
        </w:tc>
        <w:tc>
          <w:tcPr>
            <w:tcW w:w="278" w:type="pct"/>
            <w:shd w:val="clear" w:color="000000" w:fill="FFFFFF"/>
            <w:vAlign w:val="bottom"/>
            <w:hideMark/>
          </w:tcPr>
          <w:p w14:paraId="227ECB75" w14:textId="77777777" w:rsidR="002B4AE2" w:rsidRPr="00AC36B2" w:rsidRDefault="002B4AE2" w:rsidP="002B4AE2">
            <w:pPr>
              <w:jc w:val="center"/>
              <w:rPr>
                <w:color w:val="000000"/>
                <w:sz w:val="20"/>
                <w:szCs w:val="20"/>
              </w:rPr>
            </w:pPr>
            <w:r w:rsidRPr="00AC36B2">
              <w:rPr>
                <w:color w:val="000000"/>
                <w:sz w:val="20"/>
                <w:szCs w:val="20"/>
              </w:rPr>
              <w:t>-0,26</w:t>
            </w:r>
          </w:p>
        </w:tc>
        <w:tc>
          <w:tcPr>
            <w:tcW w:w="330" w:type="pct"/>
            <w:shd w:val="clear" w:color="000000" w:fill="FFFFFF"/>
            <w:vAlign w:val="bottom"/>
            <w:hideMark/>
          </w:tcPr>
          <w:p w14:paraId="75501ECB" w14:textId="77777777" w:rsidR="002B4AE2" w:rsidRPr="00AC36B2" w:rsidRDefault="002B4AE2" w:rsidP="002B4AE2">
            <w:pPr>
              <w:jc w:val="center"/>
              <w:rPr>
                <w:color w:val="000000"/>
                <w:sz w:val="20"/>
                <w:szCs w:val="20"/>
              </w:rPr>
            </w:pPr>
            <w:r w:rsidRPr="00AC36B2">
              <w:rPr>
                <w:color w:val="000000"/>
                <w:sz w:val="20"/>
                <w:szCs w:val="20"/>
              </w:rPr>
              <w:t>799,38</w:t>
            </w:r>
          </w:p>
        </w:tc>
        <w:tc>
          <w:tcPr>
            <w:tcW w:w="273" w:type="pct"/>
            <w:shd w:val="clear" w:color="000000" w:fill="FFFFFF"/>
            <w:vAlign w:val="bottom"/>
            <w:hideMark/>
          </w:tcPr>
          <w:p w14:paraId="1DBA430A" w14:textId="77777777" w:rsidR="002B4AE2" w:rsidRPr="00AC36B2" w:rsidRDefault="002B4AE2" w:rsidP="002B4AE2">
            <w:pPr>
              <w:jc w:val="center"/>
              <w:rPr>
                <w:color w:val="000000"/>
                <w:sz w:val="20"/>
                <w:szCs w:val="20"/>
              </w:rPr>
            </w:pPr>
            <w:r w:rsidRPr="00AC36B2">
              <w:rPr>
                <w:color w:val="000000"/>
                <w:sz w:val="20"/>
                <w:szCs w:val="20"/>
              </w:rPr>
              <w:t>341,80</w:t>
            </w:r>
          </w:p>
        </w:tc>
        <w:tc>
          <w:tcPr>
            <w:tcW w:w="304" w:type="pct"/>
            <w:shd w:val="clear" w:color="000000" w:fill="FFFFFF"/>
            <w:vAlign w:val="bottom"/>
            <w:hideMark/>
          </w:tcPr>
          <w:p w14:paraId="0DAAA2B0" w14:textId="77777777" w:rsidR="002B4AE2" w:rsidRPr="00AC36B2" w:rsidRDefault="002B4AE2" w:rsidP="002B4AE2">
            <w:pPr>
              <w:jc w:val="center"/>
              <w:rPr>
                <w:color w:val="000000"/>
                <w:sz w:val="20"/>
                <w:szCs w:val="20"/>
              </w:rPr>
            </w:pPr>
            <w:r w:rsidRPr="00AC36B2">
              <w:rPr>
                <w:color w:val="000000"/>
                <w:sz w:val="20"/>
                <w:szCs w:val="20"/>
              </w:rPr>
              <w:t>94,77</w:t>
            </w:r>
          </w:p>
        </w:tc>
        <w:tc>
          <w:tcPr>
            <w:tcW w:w="299" w:type="pct"/>
            <w:shd w:val="clear" w:color="000000" w:fill="FFFFFF"/>
            <w:vAlign w:val="bottom"/>
            <w:hideMark/>
          </w:tcPr>
          <w:p w14:paraId="662FFB6C" w14:textId="77777777" w:rsidR="002B4AE2" w:rsidRPr="00AC36B2" w:rsidRDefault="002B4AE2" w:rsidP="002B4AE2">
            <w:pPr>
              <w:jc w:val="center"/>
              <w:rPr>
                <w:color w:val="000000"/>
                <w:sz w:val="20"/>
                <w:szCs w:val="20"/>
              </w:rPr>
            </w:pPr>
            <w:r w:rsidRPr="00AC36B2">
              <w:rPr>
                <w:color w:val="000000"/>
                <w:sz w:val="20"/>
                <w:szCs w:val="20"/>
              </w:rPr>
              <w:t>94,66</w:t>
            </w:r>
          </w:p>
        </w:tc>
        <w:tc>
          <w:tcPr>
            <w:tcW w:w="372" w:type="pct"/>
            <w:shd w:val="clear" w:color="000000" w:fill="FFFFFF"/>
            <w:vAlign w:val="bottom"/>
            <w:hideMark/>
          </w:tcPr>
          <w:p w14:paraId="59CD54FF" w14:textId="77777777" w:rsidR="002B4AE2" w:rsidRPr="00AC36B2" w:rsidRDefault="002B4AE2" w:rsidP="002B4AE2">
            <w:pPr>
              <w:jc w:val="center"/>
              <w:rPr>
                <w:color w:val="000000"/>
                <w:sz w:val="20"/>
                <w:szCs w:val="20"/>
              </w:rPr>
            </w:pPr>
            <w:r w:rsidRPr="00AC36B2">
              <w:rPr>
                <w:color w:val="000000"/>
                <w:sz w:val="20"/>
                <w:szCs w:val="20"/>
              </w:rPr>
              <w:t>68,14</w:t>
            </w:r>
          </w:p>
        </w:tc>
        <w:tc>
          <w:tcPr>
            <w:tcW w:w="300" w:type="pct"/>
            <w:shd w:val="clear" w:color="000000" w:fill="FFFFFF"/>
            <w:vAlign w:val="bottom"/>
            <w:hideMark/>
          </w:tcPr>
          <w:p w14:paraId="354290A8" w14:textId="77777777" w:rsidR="002B4AE2" w:rsidRPr="00AC36B2" w:rsidRDefault="002B4AE2" w:rsidP="002B4AE2">
            <w:pPr>
              <w:jc w:val="center"/>
              <w:rPr>
                <w:color w:val="000000"/>
                <w:sz w:val="20"/>
                <w:szCs w:val="20"/>
              </w:rPr>
            </w:pPr>
            <w:r w:rsidRPr="00AC36B2">
              <w:rPr>
                <w:color w:val="000000"/>
                <w:sz w:val="20"/>
                <w:szCs w:val="20"/>
              </w:rPr>
              <w:t>68,09</w:t>
            </w:r>
          </w:p>
        </w:tc>
      </w:tr>
      <w:tr w:rsidR="002B4AE2" w:rsidRPr="00AC36B2" w14:paraId="2C24DA68" w14:textId="77777777" w:rsidTr="002B4AE2">
        <w:tc>
          <w:tcPr>
            <w:tcW w:w="231" w:type="pct"/>
            <w:shd w:val="clear" w:color="000000" w:fill="FFFFFF"/>
            <w:vAlign w:val="bottom"/>
            <w:hideMark/>
          </w:tcPr>
          <w:p w14:paraId="7FB81A3C" w14:textId="6947A9FD" w:rsidR="002B4AE2" w:rsidRPr="00AC36B2" w:rsidRDefault="002B4AE2" w:rsidP="002B4AE2">
            <w:pPr>
              <w:jc w:val="center"/>
              <w:rPr>
                <w:color w:val="000000"/>
                <w:sz w:val="20"/>
                <w:szCs w:val="20"/>
              </w:rPr>
            </w:pPr>
            <w:r>
              <w:rPr>
                <w:color w:val="000000"/>
                <w:sz w:val="20"/>
                <w:szCs w:val="20"/>
              </w:rPr>
              <w:t>5</w:t>
            </w:r>
          </w:p>
        </w:tc>
        <w:tc>
          <w:tcPr>
            <w:tcW w:w="345" w:type="pct"/>
            <w:shd w:val="clear" w:color="000000" w:fill="FFFFFF"/>
            <w:vAlign w:val="bottom"/>
            <w:hideMark/>
          </w:tcPr>
          <w:p w14:paraId="54D377A4" w14:textId="77777777" w:rsidR="002B4AE2" w:rsidRPr="00AC36B2" w:rsidRDefault="002B4AE2" w:rsidP="002B4AE2">
            <w:pPr>
              <w:jc w:val="center"/>
              <w:rPr>
                <w:color w:val="000000"/>
                <w:sz w:val="20"/>
                <w:szCs w:val="20"/>
              </w:rPr>
            </w:pPr>
            <w:r w:rsidRPr="00AC36B2">
              <w:rPr>
                <w:color w:val="000000"/>
                <w:sz w:val="20"/>
                <w:szCs w:val="20"/>
              </w:rPr>
              <w:t>УТ-2</w:t>
            </w:r>
          </w:p>
        </w:tc>
        <w:tc>
          <w:tcPr>
            <w:tcW w:w="403" w:type="pct"/>
            <w:shd w:val="clear" w:color="000000" w:fill="FFFFFF"/>
            <w:vAlign w:val="bottom"/>
            <w:hideMark/>
          </w:tcPr>
          <w:p w14:paraId="4FA1B48E"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327" w:type="pct"/>
            <w:shd w:val="clear" w:color="000000" w:fill="FFFFFF"/>
            <w:vAlign w:val="bottom"/>
            <w:hideMark/>
          </w:tcPr>
          <w:p w14:paraId="09988D99" w14:textId="77777777" w:rsidR="002B4AE2" w:rsidRPr="00AC36B2" w:rsidRDefault="002B4AE2" w:rsidP="002B4AE2">
            <w:pPr>
              <w:jc w:val="center"/>
              <w:rPr>
                <w:color w:val="000000"/>
                <w:sz w:val="20"/>
                <w:szCs w:val="20"/>
              </w:rPr>
            </w:pPr>
            <w:r w:rsidRPr="00AC36B2">
              <w:rPr>
                <w:color w:val="000000"/>
                <w:sz w:val="20"/>
                <w:szCs w:val="20"/>
              </w:rPr>
              <w:t>0,86</w:t>
            </w:r>
          </w:p>
        </w:tc>
        <w:tc>
          <w:tcPr>
            <w:tcW w:w="373" w:type="pct"/>
            <w:shd w:val="clear" w:color="000000" w:fill="FFFFFF"/>
            <w:vAlign w:val="bottom"/>
            <w:hideMark/>
          </w:tcPr>
          <w:p w14:paraId="3C7CCA2C" w14:textId="77777777" w:rsidR="002B4AE2" w:rsidRPr="00AC36B2" w:rsidRDefault="002B4AE2" w:rsidP="002B4AE2">
            <w:pPr>
              <w:jc w:val="center"/>
              <w:rPr>
                <w:color w:val="000000"/>
                <w:sz w:val="20"/>
                <w:szCs w:val="20"/>
              </w:rPr>
            </w:pPr>
            <w:r w:rsidRPr="00AC36B2">
              <w:rPr>
                <w:color w:val="000000"/>
                <w:sz w:val="20"/>
                <w:szCs w:val="20"/>
              </w:rPr>
              <w:t>0,05</w:t>
            </w:r>
          </w:p>
        </w:tc>
        <w:tc>
          <w:tcPr>
            <w:tcW w:w="282" w:type="pct"/>
            <w:shd w:val="clear" w:color="000000" w:fill="FFFFFF"/>
            <w:vAlign w:val="bottom"/>
            <w:hideMark/>
          </w:tcPr>
          <w:p w14:paraId="1A64DE8A" w14:textId="77777777" w:rsidR="002B4AE2" w:rsidRPr="00AC36B2" w:rsidRDefault="002B4AE2" w:rsidP="002B4AE2">
            <w:pPr>
              <w:jc w:val="center"/>
              <w:rPr>
                <w:color w:val="000000"/>
                <w:sz w:val="20"/>
                <w:szCs w:val="20"/>
              </w:rPr>
            </w:pPr>
            <w:r w:rsidRPr="00AC36B2">
              <w:rPr>
                <w:color w:val="000000"/>
                <w:sz w:val="20"/>
                <w:szCs w:val="20"/>
              </w:rPr>
              <w:t>0,05</w:t>
            </w:r>
          </w:p>
        </w:tc>
        <w:tc>
          <w:tcPr>
            <w:tcW w:w="326" w:type="pct"/>
            <w:shd w:val="clear" w:color="000000" w:fill="FFFFFF"/>
            <w:vAlign w:val="bottom"/>
            <w:hideMark/>
          </w:tcPr>
          <w:p w14:paraId="722C03B7" w14:textId="77777777" w:rsidR="002B4AE2" w:rsidRPr="00AC36B2" w:rsidRDefault="002B4AE2" w:rsidP="002B4AE2">
            <w:pPr>
              <w:jc w:val="center"/>
              <w:rPr>
                <w:color w:val="000000"/>
                <w:sz w:val="20"/>
                <w:szCs w:val="20"/>
              </w:rPr>
            </w:pPr>
            <w:r w:rsidRPr="00AC36B2">
              <w:rPr>
                <w:color w:val="000000"/>
                <w:sz w:val="20"/>
                <w:szCs w:val="20"/>
              </w:rPr>
              <w:t>0,00</w:t>
            </w:r>
          </w:p>
        </w:tc>
        <w:tc>
          <w:tcPr>
            <w:tcW w:w="277" w:type="pct"/>
            <w:shd w:val="clear" w:color="000000" w:fill="FFFFFF"/>
            <w:vAlign w:val="bottom"/>
            <w:hideMark/>
          </w:tcPr>
          <w:p w14:paraId="1D9770BA" w14:textId="77777777" w:rsidR="002B4AE2" w:rsidRPr="00AC36B2" w:rsidRDefault="002B4AE2" w:rsidP="002B4AE2">
            <w:pPr>
              <w:jc w:val="center"/>
              <w:rPr>
                <w:color w:val="000000"/>
                <w:sz w:val="20"/>
                <w:szCs w:val="20"/>
              </w:rPr>
            </w:pPr>
            <w:r w:rsidRPr="00AC36B2">
              <w:rPr>
                <w:color w:val="000000"/>
                <w:sz w:val="20"/>
                <w:szCs w:val="20"/>
              </w:rPr>
              <w:t>0,00</w:t>
            </w:r>
          </w:p>
        </w:tc>
        <w:tc>
          <w:tcPr>
            <w:tcW w:w="280" w:type="pct"/>
            <w:shd w:val="clear" w:color="000000" w:fill="FFFFFF"/>
            <w:vAlign w:val="bottom"/>
            <w:hideMark/>
          </w:tcPr>
          <w:p w14:paraId="55CC631D" w14:textId="77777777" w:rsidR="002B4AE2" w:rsidRPr="00AC36B2" w:rsidRDefault="002B4AE2" w:rsidP="002B4AE2">
            <w:pPr>
              <w:jc w:val="center"/>
              <w:rPr>
                <w:color w:val="000000"/>
                <w:sz w:val="20"/>
                <w:szCs w:val="20"/>
              </w:rPr>
            </w:pPr>
            <w:r w:rsidRPr="00AC36B2">
              <w:rPr>
                <w:color w:val="000000"/>
                <w:sz w:val="20"/>
                <w:szCs w:val="20"/>
              </w:rPr>
              <w:t>0,24</w:t>
            </w:r>
          </w:p>
        </w:tc>
        <w:tc>
          <w:tcPr>
            <w:tcW w:w="278" w:type="pct"/>
            <w:shd w:val="clear" w:color="000000" w:fill="FFFFFF"/>
            <w:vAlign w:val="bottom"/>
            <w:hideMark/>
          </w:tcPr>
          <w:p w14:paraId="1D033DAF" w14:textId="77777777" w:rsidR="002B4AE2" w:rsidRPr="00AC36B2" w:rsidRDefault="002B4AE2" w:rsidP="002B4AE2">
            <w:pPr>
              <w:jc w:val="center"/>
              <w:rPr>
                <w:color w:val="000000"/>
                <w:sz w:val="20"/>
                <w:szCs w:val="20"/>
              </w:rPr>
            </w:pPr>
            <w:r w:rsidRPr="00AC36B2">
              <w:rPr>
                <w:color w:val="000000"/>
                <w:sz w:val="20"/>
                <w:szCs w:val="20"/>
              </w:rPr>
              <w:t>-0,24</w:t>
            </w:r>
          </w:p>
        </w:tc>
        <w:tc>
          <w:tcPr>
            <w:tcW w:w="330" w:type="pct"/>
            <w:shd w:val="clear" w:color="000000" w:fill="FFFFFF"/>
            <w:vAlign w:val="bottom"/>
            <w:hideMark/>
          </w:tcPr>
          <w:p w14:paraId="20621680" w14:textId="77777777" w:rsidR="002B4AE2" w:rsidRPr="00AC36B2" w:rsidRDefault="002B4AE2" w:rsidP="002B4AE2">
            <w:pPr>
              <w:jc w:val="center"/>
              <w:rPr>
                <w:color w:val="000000"/>
                <w:sz w:val="20"/>
                <w:szCs w:val="20"/>
              </w:rPr>
            </w:pPr>
            <w:r w:rsidRPr="00AC36B2">
              <w:rPr>
                <w:color w:val="000000"/>
                <w:sz w:val="20"/>
                <w:szCs w:val="20"/>
              </w:rPr>
              <w:t>26,09</w:t>
            </w:r>
          </w:p>
        </w:tc>
        <w:tc>
          <w:tcPr>
            <w:tcW w:w="273" w:type="pct"/>
            <w:shd w:val="clear" w:color="000000" w:fill="FFFFFF"/>
            <w:vAlign w:val="bottom"/>
            <w:hideMark/>
          </w:tcPr>
          <w:p w14:paraId="6E06019E" w14:textId="77777777" w:rsidR="002B4AE2" w:rsidRPr="00AC36B2" w:rsidRDefault="002B4AE2" w:rsidP="002B4AE2">
            <w:pPr>
              <w:jc w:val="center"/>
              <w:rPr>
                <w:color w:val="000000"/>
                <w:sz w:val="20"/>
                <w:szCs w:val="20"/>
              </w:rPr>
            </w:pPr>
            <w:r w:rsidRPr="00AC36B2">
              <w:rPr>
                <w:color w:val="000000"/>
                <w:sz w:val="20"/>
                <w:szCs w:val="20"/>
              </w:rPr>
              <w:t>11,30</w:t>
            </w:r>
          </w:p>
        </w:tc>
        <w:tc>
          <w:tcPr>
            <w:tcW w:w="304" w:type="pct"/>
            <w:shd w:val="clear" w:color="000000" w:fill="FFFFFF"/>
            <w:vAlign w:val="bottom"/>
            <w:hideMark/>
          </w:tcPr>
          <w:p w14:paraId="7778F16C" w14:textId="77777777" w:rsidR="002B4AE2" w:rsidRPr="00AC36B2" w:rsidRDefault="002B4AE2" w:rsidP="002B4AE2">
            <w:pPr>
              <w:jc w:val="center"/>
              <w:rPr>
                <w:color w:val="000000"/>
                <w:sz w:val="20"/>
                <w:szCs w:val="20"/>
              </w:rPr>
            </w:pPr>
            <w:r w:rsidRPr="00AC36B2">
              <w:rPr>
                <w:color w:val="000000"/>
                <w:sz w:val="20"/>
                <w:szCs w:val="20"/>
              </w:rPr>
              <w:t>94,66</w:t>
            </w:r>
          </w:p>
        </w:tc>
        <w:tc>
          <w:tcPr>
            <w:tcW w:w="299" w:type="pct"/>
            <w:shd w:val="clear" w:color="000000" w:fill="FFFFFF"/>
            <w:vAlign w:val="bottom"/>
            <w:hideMark/>
          </w:tcPr>
          <w:p w14:paraId="75D2B325" w14:textId="77777777" w:rsidR="002B4AE2" w:rsidRPr="00AC36B2" w:rsidRDefault="002B4AE2" w:rsidP="002B4AE2">
            <w:pPr>
              <w:jc w:val="center"/>
              <w:rPr>
                <w:color w:val="000000"/>
                <w:sz w:val="20"/>
                <w:szCs w:val="20"/>
              </w:rPr>
            </w:pPr>
            <w:r w:rsidRPr="00AC36B2">
              <w:rPr>
                <w:color w:val="000000"/>
                <w:sz w:val="20"/>
                <w:szCs w:val="20"/>
              </w:rPr>
              <w:t>94,65</w:t>
            </w:r>
          </w:p>
        </w:tc>
        <w:tc>
          <w:tcPr>
            <w:tcW w:w="372" w:type="pct"/>
            <w:shd w:val="clear" w:color="000000" w:fill="FFFFFF"/>
            <w:vAlign w:val="bottom"/>
            <w:hideMark/>
          </w:tcPr>
          <w:p w14:paraId="2F2F7679" w14:textId="77777777" w:rsidR="002B4AE2" w:rsidRPr="00AC36B2" w:rsidRDefault="002B4AE2" w:rsidP="002B4AE2">
            <w:pPr>
              <w:jc w:val="center"/>
              <w:rPr>
                <w:color w:val="000000"/>
                <w:sz w:val="20"/>
                <w:szCs w:val="20"/>
              </w:rPr>
            </w:pPr>
            <w:r w:rsidRPr="00AC36B2">
              <w:rPr>
                <w:color w:val="000000"/>
                <w:sz w:val="20"/>
                <w:szCs w:val="20"/>
              </w:rPr>
              <w:t>69,72</w:t>
            </w:r>
          </w:p>
        </w:tc>
        <w:tc>
          <w:tcPr>
            <w:tcW w:w="300" w:type="pct"/>
            <w:shd w:val="clear" w:color="000000" w:fill="FFFFFF"/>
            <w:vAlign w:val="bottom"/>
            <w:hideMark/>
          </w:tcPr>
          <w:p w14:paraId="4AE0C650" w14:textId="77777777" w:rsidR="002B4AE2" w:rsidRPr="00AC36B2" w:rsidRDefault="002B4AE2" w:rsidP="002B4AE2">
            <w:pPr>
              <w:jc w:val="center"/>
              <w:rPr>
                <w:color w:val="000000"/>
                <w:sz w:val="20"/>
                <w:szCs w:val="20"/>
              </w:rPr>
            </w:pPr>
            <w:r w:rsidRPr="00AC36B2">
              <w:rPr>
                <w:color w:val="000000"/>
                <w:sz w:val="20"/>
                <w:szCs w:val="20"/>
              </w:rPr>
              <w:t>69,71</w:t>
            </w:r>
          </w:p>
        </w:tc>
      </w:tr>
      <w:tr w:rsidR="002B4AE2" w:rsidRPr="00AC36B2" w14:paraId="398BCCA9" w14:textId="77777777" w:rsidTr="002B4AE2">
        <w:tc>
          <w:tcPr>
            <w:tcW w:w="231" w:type="pct"/>
            <w:shd w:val="clear" w:color="000000" w:fill="FFFFFF"/>
            <w:vAlign w:val="bottom"/>
            <w:hideMark/>
          </w:tcPr>
          <w:p w14:paraId="1CDB9E7A" w14:textId="313E3543" w:rsidR="002B4AE2" w:rsidRPr="00AC36B2" w:rsidRDefault="002B4AE2" w:rsidP="002B4AE2">
            <w:pPr>
              <w:jc w:val="center"/>
              <w:rPr>
                <w:color w:val="000000"/>
                <w:sz w:val="20"/>
                <w:szCs w:val="20"/>
              </w:rPr>
            </w:pPr>
            <w:r>
              <w:rPr>
                <w:color w:val="000000"/>
                <w:sz w:val="20"/>
                <w:szCs w:val="20"/>
              </w:rPr>
              <w:t>6</w:t>
            </w:r>
          </w:p>
        </w:tc>
        <w:tc>
          <w:tcPr>
            <w:tcW w:w="345" w:type="pct"/>
            <w:shd w:val="clear" w:color="000000" w:fill="FFFFFF"/>
            <w:vAlign w:val="bottom"/>
            <w:hideMark/>
          </w:tcPr>
          <w:p w14:paraId="305B67DE"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403" w:type="pct"/>
            <w:shd w:val="clear" w:color="000000" w:fill="FFFFFF"/>
            <w:vAlign w:val="bottom"/>
            <w:hideMark/>
          </w:tcPr>
          <w:p w14:paraId="3DAC764E" w14:textId="77777777" w:rsidR="002B4AE2" w:rsidRPr="00AC36B2" w:rsidRDefault="002B4AE2" w:rsidP="002B4AE2">
            <w:pPr>
              <w:jc w:val="center"/>
              <w:rPr>
                <w:color w:val="000000"/>
                <w:sz w:val="20"/>
                <w:szCs w:val="20"/>
              </w:rPr>
            </w:pPr>
            <w:r w:rsidRPr="00AC36B2">
              <w:rPr>
                <w:color w:val="000000"/>
                <w:sz w:val="20"/>
                <w:szCs w:val="20"/>
              </w:rPr>
              <w:t xml:space="preserve">Буровиков </w:t>
            </w:r>
            <w:proofErr w:type="gramStart"/>
            <w:r w:rsidRPr="00AC36B2">
              <w:rPr>
                <w:color w:val="000000"/>
                <w:sz w:val="20"/>
                <w:szCs w:val="20"/>
              </w:rPr>
              <w:t>14 ,</w:t>
            </w:r>
            <w:proofErr w:type="gramEnd"/>
            <w:r w:rsidRPr="00AC36B2">
              <w:rPr>
                <w:color w:val="000000"/>
                <w:sz w:val="20"/>
                <w:szCs w:val="20"/>
              </w:rPr>
              <w:t xml:space="preserve"> ТУ-1</w:t>
            </w:r>
          </w:p>
        </w:tc>
        <w:tc>
          <w:tcPr>
            <w:tcW w:w="327" w:type="pct"/>
            <w:shd w:val="clear" w:color="000000" w:fill="FFFFFF"/>
            <w:vAlign w:val="bottom"/>
            <w:hideMark/>
          </w:tcPr>
          <w:p w14:paraId="1C437331" w14:textId="77777777" w:rsidR="002B4AE2" w:rsidRPr="00AC36B2" w:rsidRDefault="002B4AE2" w:rsidP="002B4AE2">
            <w:pPr>
              <w:jc w:val="center"/>
              <w:rPr>
                <w:color w:val="000000"/>
                <w:sz w:val="20"/>
                <w:szCs w:val="20"/>
              </w:rPr>
            </w:pPr>
            <w:r w:rsidRPr="00AC36B2">
              <w:rPr>
                <w:color w:val="000000"/>
                <w:sz w:val="20"/>
                <w:szCs w:val="20"/>
              </w:rPr>
              <w:t>10,72</w:t>
            </w:r>
          </w:p>
        </w:tc>
        <w:tc>
          <w:tcPr>
            <w:tcW w:w="373" w:type="pct"/>
            <w:shd w:val="clear" w:color="000000" w:fill="FFFFFF"/>
            <w:vAlign w:val="bottom"/>
            <w:hideMark/>
          </w:tcPr>
          <w:p w14:paraId="62A6E502" w14:textId="77777777" w:rsidR="002B4AE2" w:rsidRPr="00AC36B2" w:rsidRDefault="002B4AE2" w:rsidP="002B4AE2">
            <w:pPr>
              <w:jc w:val="center"/>
              <w:rPr>
                <w:color w:val="000000"/>
                <w:sz w:val="20"/>
                <w:szCs w:val="20"/>
              </w:rPr>
            </w:pPr>
            <w:r w:rsidRPr="00AC36B2">
              <w:rPr>
                <w:color w:val="000000"/>
                <w:sz w:val="20"/>
                <w:szCs w:val="20"/>
              </w:rPr>
              <w:t>0,05</w:t>
            </w:r>
          </w:p>
        </w:tc>
        <w:tc>
          <w:tcPr>
            <w:tcW w:w="282" w:type="pct"/>
            <w:shd w:val="clear" w:color="000000" w:fill="FFFFFF"/>
            <w:vAlign w:val="bottom"/>
            <w:hideMark/>
          </w:tcPr>
          <w:p w14:paraId="37AC5F22" w14:textId="77777777" w:rsidR="002B4AE2" w:rsidRPr="00AC36B2" w:rsidRDefault="002B4AE2" w:rsidP="002B4AE2">
            <w:pPr>
              <w:jc w:val="center"/>
              <w:rPr>
                <w:color w:val="000000"/>
                <w:sz w:val="20"/>
                <w:szCs w:val="20"/>
              </w:rPr>
            </w:pPr>
            <w:r w:rsidRPr="00AC36B2">
              <w:rPr>
                <w:color w:val="000000"/>
                <w:sz w:val="20"/>
                <w:szCs w:val="20"/>
              </w:rPr>
              <w:t>0,05</w:t>
            </w:r>
          </w:p>
        </w:tc>
        <w:tc>
          <w:tcPr>
            <w:tcW w:w="326" w:type="pct"/>
            <w:shd w:val="clear" w:color="000000" w:fill="FFFFFF"/>
            <w:vAlign w:val="bottom"/>
            <w:hideMark/>
          </w:tcPr>
          <w:p w14:paraId="5692DE0F" w14:textId="77777777" w:rsidR="002B4AE2" w:rsidRPr="00AC36B2" w:rsidRDefault="002B4AE2" w:rsidP="002B4AE2">
            <w:pPr>
              <w:jc w:val="center"/>
              <w:rPr>
                <w:color w:val="000000"/>
                <w:sz w:val="20"/>
                <w:szCs w:val="20"/>
              </w:rPr>
            </w:pPr>
            <w:r w:rsidRPr="00AC36B2">
              <w:rPr>
                <w:color w:val="000000"/>
                <w:sz w:val="20"/>
                <w:szCs w:val="20"/>
              </w:rPr>
              <w:t>0,03</w:t>
            </w:r>
          </w:p>
        </w:tc>
        <w:tc>
          <w:tcPr>
            <w:tcW w:w="277" w:type="pct"/>
            <w:shd w:val="clear" w:color="000000" w:fill="FFFFFF"/>
            <w:vAlign w:val="bottom"/>
            <w:hideMark/>
          </w:tcPr>
          <w:p w14:paraId="5B5DDB29" w14:textId="77777777" w:rsidR="002B4AE2" w:rsidRPr="00AC36B2" w:rsidRDefault="002B4AE2" w:rsidP="002B4AE2">
            <w:pPr>
              <w:jc w:val="center"/>
              <w:rPr>
                <w:color w:val="000000"/>
                <w:sz w:val="20"/>
                <w:szCs w:val="20"/>
              </w:rPr>
            </w:pPr>
            <w:r w:rsidRPr="00AC36B2">
              <w:rPr>
                <w:color w:val="000000"/>
                <w:sz w:val="20"/>
                <w:szCs w:val="20"/>
              </w:rPr>
              <w:t>0,03</w:t>
            </w:r>
          </w:p>
        </w:tc>
        <w:tc>
          <w:tcPr>
            <w:tcW w:w="280" w:type="pct"/>
            <w:shd w:val="clear" w:color="000000" w:fill="FFFFFF"/>
            <w:vAlign w:val="bottom"/>
            <w:hideMark/>
          </w:tcPr>
          <w:p w14:paraId="3AAD9B72" w14:textId="77777777" w:rsidR="002B4AE2" w:rsidRPr="00AC36B2" w:rsidRDefault="002B4AE2" w:rsidP="002B4AE2">
            <w:pPr>
              <w:jc w:val="center"/>
              <w:rPr>
                <w:color w:val="000000"/>
                <w:sz w:val="20"/>
                <w:szCs w:val="20"/>
              </w:rPr>
            </w:pPr>
            <w:r w:rsidRPr="00AC36B2">
              <w:rPr>
                <w:color w:val="000000"/>
                <w:sz w:val="20"/>
                <w:szCs w:val="20"/>
              </w:rPr>
              <w:t>0,24</w:t>
            </w:r>
          </w:p>
        </w:tc>
        <w:tc>
          <w:tcPr>
            <w:tcW w:w="278" w:type="pct"/>
            <w:shd w:val="clear" w:color="000000" w:fill="FFFFFF"/>
            <w:vAlign w:val="bottom"/>
            <w:hideMark/>
          </w:tcPr>
          <w:p w14:paraId="31313F4E" w14:textId="77777777" w:rsidR="002B4AE2" w:rsidRPr="00AC36B2" w:rsidRDefault="002B4AE2" w:rsidP="002B4AE2">
            <w:pPr>
              <w:jc w:val="center"/>
              <w:rPr>
                <w:color w:val="000000"/>
                <w:sz w:val="20"/>
                <w:szCs w:val="20"/>
              </w:rPr>
            </w:pPr>
            <w:r w:rsidRPr="00AC36B2">
              <w:rPr>
                <w:color w:val="000000"/>
                <w:sz w:val="20"/>
                <w:szCs w:val="20"/>
              </w:rPr>
              <w:t>-0,24</w:t>
            </w:r>
          </w:p>
        </w:tc>
        <w:tc>
          <w:tcPr>
            <w:tcW w:w="330" w:type="pct"/>
            <w:shd w:val="clear" w:color="000000" w:fill="FFFFFF"/>
            <w:vAlign w:val="bottom"/>
            <w:hideMark/>
          </w:tcPr>
          <w:p w14:paraId="49565379" w14:textId="77777777" w:rsidR="002B4AE2" w:rsidRPr="00AC36B2" w:rsidRDefault="002B4AE2" w:rsidP="002B4AE2">
            <w:pPr>
              <w:jc w:val="center"/>
              <w:rPr>
                <w:color w:val="000000"/>
                <w:sz w:val="20"/>
                <w:szCs w:val="20"/>
              </w:rPr>
            </w:pPr>
            <w:r w:rsidRPr="00AC36B2">
              <w:rPr>
                <w:color w:val="000000"/>
                <w:sz w:val="20"/>
                <w:szCs w:val="20"/>
              </w:rPr>
              <w:t>328,57</w:t>
            </w:r>
          </w:p>
        </w:tc>
        <w:tc>
          <w:tcPr>
            <w:tcW w:w="273" w:type="pct"/>
            <w:shd w:val="clear" w:color="000000" w:fill="FFFFFF"/>
            <w:vAlign w:val="bottom"/>
            <w:hideMark/>
          </w:tcPr>
          <w:p w14:paraId="0FCD3562" w14:textId="77777777" w:rsidR="002B4AE2" w:rsidRPr="00AC36B2" w:rsidRDefault="002B4AE2" w:rsidP="002B4AE2">
            <w:pPr>
              <w:jc w:val="center"/>
              <w:rPr>
                <w:color w:val="000000"/>
                <w:sz w:val="20"/>
                <w:szCs w:val="20"/>
              </w:rPr>
            </w:pPr>
            <w:r w:rsidRPr="00AC36B2">
              <w:rPr>
                <w:color w:val="000000"/>
                <w:sz w:val="20"/>
                <w:szCs w:val="20"/>
              </w:rPr>
              <w:t>140,71</w:t>
            </w:r>
          </w:p>
        </w:tc>
        <w:tc>
          <w:tcPr>
            <w:tcW w:w="304" w:type="pct"/>
            <w:shd w:val="clear" w:color="000000" w:fill="FFFFFF"/>
            <w:vAlign w:val="bottom"/>
            <w:hideMark/>
          </w:tcPr>
          <w:p w14:paraId="4E859DB5" w14:textId="77777777" w:rsidR="002B4AE2" w:rsidRPr="00AC36B2" w:rsidRDefault="002B4AE2" w:rsidP="002B4AE2">
            <w:pPr>
              <w:jc w:val="center"/>
              <w:rPr>
                <w:color w:val="000000"/>
                <w:sz w:val="20"/>
                <w:szCs w:val="20"/>
              </w:rPr>
            </w:pPr>
            <w:r w:rsidRPr="00AC36B2">
              <w:rPr>
                <w:color w:val="000000"/>
                <w:sz w:val="20"/>
                <w:szCs w:val="20"/>
              </w:rPr>
              <w:t>94,65</w:t>
            </w:r>
          </w:p>
        </w:tc>
        <w:tc>
          <w:tcPr>
            <w:tcW w:w="299" w:type="pct"/>
            <w:shd w:val="clear" w:color="000000" w:fill="FFFFFF"/>
            <w:vAlign w:val="bottom"/>
            <w:hideMark/>
          </w:tcPr>
          <w:p w14:paraId="77000FED" w14:textId="77777777" w:rsidR="002B4AE2" w:rsidRPr="00AC36B2" w:rsidRDefault="002B4AE2" w:rsidP="002B4AE2">
            <w:pPr>
              <w:jc w:val="center"/>
              <w:rPr>
                <w:color w:val="000000"/>
                <w:sz w:val="20"/>
                <w:szCs w:val="20"/>
              </w:rPr>
            </w:pPr>
            <w:r w:rsidRPr="00AC36B2">
              <w:rPr>
                <w:color w:val="000000"/>
                <w:sz w:val="20"/>
                <w:szCs w:val="20"/>
              </w:rPr>
              <w:t>94,45</w:t>
            </w:r>
          </w:p>
        </w:tc>
        <w:tc>
          <w:tcPr>
            <w:tcW w:w="372" w:type="pct"/>
            <w:shd w:val="clear" w:color="000000" w:fill="FFFFFF"/>
            <w:vAlign w:val="bottom"/>
            <w:hideMark/>
          </w:tcPr>
          <w:p w14:paraId="586FFBDF" w14:textId="77777777" w:rsidR="002B4AE2" w:rsidRPr="00AC36B2" w:rsidRDefault="002B4AE2" w:rsidP="002B4AE2">
            <w:pPr>
              <w:jc w:val="center"/>
              <w:rPr>
                <w:color w:val="000000"/>
                <w:sz w:val="20"/>
                <w:szCs w:val="20"/>
              </w:rPr>
            </w:pPr>
            <w:r w:rsidRPr="00AC36B2">
              <w:rPr>
                <w:color w:val="000000"/>
                <w:sz w:val="20"/>
                <w:szCs w:val="20"/>
              </w:rPr>
              <w:t>69,80</w:t>
            </w:r>
          </w:p>
        </w:tc>
        <w:tc>
          <w:tcPr>
            <w:tcW w:w="300" w:type="pct"/>
            <w:shd w:val="clear" w:color="000000" w:fill="FFFFFF"/>
            <w:vAlign w:val="bottom"/>
            <w:hideMark/>
          </w:tcPr>
          <w:p w14:paraId="5B1E6EC1" w14:textId="77777777" w:rsidR="002B4AE2" w:rsidRPr="00AC36B2" w:rsidRDefault="002B4AE2" w:rsidP="002B4AE2">
            <w:pPr>
              <w:jc w:val="center"/>
              <w:rPr>
                <w:color w:val="000000"/>
                <w:sz w:val="20"/>
                <w:szCs w:val="20"/>
              </w:rPr>
            </w:pPr>
            <w:r w:rsidRPr="00AC36B2">
              <w:rPr>
                <w:color w:val="000000"/>
                <w:sz w:val="20"/>
                <w:szCs w:val="20"/>
              </w:rPr>
              <w:t>69,72</w:t>
            </w:r>
          </w:p>
        </w:tc>
      </w:tr>
      <w:tr w:rsidR="002B4AE2" w:rsidRPr="00AC36B2" w14:paraId="71B2ED0B" w14:textId="77777777" w:rsidTr="002B4AE2">
        <w:tc>
          <w:tcPr>
            <w:tcW w:w="231" w:type="pct"/>
            <w:shd w:val="clear" w:color="000000" w:fill="FFFFFF"/>
            <w:vAlign w:val="bottom"/>
            <w:hideMark/>
          </w:tcPr>
          <w:p w14:paraId="43375479" w14:textId="7A072973" w:rsidR="002B4AE2" w:rsidRPr="00AC36B2" w:rsidRDefault="002B4AE2" w:rsidP="002B4AE2">
            <w:pPr>
              <w:jc w:val="center"/>
              <w:rPr>
                <w:color w:val="000000"/>
                <w:sz w:val="20"/>
                <w:szCs w:val="20"/>
              </w:rPr>
            </w:pPr>
            <w:r>
              <w:rPr>
                <w:color w:val="000000"/>
                <w:sz w:val="20"/>
                <w:szCs w:val="20"/>
              </w:rPr>
              <w:lastRenderedPageBreak/>
              <w:t>7</w:t>
            </w:r>
          </w:p>
        </w:tc>
        <w:tc>
          <w:tcPr>
            <w:tcW w:w="345" w:type="pct"/>
            <w:shd w:val="clear" w:color="000000" w:fill="FFFFFF"/>
            <w:vAlign w:val="bottom"/>
            <w:hideMark/>
          </w:tcPr>
          <w:p w14:paraId="3CB08112" w14:textId="77777777" w:rsidR="002B4AE2" w:rsidRPr="00AC36B2" w:rsidRDefault="002B4AE2" w:rsidP="002B4AE2">
            <w:pPr>
              <w:jc w:val="center"/>
              <w:rPr>
                <w:color w:val="000000"/>
                <w:sz w:val="20"/>
                <w:szCs w:val="20"/>
              </w:rPr>
            </w:pPr>
            <w:r w:rsidRPr="00AC36B2">
              <w:rPr>
                <w:color w:val="000000"/>
                <w:sz w:val="20"/>
                <w:szCs w:val="20"/>
              </w:rPr>
              <w:t>УТ-2</w:t>
            </w:r>
          </w:p>
        </w:tc>
        <w:tc>
          <w:tcPr>
            <w:tcW w:w="403" w:type="pct"/>
            <w:shd w:val="clear" w:color="000000" w:fill="FFFFFF"/>
            <w:vAlign w:val="bottom"/>
            <w:hideMark/>
          </w:tcPr>
          <w:p w14:paraId="5A546495" w14:textId="77777777" w:rsidR="002B4AE2" w:rsidRPr="00AC36B2" w:rsidRDefault="002B4AE2" w:rsidP="002B4AE2">
            <w:pPr>
              <w:jc w:val="center"/>
              <w:rPr>
                <w:color w:val="000000"/>
                <w:sz w:val="20"/>
                <w:szCs w:val="20"/>
              </w:rPr>
            </w:pPr>
            <w:r w:rsidRPr="00AC36B2">
              <w:rPr>
                <w:color w:val="000000"/>
                <w:sz w:val="20"/>
                <w:szCs w:val="20"/>
              </w:rPr>
              <w:t>УТ-3</w:t>
            </w:r>
          </w:p>
        </w:tc>
        <w:tc>
          <w:tcPr>
            <w:tcW w:w="327" w:type="pct"/>
            <w:shd w:val="clear" w:color="000000" w:fill="FFFFFF"/>
            <w:vAlign w:val="bottom"/>
            <w:hideMark/>
          </w:tcPr>
          <w:p w14:paraId="72A3882F" w14:textId="77777777" w:rsidR="002B4AE2" w:rsidRPr="00AC36B2" w:rsidRDefault="002B4AE2" w:rsidP="002B4AE2">
            <w:pPr>
              <w:jc w:val="center"/>
              <w:rPr>
                <w:color w:val="000000"/>
                <w:sz w:val="20"/>
                <w:szCs w:val="20"/>
              </w:rPr>
            </w:pPr>
            <w:r w:rsidRPr="00AC36B2">
              <w:rPr>
                <w:color w:val="000000"/>
                <w:sz w:val="20"/>
                <w:szCs w:val="20"/>
              </w:rPr>
              <w:t>36,54</w:t>
            </w:r>
          </w:p>
        </w:tc>
        <w:tc>
          <w:tcPr>
            <w:tcW w:w="373" w:type="pct"/>
            <w:shd w:val="clear" w:color="000000" w:fill="FFFFFF"/>
            <w:vAlign w:val="bottom"/>
            <w:hideMark/>
          </w:tcPr>
          <w:p w14:paraId="06AC6E09" w14:textId="77777777" w:rsidR="002B4AE2" w:rsidRPr="00AC36B2" w:rsidRDefault="002B4AE2" w:rsidP="002B4AE2">
            <w:pPr>
              <w:jc w:val="center"/>
              <w:rPr>
                <w:color w:val="000000"/>
                <w:sz w:val="20"/>
                <w:szCs w:val="20"/>
              </w:rPr>
            </w:pPr>
            <w:r w:rsidRPr="00AC36B2">
              <w:rPr>
                <w:color w:val="000000"/>
                <w:sz w:val="20"/>
                <w:szCs w:val="20"/>
              </w:rPr>
              <w:t>0,10</w:t>
            </w:r>
          </w:p>
        </w:tc>
        <w:tc>
          <w:tcPr>
            <w:tcW w:w="282" w:type="pct"/>
            <w:shd w:val="clear" w:color="000000" w:fill="FFFFFF"/>
            <w:vAlign w:val="bottom"/>
            <w:hideMark/>
          </w:tcPr>
          <w:p w14:paraId="20060598" w14:textId="77777777" w:rsidR="002B4AE2" w:rsidRPr="00AC36B2" w:rsidRDefault="002B4AE2" w:rsidP="002B4AE2">
            <w:pPr>
              <w:jc w:val="center"/>
              <w:rPr>
                <w:color w:val="000000"/>
                <w:sz w:val="20"/>
                <w:szCs w:val="20"/>
              </w:rPr>
            </w:pPr>
            <w:r w:rsidRPr="00AC36B2">
              <w:rPr>
                <w:color w:val="000000"/>
                <w:sz w:val="20"/>
                <w:szCs w:val="20"/>
              </w:rPr>
              <w:t>0,10</w:t>
            </w:r>
          </w:p>
        </w:tc>
        <w:tc>
          <w:tcPr>
            <w:tcW w:w="326" w:type="pct"/>
            <w:shd w:val="clear" w:color="000000" w:fill="FFFFFF"/>
            <w:vAlign w:val="bottom"/>
            <w:hideMark/>
          </w:tcPr>
          <w:p w14:paraId="5D316909" w14:textId="77777777" w:rsidR="002B4AE2" w:rsidRPr="00AC36B2" w:rsidRDefault="002B4AE2" w:rsidP="002B4AE2">
            <w:pPr>
              <w:jc w:val="center"/>
              <w:rPr>
                <w:color w:val="000000"/>
                <w:sz w:val="20"/>
                <w:szCs w:val="20"/>
              </w:rPr>
            </w:pPr>
            <w:r w:rsidRPr="00AC36B2">
              <w:rPr>
                <w:color w:val="000000"/>
                <w:sz w:val="20"/>
                <w:szCs w:val="20"/>
              </w:rPr>
              <w:t>0,02</w:t>
            </w:r>
          </w:p>
        </w:tc>
        <w:tc>
          <w:tcPr>
            <w:tcW w:w="277" w:type="pct"/>
            <w:shd w:val="clear" w:color="000000" w:fill="FFFFFF"/>
            <w:vAlign w:val="bottom"/>
            <w:hideMark/>
          </w:tcPr>
          <w:p w14:paraId="4B975DA7" w14:textId="77777777" w:rsidR="002B4AE2" w:rsidRPr="00AC36B2" w:rsidRDefault="002B4AE2" w:rsidP="002B4AE2">
            <w:pPr>
              <w:jc w:val="center"/>
              <w:rPr>
                <w:color w:val="000000"/>
                <w:sz w:val="20"/>
                <w:szCs w:val="20"/>
              </w:rPr>
            </w:pPr>
            <w:r w:rsidRPr="00AC36B2">
              <w:rPr>
                <w:color w:val="000000"/>
                <w:sz w:val="20"/>
                <w:szCs w:val="20"/>
              </w:rPr>
              <w:t>0,02</w:t>
            </w:r>
          </w:p>
        </w:tc>
        <w:tc>
          <w:tcPr>
            <w:tcW w:w="280" w:type="pct"/>
            <w:shd w:val="clear" w:color="000000" w:fill="FFFFFF"/>
            <w:vAlign w:val="bottom"/>
            <w:hideMark/>
          </w:tcPr>
          <w:p w14:paraId="08F0B247" w14:textId="77777777" w:rsidR="002B4AE2" w:rsidRPr="00AC36B2" w:rsidRDefault="002B4AE2" w:rsidP="002B4AE2">
            <w:pPr>
              <w:jc w:val="center"/>
              <w:rPr>
                <w:color w:val="000000"/>
                <w:sz w:val="20"/>
                <w:szCs w:val="20"/>
              </w:rPr>
            </w:pPr>
            <w:r w:rsidRPr="00AC36B2">
              <w:rPr>
                <w:color w:val="000000"/>
                <w:sz w:val="20"/>
                <w:szCs w:val="20"/>
              </w:rPr>
              <w:t>0,16</w:t>
            </w:r>
          </w:p>
        </w:tc>
        <w:tc>
          <w:tcPr>
            <w:tcW w:w="278" w:type="pct"/>
            <w:shd w:val="clear" w:color="000000" w:fill="FFFFFF"/>
            <w:vAlign w:val="bottom"/>
            <w:hideMark/>
          </w:tcPr>
          <w:p w14:paraId="14F402C5" w14:textId="77777777" w:rsidR="002B4AE2" w:rsidRPr="00AC36B2" w:rsidRDefault="002B4AE2" w:rsidP="002B4AE2">
            <w:pPr>
              <w:jc w:val="center"/>
              <w:rPr>
                <w:color w:val="000000"/>
                <w:sz w:val="20"/>
                <w:szCs w:val="20"/>
              </w:rPr>
            </w:pPr>
            <w:r w:rsidRPr="00AC36B2">
              <w:rPr>
                <w:color w:val="000000"/>
                <w:sz w:val="20"/>
                <w:szCs w:val="20"/>
              </w:rPr>
              <w:t>-0,16</w:t>
            </w:r>
          </w:p>
        </w:tc>
        <w:tc>
          <w:tcPr>
            <w:tcW w:w="330" w:type="pct"/>
            <w:shd w:val="clear" w:color="000000" w:fill="FFFFFF"/>
            <w:vAlign w:val="bottom"/>
            <w:hideMark/>
          </w:tcPr>
          <w:p w14:paraId="701B0326" w14:textId="77777777" w:rsidR="002B4AE2" w:rsidRPr="00AC36B2" w:rsidRDefault="002B4AE2" w:rsidP="002B4AE2">
            <w:pPr>
              <w:jc w:val="center"/>
              <w:rPr>
                <w:color w:val="000000"/>
                <w:sz w:val="20"/>
                <w:szCs w:val="20"/>
              </w:rPr>
            </w:pPr>
            <w:r w:rsidRPr="00AC36B2">
              <w:rPr>
                <w:color w:val="000000"/>
                <w:sz w:val="20"/>
                <w:szCs w:val="20"/>
              </w:rPr>
              <w:t>1560,06</w:t>
            </w:r>
          </w:p>
        </w:tc>
        <w:tc>
          <w:tcPr>
            <w:tcW w:w="273" w:type="pct"/>
            <w:shd w:val="clear" w:color="000000" w:fill="FFFFFF"/>
            <w:vAlign w:val="bottom"/>
            <w:hideMark/>
          </w:tcPr>
          <w:p w14:paraId="5754C2DD" w14:textId="77777777" w:rsidR="002B4AE2" w:rsidRPr="00AC36B2" w:rsidRDefault="002B4AE2" w:rsidP="002B4AE2">
            <w:pPr>
              <w:jc w:val="center"/>
              <w:rPr>
                <w:color w:val="000000"/>
                <w:sz w:val="20"/>
                <w:szCs w:val="20"/>
              </w:rPr>
            </w:pPr>
            <w:r w:rsidRPr="00AC36B2">
              <w:rPr>
                <w:color w:val="000000"/>
                <w:sz w:val="20"/>
                <w:szCs w:val="20"/>
              </w:rPr>
              <w:t>670,45</w:t>
            </w:r>
          </w:p>
        </w:tc>
        <w:tc>
          <w:tcPr>
            <w:tcW w:w="304" w:type="pct"/>
            <w:shd w:val="clear" w:color="000000" w:fill="FFFFFF"/>
            <w:vAlign w:val="bottom"/>
            <w:hideMark/>
          </w:tcPr>
          <w:p w14:paraId="69C46E13" w14:textId="77777777" w:rsidR="002B4AE2" w:rsidRPr="00AC36B2" w:rsidRDefault="002B4AE2" w:rsidP="002B4AE2">
            <w:pPr>
              <w:jc w:val="center"/>
              <w:rPr>
                <w:color w:val="000000"/>
                <w:sz w:val="20"/>
                <w:szCs w:val="20"/>
              </w:rPr>
            </w:pPr>
            <w:r w:rsidRPr="00AC36B2">
              <w:rPr>
                <w:color w:val="000000"/>
                <w:sz w:val="20"/>
                <w:szCs w:val="20"/>
              </w:rPr>
              <w:t>94,66</w:t>
            </w:r>
          </w:p>
        </w:tc>
        <w:tc>
          <w:tcPr>
            <w:tcW w:w="299" w:type="pct"/>
            <w:shd w:val="clear" w:color="000000" w:fill="FFFFFF"/>
            <w:vAlign w:val="bottom"/>
            <w:hideMark/>
          </w:tcPr>
          <w:p w14:paraId="2FBFCE48" w14:textId="77777777" w:rsidR="002B4AE2" w:rsidRPr="00AC36B2" w:rsidRDefault="002B4AE2" w:rsidP="002B4AE2">
            <w:pPr>
              <w:jc w:val="center"/>
              <w:rPr>
                <w:color w:val="000000"/>
                <w:sz w:val="20"/>
                <w:szCs w:val="20"/>
              </w:rPr>
            </w:pPr>
            <w:r w:rsidRPr="00AC36B2">
              <w:rPr>
                <w:color w:val="000000"/>
                <w:sz w:val="20"/>
                <w:szCs w:val="20"/>
              </w:rPr>
              <w:t>94,30</w:t>
            </w:r>
          </w:p>
        </w:tc>
        <w:tc>
          <w:tcPr>
            <w:tcW w:w="372" w:type="pct"/>
            <w:shd w:val="clear" w:color="000000" w:fill="FFFFFF"/>
            <w:vAlign w:val="bottom"/>
            <w:hideMark/>
          </w:tcPr>
          <w:p w14:paraId="6C5971E7" w14:textId="77777777" w:rsidR="002B4AE2" w:rsidRPr="00AC36B2" w:rsidRDefault="002B4AE2" w:rsidP="002B4AE2">
            <w:pPr>
              <w:jc w:val="center"/>
              <w:rPr>
                <w:color w:val="000000"/>
                <w:sz w:val="20"/>
                <w:szCs w:val="20"/>
              </w:rPr>
            </w:pPr>
            <w:r w:rsidRPr="00AC36B2">
              <w:rPr>
                <w:color w:val="000000"/>
                <w:sz w:val="20"/>
                <w:szCs w:val="20"/>
              </w:rPr>
              <w:t>68,92</w:t>
            </w:r>
          </w:p>
        </w:tc>
        <w:tc>
          <w:tcPr>
            <w:tcW w:w="300" w:type="pct"/>
            <w:shd w:val="clear" w:color="000000" w:fill="FFFFFF"/>
            <w:vAlign w:val="bottom"/>
            <w:hideMark/>
          </w:tcPr>
          <w:p w14:paraId="3E738B47" w14:textId="77777777" w:rsidR="002B4AE2" w:rsidRPr="00AC36B2" w:rsidRDefault="002B4AE2" w:rsidP="002B4AE2">
            <w:pPr>
              <w:jc w:val="center"/>
              <w:rPr>
                <w:color w:val="000000"/>
                <w:sz w:val="20"/>
                <w:szCs w:val="20"/>
              </w:rPr>
            </w:pPr>
            <w:r w:rsidRPr="00AC36B2">
              <w:rPr>
                <w:color w:val="000000"/>
                <w:sz w:val="20"/>
                <w:szCs w:val="20"/>
              </w:rPr>
              <w:t>68,77</w:t>
            </w:r>
          </w:p>
        </w:tc>
      </w:tr>
      <w:tr w:rsidR="002B4AE2" w:rsidRPr="00AC36B2" w14:paraId="47619428" w14:textId="77777777" w:rsidTr="002B4AE2">
        <w:tc>
          <w:tcPr>
            <w:tcW w:w="231" w:type="pct"/>
            <w:shd w:val="clear" w:color="000000" w:fill="FFFFFF"/>
            <w:vAlign w:val="bottom"/>
            <w:hideMark/>
          </w:tcPr>
          <w:p w14:paraId="783CBF6C" w14:textId="2024E255" w:rsidR="002B4AE2" w:rsidRPr="00AC36B2" w:rsidRDefault="002B4AE2" w:rsidP="002B4AE2">
            <w:pPr>
              <w:jc w:val="center"/>
              <w:rPr>
                <w:color w:val="000000"/>
                <w:sz w:val="20"/>
                <w:szCs w:val="20"/>
              </w:rPr>
            </w:pPr>
            <w:r>
              <w:rPr>
                <w:color w:val="000000"/>
                <w:sz w:val="20"/>
                <w:szCs w:val="20"/>
              </w:rPr>
              <w:t>8</w:t>
            </w:r>
          </w:p>
        </w:tc>
        <w:tc>
          <w:tcPr>
            <w:tcW w:w="345" w:type="pct"/>
            <w:shd w:val="clear" w:color="000000" w:fill="FFFFFF"/>
            <w:vAlign w:val="bottom"/>
            <w:hideMark/>
          </w:tcPr>
          <w:p w14:paraId="4D8878F6" w14:textId="77777777" w:rsidR="002B4AE2" w:rsidRPr="00AC36B2" w:rsidRDefault="002B4AE2" w:rsidP="002B4AE2">
            <w:pPr>
              <w:jc w:val="center"/>
              <w:rPr>
                <w:color w:val="000000"/>
                <w:sz w:val="20"/>
                <w:szCs w:val="20"/>
              </w:rPr>
            </w:pPr>
            <w:r w:rsidRPr="00AC36B2">
              <w:rPr>
                <w:color w:val="000000"/>
                <w:sz w:val="20"/>
                <w:szCs w:val="20"/>
              </w:rPr>
              <w:t>УТ-3</w:t>
            </w:r>
          </w:p>
        </w:tc>
        <w:tc>
          <w:tcPr>
            <w:tcW w:w="403" w:type="pct"/>
            <w:shd w:val="clear" w:color="000000" w:fill="FFFFFF"/>
            <w:vAlign w:val="bottom"/>
            <w:hideMark/>
          </w:tcPr>
          <w:p w14:paraId="07955069"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327" w:type="pct"/>
            <w:shd w:val="clear" w:color="000000" w:fill="FFFFFF"/>
            <w:vAlign w:val="bottom"/>
            <w:hideMark/>
          </w:tcPr>
          <w:p w14:paraId="063A73DC" w14:textId="77777777" w:rsidR="002B4AE2" w:rsidRPr="00AC36B2" w:rsidRDefault="002B4AE2" w:rsidP="002B4AE2">
            <w:pPr>
              <w:jc w:val="center"/>
              <w:rPr>
                <w:color w:val="000000"/>
                <w:sz w:val="20"/>
                <w:szCs w:val="20"/>
              </w:rPr>
            </w:pPr>
            <w:r w:rsidRPr="00AC36B2">
              <w:rPr>
                <w:color w:val="000000"/>
                <w:sz w:val="20"/>
                <w:szCs w:val="20"/>
              </w:rPr>
              <w:t>1,28</w:t>
            </w:r>
          </w:p>
        </w:tc>
        <w:tc>
          <w:tcPr>
            <w:tcW w:w="373" w:type="pct"/>
            <w:shd w:val="clear" w:color="000000" w:fill="FFFFFF"/>
            <w:vAlign w:val="bottom"/>
            <w:hideMark/>
          </w:tcPr>
          <w:p w14:paraId="0B7B7CBE" w14:textId="77777777" w:rsidR="002B4AE2" w:rsidRPr="00AC36B2" w:rsidRDefault="002B4AE2" w:rsidP="002B4AE2">
            <w:pPr>
              <w:jc w:val="center"/>
              <w:rPr>
                <w:color w:val="000000"/>
                <w:sz w:val="20"/>
                <w:szCs w:val="20"/>
              </w:rPr>
            </w:pPr>
            <w:r w:rsidRPr="00AC36B2">
              <w:rPr>
                <w:color w:val="000000"/>
                <w:sz w:val="20"/>
                <w:szCs w:val="20"/>
              </w:rPr>
              <w:t>0,05</w:t>
            </w:r>
          </w:p>
        </w:tc>
        <w:tc>
          <w:tcPr>
            <w:tcW w:w="282" w:type="pct"/>
            <w:shd w:val="clear" w:color="000000" w:fill="FFFFFF"/>
            <w:vAlign w:val="bottom"/>
            <w:hideMark/>
          </w:tcPr>
          <w:p w14:paraId="1B6D32E2" w14:textId="77777777" w:rsidR="002B4AE2" w:rsidRPr="00AC36B2" w:rsidRDefault="002B4AE2" w:rsidP="002B4AE2">
            <w:pPr>
              <w:jc w:val="center"/>
              <w:rPr>
                <w:color w:val="000000"/>
                <w:sz w:val="20"/>
                <w:szCs w:val="20"/>
              </w:rPr>
            </w:pPr>
            <w:r w:rsidRPr="00AC36B2">
              <w:rPr>
                <w:color w:val="000000"/>
                <w:sz w:val="20"/>
                <w:szCs w:val="20"/>
              </w:rPr>
              <w:t>0,05</w:t>
            </w:r>
          </w:p>
        </w:tc>
        <w:tc>
          <w:tcPr>
            <w:tcW w:w="326" w:type="pct"/>
            <w:shd w:val="clear" w:color="000000" w:fill="FFFFFF"/>
            <w:vAlign w:val="bottom"/>
            <w:hideMark/>
          </w:tcPr>
          <w:p w14:paraId="4D97D6E4" w14:textId="77777777" w:rsidR="002B4AE2" w:rsidRPr="00AC36B2" w:rsidRDefault="002B4AE2" w:rsidP="002B4AE2">
            <w:pPr>
              <w:jc w:val="center"/>
              <w:rPr>
                <w:color w:val="000000"/>
                <w:sz w:val="20"/>
                <w:szCs w:val="20"/>
              </w:rPr>
            </w:pPr>
            <w:r w:rsidRPr="00AC36B2">
              <w:rPr>
                <w:color w:val="000000"/>
                <w:sz w:val="20"/>
                <w:szCs w:val="20"/>
              </w:rPr>
              <w:t>0,01</w:t>
            </w:r>
          </w:p>
        </w:tc>
        <w:tc>
          <w:tcPr>
            <w:tcW w:w="277" w:type="pct"/>
            <w:shd w:val="clear" w:color="000000" w:fill="FFFFFF"/>
            <w:vAlign w:val="bottom"/>
            <w:hideMark/>
          </w:tcPr>
          <w:p w14:paraId="551BD686" w14:textId="77777777" w:rsidR="002B4AE2" w:rsidRPr="00AC36B2" w:rsidRDefault="002B4AE2" w:rsidP="002B4AE2">
            <w:pPr>
              <w:jc w:val="center"/>
              <w:rPr>
                <w:color w:val="000000"/>
                <w:sz w:val="20"/>
                <w:szCs w:val="20"/>
              </w:rPr>
            </w:pPr>
            <w:r w:rsidRPr="00AC36B2">
              <w:rPr>
                <w:color w:val="000000"/>
                <w:sz w:val="20"/>
                <w:szCs w:val="20"/>
              </w:rPr>
              <w:t>0,01</w:t>
            </w:r>
          </w:p>
        </w:tc>
        <w:tc>
          <w:tcPr>
            <w:tcW w:w="280" w:type="pct"/>
            <w:shd w:val="clear" w:color="000000" w:fill="FFFFFF"/>
            <w:vAlign w:val="bottom"/>
            <w:hideMark/>
          </w:tcPr>
          <w:p w14:paraId="2801A986" w14:textId="77777777" w:rsidR="002B4AE2" w:rsidRPr="00AC36B2" w:rsidRDefault="002B4AE2" w:rsidP="002B4AE2">
            <w:pPr>
              <w:jc w:val="center"/>
              <w:rPr>
                <w:color w:val="000000"/>
                <w:sz w:val="20"/>
                <w:szCs w:val="20"/>
              </w:rPr>
            </w:pPr>
            <w:r w:rsidRPr="00AC36B2">
              <w:rPr>
                <w:color w:val="000000"/>
                <w:sz w:val="20"/>
                <w:szCs w:val="20"/>
              </w:rPr>
              <w:t>0,33</w:t>
            </w:r>
          </w:p>
        </w:tc>
        <w:tc>
          <w:tcPr>
            <w:tcW w:w="278" w:type="pct"/>
            <w:shd w:val="clear" w:color="000000" w:fill="FFFFFF"/>
            <w:vAlign w:val="bottom"/>
            <w:hideMark/>
          </w:tcPr>
          <w:p w14:paraId="62D14129" w14:textId="77777777" w:rsidR="002B4AE2" w:rsidRPr="00AC36B2" w:rsidRDefault="002B4AE2" w:rsidP="002B4AE2">
            <w:pPr>
              <w:jc w:val="center"/>
              <w:rPr>
                <w:color w:val="000000"/>
                <w:sz w:val="20"/>
                <w:szCs w:val="20"/>
              </w:rPr>
            </w:pPr>
            <w:r w:rsidRPr="00AC36B2">
              <w:rPr>
                <w:color w:val="000000"/>
                <w:sz w:val="20"/>
                <w:szCs w:val="20"/>
              </w:rPr>
              <w:t>-0,33</w:t>
            </w:r>
          </w:p>
        </w:tc>
        <w:tc>
          <w:tcPr>
            <w:tcW w:w="330" w:type="pct"/>
            <w:shd w:val="clear" w:color="000000" w:fill="FFFFFF"/>
            <w:vAlign w:val="bottom"/>
            <w:hideMark/>
          </w:tcPr>
          <w:p w14:paraId="10BDA6AD" w14:textId="77777777" w:rsidR="002B4AE2" w:rsidRPr="00AC36B2" w:rsidRDefault="002B4AE2" w:rsidP="002B4AE2">
            <w:pPr>
              <w:jc w:val="center"/>
              <w:rPr>
                <w:color w:val="000000"/>
                <w:sz w:val="20"/>
                <w:szCs w:val="20"/>
              </w:rPr>
            </w:pPr>
            <w:r w:rsidRPr="00AC36B2">
              <w:rPr>
                <w:color w:val="000000"/>
                <w:sz w:val="20"/>
                <w:szCs w:val="20"/>
              </w:rPr>
              <w:t>38,95</w:t>
            </w:r>
          </w:p>
        </w:tc>
        <w:tc>
          <w:tcPr>
            <w:tcW w:w="273" w:type="pct"/>
            <w:shd w:val="clear" w:color="000000" w:fill="FFFFFF"/>
            <w:vAlign w:val="bottom"/>
            <w:hideMark/>
          </w:tcPr>
          <w:p w14:paraId="56AFFA16" w14:textId="77777777" w:rsidR="002B4AE2" w:rsidRPr="00AC36B2" w:rsidRDefault="002B4AE2" w:rsidP="002B4AE2">
            <w:pPr>
              <w:jc w:val="center"/>
              <w:rPr>
                <w:color w:val="000000"/>
                <w:sz w:val="20"/>
                <w:szCs w:val="20"/>
              </w:rPr>
            </w:pPr>
            <w:r w:rsidRPr="00AC36B2">
              <w:rPr>
                <w:color w:val="000000"/>
                <w:sz w:val="20"/>
                <w:szCs w:val="20"/>
              </w:rPr>
              <w:t>16,75</w:t>
            </w:r>
          </w:p>
        </w:tc>
        <w:tc>
          <w:tcPr>
            <w:tcW w:w="304" w:type="pct"/>
            <w:shd w:val="clear" w:color="000000" w:fill="FFFFFF"/>
            <w:vAlign w:val="bottom"/>
            <w:hideMark/>
          </w:tcPr>
          <w:p w14:paraId="381A0385" w14:textId="77777777" w:rsidR="002B4AE2" w:rsidRPr="00AC36B2" w:rsidRDefault="002B4AE2" w:rsidP="002B4AE2">
            <w:pPr>
              <w:jc w:val="center"/>
              <w:rPr>
                <w:color w:val="000000"/>
                <w:sz w:val="20"/>
                <w:szCs w:val="20"/>
              </w:rPr>
            </w:pPr>
            <w:r w:rsidRPr="00AC36B2">
              <w:rPr>
                <w:color w:val="000000"/>
                <w:sz w:val="20"/>
                <w:szCs w:val="20"/>
              </w:rPr>
              <w:t>94,30</w:t>
            </w:r>
          </w:p>
        </w:tc>
        <w:tc>
          <w:tcPr>
            <w:tcW w:w="299" w:type="pct"/>
            <w:shd w:val="clear" w:color="000000" w:fill="FFFFFF"/>
            <w:vAlign w:val="bottom"/>
            <w:hideMark/>
          </w:tcPr>
          <w:p w14:paraId="5905E3E0" w14:textId="77777777" w:rsidR="002B4AE2" w:rsidRPr="00AC36B2" w:rsidRDefault="002B4AE2" w:rsidP="002B4AE2">
            <w:pPr>
              <w:jc w:val="center"/>
              <w:rPr>
                <w:color w:val="000000"/>
                <w:sz w:val="20"/>
                <w:szCs w:val="20"/>
              </w:rPr>
            </w:pPr>
            <w:r w:rsidRPr="00AC36B2">
              <w:rPr>
                <w:color w:val="000000"/>
                <w:sz w:val="20"/>
                <w:szCs w:val="20"/>
              </w:rPr>
              <w:t>94,28</w:t>
            </w:r>
          </w:p>
        </w:tc>
        <w:tc>
          <w:tcPr>
            <w:tcW w:w="372" w:type="pct"/>
            <w:shd w:val="clear" w:color="000000" w:fill="FFFFFF"/>
            <w:vAlign w:val="bottom"/>
            <w:hideMark/>
          </w:tcPr>
          <w:p w14:paraId="5203EB0E" w14:textId="77777777" w:rsidR="002B4AE2" w:rsidRPr="00AC36B2" w:rsidRDefault="002B4AE2" w:rsidP="002B4AE2">
            <w:pPr>
              <w:jc w:val="center"/>
              <w:rPr>
                <w:color w:val="000000"/>
                <w:sz w:val="20"/>
                <w:szCs w:val="20"/>
              </w:rPr>
            </w:pPr>
            <w:r w:rsidRPr="00AC36B2">
              <w:rPr>
                <w:color w:val="000000"/>
                <w:sz w:val="20"/>
                <w:szCs w:val="20"/>
              </w:rPr>
              <w:t>69,51</w:t>
            </w:r>
          </w:p>
        </w:tc>
        <w:tc>
          <w:tcPr>
            <w:tcW w:w="300" w:type="pct"/>
            <w:shd w:val="clear" w:color="000000" w:fill="FFFFFF"/>
            <w:vAlign w:val="bottom"/>
            <w:hideMark/>
          </w:tcPr>
          <w:p w14:paraId="7B5D5A63" w14:textId="77777777" w:rsidR="002B4AE2" w:rsidRPr="00AC36B2" w:rsidRDefault="002B4AE2" w:rsidP="002B4AE2">
            <w:pPr>
              <w:jc w:val="center"/>
              <w:rPr>
                <w:color w:val="000000"/>
                <w:sz w:val="20"/>
                <w:szCs w:val="20"/>
              </w:rPr>
            </w:pPr>
            <w:r w:rsidRPr="00AC36B2">
              <w:rPr>
                <w:color w:val="000000"/>
                <w:sz w:val="20"/>
                <w:szCs w:val="20"/>
              </w:rPr>
              <w:t>69,50</w:t>
            </w:r>
          </w:p>
        </w:tc>
      </w:tr>
      <w:tr w:rsidR="002B4AE2" w:rsidRPr="00AC36B2" w14:paraId="0C8FCBCA" w14:textId="77777777" w:rsidTr="002B4AE2">
        <w:tc>
          <w:tcPr>
            <w:tcW w:w="231" w:type="pct"/>
            <w:shd w:val="clear" w:color="000000" w:fill="FFFFFF"/>
            <w:vAlign w:val="bottom"/>
            <w:hideMark/>
          </w:tcPr>
          <w:p w14:paraId="057D96AE" w14:textId="516B43D9" w:rsidR="002B4AE2" w:rsidRPr="00AC36B2" w:rsidRDefault="002B4AE2" w:rsidP="002B4AE2">
            <w:pPr>
              <w:jc w:val="center"/>
              <w:rPr>
                <w:color w:val="000000"/>
                <w:sz w:val="20"/>
                <w:szCs w:val="20"/>
              </w:rPr>
            </w:pPr>
            <w:r>
              <w:rPr>
                <w:color w:val="000000"/>
                <w:sz w:val="20"/>
                <w:szCs w:val="20"/>
              </w:rPr>
              <w:t>9</w:t>
            </w:r>
          </w:p>
        </w:tc>
        <w:tc>
          <w:tcPr>
            <w:tcW w:w="345" w:type="pct"/>
            <w:shd w:val="clear" w:color="000000" w:fill="FFFFFF"/>
            <w:vAlign w:val="bottom"/>
            <w:hideMark/>
          </w:tcPr>
          <w:p w14:paraId="3E0A4403"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403" w:type="pct"/>
            <w:shd w:val="clear" w:color="000000" w:fill="FFFFFF"/>
            <w:vAlign w:val="bottom"/>
            <w:hideMark/>
          </w:tcPr>
          <w:p w14:paraId="2AE006C6" w14:textId="77777777" w:rsidR="002B4AE2" w:rsidRPr="00AC36B2" w:rsidRDefault="002B4AE2" w:rsidP="002B4AE2">
            <w:pPr>
              <w:jc w:val="center"/>
              <w:rPr>
                <w:color w:val="000000"/>
                <w:sz w:val="20"/>
                <w:szCs w:val="20"/>
              </w:rPr>
            </w:pPr>
            <w:r w:rsidRPr="00AC36B2">
              <w:rPr>
                <w:color w:val="000000"/>
                <w:sz w:val="20"/>
                <w:szCs w:val="20"/>
              </w:rPr>
              <w:t xml:space="preserve">Буровиков </w:t>
            </w:r>
            <w:proofErr w:type="gramStart"/>
            <w:r w:rsidRPr="00AC36B2">
              <w:rPr>
                <w:color w:val="000000"/>
                <w:sz w:val="20"/>
                <w:szCs w:val="20"/>
              </w:rPr>
              <w:t>12 ,</w:t>
            </w:r>
            <w:proofErr w:type="gramEnd"/>
            <w:r w:rsidRPr="00AC36B2">
              <w:rPr>
                <w:color w:val="000000"/>
                <w:sz w:val="20"/>
                <w:szCs w:val="20"/>
              </w:rPr>
              <w:t xml:space="preserve"> ТУ-1</w:t>
            </w:r>
          </w:p>
        </w:tc>
        <w:tc>
          <w:tcPr>
            <w:tcW w:w="327" w:type="pct"/>
            <w:shd w:val="clear" w:color="000000" w:fill="FFFFFF"/>
            <w:vAlign w:val="bottom"/>
            <w:hideMark/>
          </w:tcPr>
          <w:p w14:paraId="6F70B20B" w14:textId="77777777" w:rsidR="002B4AE2" w:rsidRPr="00AC36B2" w:rsidRDefault="002B4AE2" w:rsidP="002B4AE2">
            <w:pPr>
              <w:jc w:val="center"/>
              <w:rPr>
                <w:color w:val="000000"/>
                <w:sz w:val="20"/>
                <w:szCs w:val="20"/>
              </w:rPr>
            </w:pPr>
            <w:r w:rsidRPr="00AC36B2">
              <w:rPr>
                <w:color w:val="000000"/>
                <w:sz w:val="20"/>
                <w:szCs w:val="20"/>
              </w:rPr>
              <w:t>8,83</w:t>
            </w:r>
          </w:p>
        </w:tc>
        <w:tc>
          <w:tcPr>
            <w:tcW w:w="373" w:type="pct"/>
            <w:shd w:val="clear" w:color="000000" w:fill="FFFFFF"/>
            <w:vAlign w:val="bottom"/>
            <w:hideMark/>
          </w:tcPr>
          <w:p w14:paraId="516B4136" w14:textId="77777777" w:rsidR="002B4AE2" w:rsidRPr="00AC36B2" w:rsidRDefault="002B4AE2" w:rsidP="002B4AE2">
            <w:pPr>
              <w:jc w:val="center"/>
              <w:rPr>
                <w:color w:val="000000"/>
                <w:sz w:val="20"/>
                <w:szCs w:val="20"/>
              </w:rPr>
            </w:pPr>
            <w:r w:rsidRPr="00AC36B2">
              <w:rPr>
                <w:color w:val="000000"/>
                <w:sz w:val="20"/>
                <w:szCs w:val="20"/>
              </w:rPr>
              <w:t>0,05</w:t>
            </w:r>
          </w:p>
        </w:tc>
        <w:tc>
          <w:tcPr>
            <w:tcW w:w="282" w:type="pct"/>
            <w:shd w:val="clear" w:color="000000" w:fill="FFFFFF"/>
            <w:vAlign w:val="bottom"/>
            <w:hideMark/>
          </w:tcPr>
          <w:p w14:paraId="1AB1A024" w14:textId="77777777" w:rsidR="002B4AE2" w:rsidRPr="00AC36B2" w:rsidRDefault="002B4AE2" w:rsidP="002B4AE2">
            <w:pPr>
              <w:jc w:val="center"/>
              <w:rPr>
                <w:color w:val="000000"/>
                <w:sz w:val="20"/>
                <w:szCs w:val="20"/>
              </w:rPr>
            </w:pPr>
            <w:r w:rsidRPr="00AC36B2">
              <w:rPr>
                <w:color w:val="000000"/>
                <w:sz w:val="20"/>
                <w:szCs w:val="20"/>
              </w:rPr>
              <w:t>0,05</w:t>
            </w:r>
          </w:p>
        </w:tc>
        <w:tc>
          <w:tcPr>
            <w:tcW w:w="326" w:type="pct"/>
            <w:shd w:val="clear" w:color="000000" w:fill="FFFFFF"/>
            <w:vAlign w:val="bottom"/>
            <w:hideMark/>
          </w:tcPr>
          <w:p w14:paraId="03B95BBE" w14:textId="77777777" w:rsidR="002B4AE2" w:rsidRPr="00AC36B2" w:rsidRDefault="002B4AE2" w:rsidP="002B4AE2">
            <w:pPr>
              <w:jc w:val="center"/>
              <w:rPr>
                <w:color w:val="000000"/>
                <w:sz w:val="20"/>
                <w:szCs w:val="20"/>
              </w:rPr>
            </w:pPr>
            <w:r w:rsidRPr="00AC36B2">
              <w:rPr>
                <w:color w:val="000000"/>
                <w:sz w:val="20"/>
                <w:szCs w:val="20"/>
              </w:rPr>
              <w:t>0,05</w:t>
            </w:r>
          </w:p>
        </w:tc>
        <w:tc>
          <w:tcPr>
            <w:tcW w:w="277" w:type="pct"/>
            <w:shd w:val="clear" w:color="000000" w:fill="FFFFFF"/>
            <w:vAlign w:val="bottom"/>
            <w:hideMark/>
          </w:tcPr>
          <w:p w14:paraId="79013A4C" w14:textId="77777777" w:rsidR="002B4AE2" w:rsidRPr="00AC36B2" w:rsidRDefault="002B4AE2" w:rsidP="002B4AE2">
            <w:pPr>
              <w:jc w:val="center"/>
              <w:rPr>
                <w:color w:val="000000"/>
                <w:sz w:val="20"/>
                <w:szCs w:val="20"/>
              </w:rPr>
            </w:pPr>
            <w:r w:rsidRPr="00AC36B2">
              <w:rPr>
                <w:color w:val="000000"/>
                <w:sz w:val="20"/>
                <w:szCs w:val="20"/>
              </w:rPr>
              <w:t>0,05</w:t>
            </w:r>
          </w:p>
        </w:tc>
        <w:tc>
          <w:tcPr>
            <w:tcW w:w="280" w:type="pct"/>
            <w:shd w:val="clear" w:color="000000" w:fill="FFFFFF"/>
            <w:vAlign w:val="bottom"/>
            <w:hideMark/>
          </w:tcPr>
          <w:p w14:paraId="3F26713E" w14:textId="77777777" w:rsidR="002B4AE2" w:rsidRPr="00AC36B2" w:rsidRDefault="002B4AE2" w:rsidP="002B4AE2">
            <w:pPr>
              <w:jc w:val="center"/>
              <w:rPr>
                <w:color w:val="000000"/>
                <w:sz w:val="20"/>
                <w:szCs w:val="20"/>
              </w:rPr>
            </w:pPr>
            <w:r w:rsidRPr="00AC36B2">
              <w:rPr>
                <w:color w:val="000000"/>
                <w:sz w:val="20"/>
                <w:szCs w:val="20"/>
              </w:rPr>
              <w:t>0,33</w:t>
            </w:r>
          </w:p>
        </w:tc>
        <w:tc>
          <w:tcPr>
            <w:tcW w:w="278" w:type="pct"/>
            <w:shd w:val="clear" w:color="000000" w:fill="FFFFFF"/>
            <w:vAlign w:val="bottom"/>
            <w:hideMark/>
          </w:tcPr>
          <w:p w14:paraId="40D32646" w14:textId="77777777" w:rsidR="002B4AE2" w:rsidRPr="00AC36B2" w:rsidRDefault="002B4AE2" w:rsidP="002B4AE2">
            <w:pPr>
              <w:jc w:val="center"/>
              <w:rPr>
                <w:color w:val="000000"/>
                <w:sz w:val="20"/>
                <w:szCs w:val="20"/>
              </w:rPr>
            </w:pPr>
            <w:r w:rsidRPr="00AC36B2">
              <w:rPr>
                <w:color w:val="000000"/>
                <w:sz w:val="20"/>
                <w:szCs w:val="20"/>
              </w:rPr>
              <w:t>-0,33</w:t>
            </w:r>
          </w:p>
        </w:tc>
        <w:tc>
          <w:tcPr>
            <w:tcW w:w="330" w:type="pct"/>
            <w:shd w:val="clear" w:color="000000" w:fill="FFFFFF"/>
            <w:vAlign w:val="bottom"/>
            <w:hideMark/>
          </w:tcPr>
          <w:p w14:paraId="7F702198" w14:textId="77777777" w:rsidR="002B4AE2" w:rsidRPr="00AC36B2" w:rsidRDefault="002B4AE2" w:rsidP="002B4AE2">
            <w:pPr>
              <w:jc w:val="center"/>
              <w:rPr>
                <w:color w:val="000000"/>
                <w:sz w:val="20"/>
                <w:szCs w:val="20"/>
              </w:rPr>
            </w:pPr>
            <w:r w:rsidRPr="00AC36B2">
              <w:rPr>
                <w:color w:val="000000"/>
                <w:sz w:val="20"/>
                <w:szCs w:val="20"/>
              </w:rPr>
              <w:t>269,66</w:t>
            </w:r>
          </w:p>
        </w:tc>
        <w:tc>
          <w:tcPr>
            <w:tcW w:w="273" w:type="pct"/>
            <w:shd w:val="clear" w:color="000000" w:fill="FFFFFF"/>
            <w:vAlign w:val="bottom"/>
            <w:hideMark/>
          </w:tcPr>
          <w:p w14:paraId="0BC5C014" w14:textId="77777777" w:rsidR="002B4AE2" w:rsidRPr="00AC36B2" w:rsidRDefault="002B4AE2" w:rsidP="002B4AE2">
            <w:pPr>
              <w:jc w:val="center"/>
              <w:rPr>
                <w:color w:val="000000"/>
                <w:sz w:val="20"/>
                <w:szCs w:val="20"/>
              </w:rPr>
            </w:pPr>
            <w:r w:rsidRPr="00AC36B2">
              <w:rPr>
                <w:color w:val="000000"/>
                <w:sz w:val="20"/>
                <w:szCs w:val="20"/>
              </w:rPr>
              <w:t>115,52</w:t>
            </w:r>
          </w:p>
        </w:tc>
        <w:tc>
          <w:tcPr>
            <w:tcW w:w="304" w:type="pct"/>
            <w:shd w:val="clear" w:color="000000" w:fill="FFFFFF"/>
            <w:vAlign w:val="bottom"/>
            <w:hideMark/>
          </w:tcPr>
          <w:p w14:paraId="3C667C7C" w14:textId="77777777" w:rsidR="002B4AE2" w:rsidRPr="00AC36B2" w:rsidRDefault="002B4AE2" w:rsidP="002B4AE2">
            <w:pPr>
              <w:jc w:val="center"/>
              <w:rPr>
                <w:color w:val="000000"/>
                <w:sz w:val="20"/>
                <w:szCs w:val="20"/>
              </w:rPr>
            </w:pPr>
            <w:r w:rsidRPr="00AC36B2">
              <w:rPr>
                <w:color w:val="000000"/>
                <w:sz w:val="20"/>
                <w:szCs w:val="20"/>
              </w:rPr>
              <w:t>94,28</w:t>
            </w:r>
          </w:p>
        </w:tc>
        <w:tc>
          <w:tcPr>
            <w:tcW w:w="299" w:type="pct"/>
            <w:shd w:val="clear" w:color="000000" w:fill="FFFFFF"/>
            <w:vAlign w:val="bottom"/>
            <w:hideMark/>
          </w:tcPr>
          <w:p w14:paraId="42C263E2" w14:textId="77777777" w:rsidR="002B4AE2" w:rsidRPr="00AC36B2" w:rsidRDefault="002B4AE2" w:rsidP="002B4AE2">
            <w:pPr>
              <w:jc w:val="center"/>
              <w:rPr>
                <w:color w:val="000000"/>
                <w:sz w:val="20"/>
                <w:szCs w:val="20"/>
              </w:rPr>
            </w:pPr>
            <w:r w:rsidRPr="00AC36B2">
              <w:rPr>
                <w:color w:val="000000"/>
                <w:sz w:val="20"/>
                <w:szCs w:val="20"/>
              </w:rPr>
              <w:t>94,17</w:t>
            </w:r>
          </w:p>
        </w:tc>
        <w:tc>
          <w:tcPr>
            <w:tcW w:w="372" w:type="pct"/>
            <w:shd w:val="clear" w:color="000000" w:fill="FFFFFF"/>
            <w:vAlign w:val="bottom"/>
            <w:hideMark/>
          </w:tcPr>
          <w:p w14:paraId="367EAFD7" w14:textId="77777777" w:rsidR="002B4AE2" w:rsidRPr="00AC36B2" w:rsidRDefault="002B4AE2" w:rsidP="002B4AE2">
            <w:pPr>
              <w:jc w:val="center"/>
              <w:rPr>
                <w:color w:val="000000"/>
                <w:sz w:val="20"/>
                <w:szCs w:val="20"/>
              </w:rPr>
            </w:pPr>
            <w:r w:rsidRPr="00AC36B2">
              <w:rPr>
                <w:color w:val="000000"/>
                <w:sz w:val="20"/>
                <w:szCs w:val="20"/>
              </w:rPr>
              <w:t>69,56</w:t>
            </w:r>
          </w:p>
        </w:tc>
        <w:tc>
          <w:tcPr>
            <w:tcW w:w="300" w:type="pct"/>
            <w:shd w:val="clear" w:color="000000" w:fill="FFFFFF"/>
            <w:vAlign w:val="bottom"/>
            <w:hideMark/>
          </w:tcPr>
          <w:p w14:paraId="352CA3AC" w14:textId="77777777" w:rsidR="002B4AE2" w:rsidRPr="00AC36B2" w:rsidRDefault="002B4AE2" w:rsidP="002B4AE2">
            <w:pPr>
              <w:jc w:val="center"/>
              <w:rPr>
                <w:color w:val="000000"/>
                <w:sz w:val="20"/>
                <w:szCs w:val="20"/>
              </w:rPr>
            </w:pPr>
            <w:r w:rsidRPr="00AC36B2">
              <w:rPr>
                <w:color w:val="000000"/>
                <w:sz w:val="20"/>
                <w:szCs w:val="20"/>
              </w:rPr>
              <w:t>69,51</w:t>
            </w:r>
          </w:p>
        </w:tc>
      </w:tr>
      <w:tr w:rsidR="002B4AE2" w:rsidRPr="00AC36B2" w14:paraId="674F6E05" w14:textId="77777777" w:rsidTr="002B4AE2">
        <w:tc>
          <w:tcPr>
            <w:tcW w:w="231" w:type="pct"/>
            <w:shd w:val="clear" w:color="000000" w:fill="FFFFFF"/>
            <w:vAlign w:val="bottom"/>
            <w:hideMark/>
          </w:tcPr>
          <w:p w14:paraId="0389B0BF" w14:textId="5304C4FB" w:rsidR="002B4AE2" w:rsidRPr="00AC36B2" w:rsidRDefault="002B4AE2" w:rsidP="002B4AE2">
            <w:pPr>
              <w:jc w:val="center"/>
              <w:rPr>
                <w:color w:val="000000"/>
                <w:sz w:val="20"/>
                <w:szCs w:val="20"/>
              </w:rPr>
            </w:pPr>
            <w:r>
              <w:rPr>
                <w:color w:val="000000"/>
                <w:sz w:val="20"/>
                <w:szCs w:val="20"/>
              </w:rPr>
              <w:t>10</w:t>
            </w:r>
          </w:p>
        </w:tc>
        <w:tc>
          <w:tcPr>
            <w:tcW w:w="345" w:type="pct"/>
            <w:shd w:val="clear" w:color="000000" w:fill="FFFFFF"/>
            <w:vAlign w:val="bottom"/>
            <w:hideMark/>
          </w:tcPr>
          <w:p w14:paraId="544E30E1" w14:textId="77777777" w:rsidR="002B4AE2" w:rsidRPr="00AC36B2" w:rsidRDefault="002B4AE2" w:rsidP="002B4AE2">
            <w:pPr>
              <w:jc w:val="center"/>
              <w:rPr>
                <w:color w:val="000000"/>
                <w:sz w:val="20"/>
                <w:szCs w:val="20"/>
              </w:rPr>
            </w:pPr>
            <w:r w:rsidRPr="00AC36B2">
              <w:rPr>
                <w:color w:val="000000"/>
                <w:sz w:val="20"/>
                <w:szCs w:val="20"/>
              </w:rPr>
              <w:t>УТ-3</w:t>
            </w:r>
          </w:p>
        </w:tc>
        <w:tc>
          <w:tcPr>
            <w:tcW w:w="403" w:type="pct"/>
            <w:shd w:val="clear" w:color="000000" w:fill="FFFFFF"/>
            <w:vAlign w:val="bottom"/>
            <w:hideMark/>
          </w:tcPr>
          <w:p w14:paraId="56B608FF" w14:textId="77777777" w:rsidR="002B4AE2" w:rsidRPr="00AC36B2" w:rsidRDefault="002B4AE2" w:rsidP="002B4AE2">
            <w:pPr>
              <w:jc w:val="center"/>
              <w:rPr>
                <w:color w:val="000000"/>
                <w:sz w:val="20"/>
                <w:szCs w:val="20"/>
              </w:rPr>
            </w:pPr>
            <w:r w:rsidRPr="00AC36B2">
              <w:rPr>
                <w:color w:val="000000"/>
                <w:sz w:val="20"/>
                <w:szCs w:val="20"/>
              </w:rPr>
              <w:t>УТ-4</w:t>
            </w:r>
          </w:p>
        </w:tc>
        <w:tc>
          <w:tcPr>
            <w:tcW w:w="327" w:type="pct"/>
            <w:shd w:val="clear" w:color="000000" w:fill="FFFFFF"/>
            <w:vAlign w:val="bottom"/>
            <w:hideMark/>
          </w:tcPr>
          <w:p w14:paraId="2083EFA3" w14:textId="77777777" w:rsidR="002B4AE2" w:rsidRPr="00AC36B2" w:rsidRDefault="002B4AE2" w:rsidP="002B4AE2">
            <w:pPr>
              <w:jc w:val="center"/>
              <w:rPr>
                <w:color w:val="000000"/>
                <w:sz w:val="20"/>
                <w:szCs w:val="20"/>
              </w:rPr>
            </w:pPr>
            <w:r w:rsidRPr="00AC36B2">
              <w:rPr>
                <w:color w:val="000000"/>
                <w:sz w:val="20"/>
                <w:szCs w:val="20"/>
              </w:rPr>
              <w:t>44,58</w:t>
            </w:r>
          </w:p>
        </w:tc>
        <w:tc>
          <w:tcPr>
            <w:tcW w:w="373" w:type="pct"/>
            <w:shd w:val="clear" w:color="000000" w:fill="FFFFFF"/>
            <w:vAlign w:val="bottom"/>
            <w:hideMark/>
          </w:tcPr>
          <w:p w14:paraId="008D0142" w14:textId="77777777" w:rsidR="002B4AE2" w:rsidRPr="00AC36B2" w:rsidRDefault="002B4AE2" w:rsidP="002B4AE2">
            <w:pPr>
              <w:jc w:val="center"/>
              <w:rPr>
                <w:color w:val="000000"/>
                <w:sz w:val="20"/>
                <w:szCs w:val="20"/>
              </w:rPr>
            </w:pPr>
            <w:r w:rsidRPr="00AC36B2">
              <w:rPr>
                <w:color w:val="000000"/>
                <w:sz w:val="20"/>
                <w:szCs w:val="20"/>
              </w:rPr>
              <w:t>0,10</w:t>
            </w:r>
          </w:p>
        </w:tc>
        <w:tc>
          <w:tcPr>
            <w:tcW w:w="282" w:type="pct"/>
            <w:shd w:val="clear" w:color="000000" w:fill="FFFFFF"/>
            <w:vAlign w:val="bottom"/>
            <w:hideMark/>
          </w:tcPr>
          <w:p w14:paraId="3C75E791" w14:textId="77777777" w:rsidR="002B4AE2" w:rsidRPr="00AC36B2" w:rsidRDefault="002B4AE2" w:rsidP="002B4AE2">
            <w:pPr>
              <w:jc w:val="center"/>
              <w:rPr>
                <w:color w:val="000000"/>
                <w:sz w:val="20"/>
                <w:szCs w:val="20"/>
              </w:rPr>
            </w:pPr>
            <w:r w:rsidRPr="00AC36B2">
              <w:rPr>
                <w:color w:val="000000"/>
                <w:sz w:val="20"/>
                <w:szCs w:val="20"/>
              </w:rPr>
              <w:t>0,10</w:t>
            </w:r>
          </w:p>
        </w:tc>
        <w:tc>
          <w:tcPr>
            <w:tcW w:w="326" w:type="pct"/>
            <w:shd w:val="clear" w:color="000000" w:fill="FFFFFF"/>
            <w:vAlign w:val="bottom"/>
            <w:hideMark/>
          </w:tcPr>
          <w:p w14:paraId="61838B34" w14:textId="77777777" w:rsidR="002B4AE2" w:rsidRPr="00AC36B2" w:rsidRDefault="002B4AE2" w:rsidP="002B4AE2">
            <w:pPr>
              <w:jc w:val="center"/>
              <w:rPr>
                <w:color w:val="000000"/>
                <w:sz w:val="20"/>
                <w:szCs w:val="20"/>
              </w:rPr>
            </w:pPr>
            <w:r w:rsidRPr="00AC36B2">
              <w:rPr>
                <w:color w:val="000000"/>
                <w:sz w:val="20"/>
                <w:szCs w:val="20"/>
              </w:rPr>
              <w:t>0,01</w:t>
            </w:r>
          </w:p>
        </w:tc>
        <w:tc>
          <w:tcPr>
            <w:tcW w:w="277" w:type="pct"/>
            <w:shd w:val="clear" w:color="000000" w:fill="FFFFFF"/>
            <w:vAlign w:val="bottom"/>
            <w:hideMark/>
          </w:tcPr>
          <w:p w14:paraId="0E802349" w14:textId="77777777" w:rsidR="002B4AE2" w:rsidRPr="00AC36B2" w:rsidRDefault="002B4AE2" w:rsidP="002B4AE2">
            <w:pPr>
              <w:jc w:val="center"/>
              <w:rPr>
                <w:color w:val="000000"/>
                <w:sz w:val="20"/>
                <w:szCs w:val="20"/>
              </w:rPr>
            </w:pPr>
            <w:r w:rsidRPr="00AC36B2">
              <w:rPr>
                <w:color w:val="000000"/>
                <w:sz w:val="20"/>
                <w:szCs w:val="20"/>
              </w:rPr>
              <w:t>0,01</w:t>
            </w:r>
          </w:p>
        </w:tc>
        <w:tc>
          <w:tcPr>
            <w:tcW w:w="280" w:type="pct"/>
            <w:shd w:val="clear" w:color="000000" w:fill="FFFFFF"/>
            <w:vAlign w:val="bottom"/>
            <w:hideMark/>
          </w:tcPr>
          <w:p w14:paraId="64D64F61" w14:textId="77777777" w:rsidR="002B4AE2" w:rsidRPr="00AC36B2" w:rsidRDefault="002B4AE2" w:rsidP="002B4AE2">
            <w:pPr>
              <w:jc w:val="center"/>
              <w:rPr>
                <w:color w:val="000000"/>
                <w:sz w:val="20"/>
                <w:szCs w:val="20"/>
              </w:rPr>
            </w:pPr>
            <w:r w:rsidRPr="00AC36B2">
              <w:rPr>
                <w:color w:val="000000"/>
                <w:sz w:val="20"/>
                <w:szCs w:val="20"/>
              </w:rPr>
              <w:t>0,07</w:t>
            </w:r>
          </w:p>
        </w:tc>
        <w:tc>
          <w:tcPr>
            <w:tcW w:w="278" w:type="pct"/>
            <w:shd w:val="clear" w:color="000000" w:fill="FFFFFF"/>
            <w:vAlign w:val="bottom"/>
            <w:hideMark/>
          </w:tcPr>
          <w:p w14:paraId="0CB02E5C" w14:textId="77777777" w:rsidR="002B4AE2" w:rsidRPr="00AC36B2" w:rsidRDefault="002B4AE2" w:rsidP="002B4AE2">
            <w:pPr>
              <w:jc w:val="center"/>
              <w:rPr>
                <w:color w:val="000000"/>
                <w:sz w:val="20"/>
                <w:szCs w:val="20"/>
              </w:rPr>
            </w:pPr>
            <w:r w:rsidRPr="00AC36B2">
              <w:rPr>
                <w:color w:val="000000"/>
                <w:sz w:val="20"/>
                <w:szCs w:val="20"/>
              </w:rPr>
              <w:t>-0,07</w:t>
            </w:r>
          </w:p>
        </w:tc>
        <w:tc>
          <w:tcPr>
            <w:tcW w:w="330" w:type="pct"/>
            <w:shd w:val="clear" w:color="000000" w:fill="FFFFFF"/>
            <w:vAlign w:val="bottom"/>
            <w:hideMark/>
          </w:tcPr>
          <w:p w14:paraId="5DEF2509" w14:textId="77777777" w:rsidR="002B4AE2" w:rsidRPr="00AC36B2" w:rsidRDefault="002B4AE2" w:rsidP="002B4AE2">
            <w:pPr>
              <w:jc w:val="center"/>
              <w:rPr>
                <w:color w:val="000000"/>
                <w:sz w:val="20"/>
                <w:szCs w:val="20"/>
              </w:rPr>
            </w:pPr>
            <w:r w:rsidRPr="00AC36B2">
              <w:rPr>
                <w:color w:val="000000"/>
                <w:sz w:val="20"/>
                <w:szCs w:val="20"/>
              </w:rPr>
              <w:t>1908,60</w:t>
            </w:r>
          </w:p>
        </w:tc>
        <w:tc>
          <w:tcPr>
            <w:tcW w:w="273" w:type="pct"/>
            <w:shd w:val="clear" w:color="000000" w:fill="FFFFFF"/>
            <w:vAlign w:val="bottom"/>
            <w:hideMark/>
          </w:tcPr>
          <w:p w14:paraId="3A6CAB27" w14:textId="77777777" w:rsidR="002B4AE2" w:rsidRPr="00AC36B2" w:rsidRDefault="002B4AE2" w:rsidP="002B4AE2">
            <w:pPr>
              <w:jc w:val="center"/>
              <w:rPr>
                <w:color w:val="000000"/>
                <w:sz w:val="20"/>
                <w:szCs w:val="20"/>
              </w:rPr>
            </w:pPr>
            <w:r w:rsidRPr="00AC36B2">
              <w:rPr>
                <w:color w:val="000000"/>
                <w:sz w:val="20"/>
                <w:szCs w:val="20"/>
              </w:rPr>
              <w:t>811,64</w:t>
            </w:r>
          </w:p>
        </w:tc>
        <w:tc>
          <w:tcPr>
            <w:tcW w:w="304" w:type="pct"/>
            <w:shd w:val="clear" w:color="000000" w:fill="FFFFFF"/>
            <w:vAlign w:val="bottom"/>
            <w:hideMark/>
          </w:tcPr>
          <w:p w14:paraId="75EECBAF" w14:textId="77777777" w:rsidR="002B4AE2" w:rsidRPr="00AC36B2" w:rsidRDefault="002B4AE2" w:rsidP="002B4AE2">
            <w:pPr>
              <w:jc w:val="center"/>
              <w:rPr>
                <w:color w:val="000000"/>
                <w:sz w:val="20"/>
                <w:szCs w:val="20"/>
              </w:rPr>
            </w:pPr>
            <w:r w:rsidRPr="00AC36B2">
              <w:rPr>
                <w:color w:val="000000"/>
                <w:sz w:val="20"/>
                <w:szCs w:val="20"/>
              </w:rPr>
              <w:t>94,30</w:t>
            </w:r>
          </w:p>
        </w:tc>
        <w:tc>
          <w:tcPr>
            <w:tcW w:w="299" w:type="pct"/>
            <w:shd w:val="clear" w:color="000000" w:fill="FFFFFF"/>
            <w:vAlign w:val="bottom"/>
            <w:hideMark/>
          </w:tcPr>
          <w:p w14:paraId="6508F494" w14:textId="77777777" w:rsidR="002B4AE2" w:rsidRPr="00AC36B2" w:rsidRDefault="002B4AE2" w:rsidP="002B4AE2">
            <w:pPr>
              <w:jc w:val="center"/>
              <w:rPr>
                <w:color w:val="000000"/>
                <w:sz w:val="20"/>
                <w:szCs w:val="20"/>
              </w:rPr>
            </w:pPr>
            <w:r w:rsidRPr="00AC36B2">
              <w:rPr>
                <w:color w:val="000000"/>
                <w:sz w:val="20"/>
                <w:szCs w:val="20"/>
              </w:rPr>
              <w:t>93,36</w:t>
            </w:r>
          </w:p>
        </w:tc>
        <w:tc>
          <w:tcPr>
            <w:tcW w:w="372" w:type="pct"/>
            <w:shd w:val="clear" w:color="000000" w:fill="FFFFFF"/>
            <w:vAlign w:val="bottom"/>
            <w:hideMark/>
          </w:tcPr>
          <w:p w14:paraId="239BC349" w14:textId="77777777" w:rsidR="002B4AE2" w:rsidRPr="00AC36B2" w:rsidRDefault="002B4AE2" w:rsidP="002B4AE2">
            <w:pPr>
              <w:jc w:val="center"/>
              <w:rPr>
                <w:color w:val="000000"/>
                <w:sz w:val="20"/>
                <w:szCs w:val="20"/>
              </w:rPr>
            </w:pPr>
            <w:r w:rsidRPr="00AC36B2">
              <w:rPr>
                <w:color w:val="000000"/>
                <w:sz w:val="20"/>
                <w:szCs w:val="20"/>
              </w:rPr>
              <w:t>68,67</w:t>
            </w:r>
          </w:p>
        </w:tc>
        <w:tc>
          <w:tcPr>
            <w:tcW w:w="300" w:type="pct"/>
            <w:shd w:val="clear" w:color="000000" w:fill="FFFFFF"/>
            <w:vAlign w:val="bottom"/>
            <w:hideMark/>
          </w:tcPr>
          <w:p w14:paraId="299F821D" w14:textId="77777777" w:rsidR="002B4AE2" w:rsidRPr="00AC36B2" w:rsidRDefault="002B4AE2" w:rsidP="002B4AE2">
            <w:pPr>
              <w:jc w:val="center"/>
              <w:rPr>
                <w:color w:val="000000"/>
                <w:sz w:val="20"/>
                <w:szCs w:val="20"/>
              </w:rPr>
            </w:pPr>
            <w:r w:rsidRPr="00AC36B2">
              <w:rPr>
                <w:color w:val="000000"/>
                <w:sz w:val="20"/>
                <w:szCs w:val="20"/>
              </w:rPr>
              <w:t>68,27</w:t>
            </w:r>
          </w:p>
        </w:tc>
      </w:tr>
      <w:tr w:rsidR="002B4AE2" w:rsidRPr="00AC36B2" w14:paraId="1CFCC5C9" w14:textId="77777777" w:rsidTr="002B4AE2">
        <w:tc>
          <w:tcPr>
            <w:tcW w:w="231" w:type="pct"/>
            <w:shd w:val="clear" w:color="000000" w:fill="FFFFFF"/>
            <w:vAlign w:val="bottom"/>
            <w:hideMark/>
          </w:tcPr>
          <w:p w14:paraId="6D3CADB3" w14:textId="6AD20797" w:rsidR="002B4AE2" w:rsidRPr="00AC36B2" w:rsidRDefault="002B4AE2" w:rsidP="002B4AE2">
            <w:pPr>
              <w:jc w:val="center"/>
              <w:rPr>
                <w:color w:val="000000"/>
                <w:sz w:val="20"/>
                <w:szCs w:val="20"/>
              </w:rPr>
            </w:pPr>
            <w:r>
              <w:rPr>
                <w:color w:val="000000"/>
                <w:sz w:val="20"/>
                <w:szCs w:val="20"/>
              </w:rPr>
              <w:t>11</w:t>
            </w:r>
          </w:p>
        </w:tc>
        <w:tc>
          <w:tcPr>
            <w:tcW w:w="345" w:type="pct"/>
            <w:shd w:val="clear" w:color="000000" w:fill="FFFFFF"/>
            <w:vAlign w:val="bottom"/>
            <w:hideMark/>
          </w:tcPr>
          <w:p w14:paraId="4BE09DD8" w14:textId="77777777" w:rsidR="002B4AE2" w:rsidRPr="00AC36B2" w:rsidRDefault="002B4AE2" w:rsidP="002B4AE2">
            <w:pPr>
              <w:jc w:val="center"/>
              <w:rPr>
                <w:color w:val="000000"/>
                <w:sz w:val="20"/>
                <w:szCs w:val="20"/>
              </w:rPr>
            </w:pPr>
            <w:r w:rsidRPr="00AC36B2">
              <w:rPr>
                <w:color w:val="000000"/>
                <w:sz w:val="20"/>
                <w:szCs w:val="20"/>
              </w:rPr>
              <w:t>УТ-4</w:t>
            </w:r>
          </w:p>
        </w:tc>
        <w:tc>
          <w:tcPr>
            <w:tcW w:w="403" w:type="pct"/>
            <w:shd w:val="clear" w:color="000000" w:fill="FFFFFF"/>
            <w:vAlign w:val="bottom"/>
            <w:hideMark/>
          </w:tcPr>
          <w:p w14:paraId="03143E04" w14:textId="77777777" w:rsidR="002B4AE2" w:rsidRPr="00AC36B2" w:rsidRDefault="002B4AE2" w:rsidP="002B4AE2">
            <w:pPr>
              <w:jc w:val="center"/>
              <w:rPr>
                <w:color w:val="000000"/>
                <w:sz w:val="20"/>
                <w:szCs w:val="20"/>
              </w:rPr>
            </w:pPr>
            <w:r w:rsidRPr="00AC36B2">
              <w:rPr>
                <w:color w:val="000000"/>
                <w:sz w:val="20"/>
                <w:szCs w:val="20"/>
              </w:rPr>
              <w:t xml:space="preserve">Буровиков </w:t>
            </w:r>
            <w:proofErr w:type="gramStart"/>
            <w:r w:rsidRPr="00AC36B2">
              <w:rPr>
                <w:color w:val="000000"/>
                <w:sz w:val="20"/>
                <w:szCs w:val="20"/>
              </w:rPr>
              <w:t>10 ,</w:t>
            </w:r>
            <w:proofErr w:type="gramEnd"/>
            <w:r w:rsidRPr="00AC36B2">
              <w:rPr>
                <w:color w:val="000000"/>
                <w:sz w:val="20"/>
                <w:szCs w:val="20"/>
              </w:rPr>
              <w:t xml:space="preserve"> ТУ-1</w:t>
            </w:r>
          </w:p>
        </w:tc>
        <w:tc>
          <w:tcPr>
            <w:tcW w:w="327" w:type="pct"/>
            <w:shd w:val="clear" w:color="000000" w:fill="FFFFFF"/>
            <w:vAlign w:val="bottom"/>
            <w:hideMark/>
          </w:tcPr>
          <w:p w14:paraId="3A9BCB10" w14:textId="77777777" w:rsidR="002B4AE2" w:rsidRPr="00AC36B2" w:rsidRDefault="002B4AE2" w:rsidP="002B4AE2">
            <w:pPr>
              <w:jc w:val="center"/>
              <w:rPr>
                <w:color w:val="000000"/>
                <w:sz w:val="20"/>
                <w:szCs w:val="20"/>
              </w:rPr>
            </w:pPr>
            <w:r w:rsidRPr="00AC36B2">
              <w:rPr>
                <w:color w:val="000000"/>
                <w:sz w:val="20"/>
                <w:szCs w:val="20"/>
              </w:rPr>
              <w:t>10,92</w:t>
            </w:r>
          </w:p>
        </w:tc>
        <w:tc>
          <w:tcPr>
            <w:tcW w:w="373" w:type="pct"/>
            <w:shd w:val="clear" w:color="000000" w:fill="FFFFFF"/>
            <w:vAlign w:val="bottom"/>
            <w:hideMark/>
          </w:tcPr>
          <w:p w14:paraId="05C9F3B8" w14:textId="77777777" w:rsidR="002B4AE2" w:rsidRPr="00AC36B2" w:rsidRDefault="002B4AE2" w:rsidP="002B4AE2">
            <w:pPr>
              <w:jc w:val="center"/>
              <w:rPr>
                <w:color w:val="000000"/>
                <w:sz w:val="20"/>
                <w:szCs w:val="20"/>
              </w:rPr>
            </w:pPr>
            <w:r w:rsidRPr="00AC36B2">
              <w:rPr>
                <w:color w:val="000000"/>
                <w:sz w:val="20"/>
                <w:szCs w:val="20"/>
              </w:rPr>
              <w:t>0,10</w:t>
            </w:r>
          </w:p>
        </w:tc>
        <w:tc>
          <w:tcPr>
            <w:tcW w:w="282" w:type="pct"/>
            <w:shd w:val="clear" w:color="000000" w:fill="FFFFFF"/>
            <w:vAlign w:val="bottom"/>
            <w:hideMark/>
          </w:tcPr>
          <w:p w14:paraId="2F97883A" w14:textId="77777777" w:rsidR="002B4AE2" w:rsidRPr="00AC36B2" w:rsidRDefault="002B4AE2" w:rsidP="002B4AE2">
            <w:pPr>
              <w:jc w:val="center"/>
              <w:rPr>
                <w:color w:val="000000"/>
                <w:sz w:val="20"/>
                <w:szCs w:val="20"/>
              </w:rPr>
            </w:pPr>
            <w:r w:rsidRPr="00AC36B2">
              <w:rPr>
                <w:color w:val="000000"/>
                <w:sz w:val="20"/>
                <w:szCs w:val="20"/>
              </w:rPr>
              <w:t>0,10</w:t>
            </w:r>
          </w:p>
        </w:tc>
        <w:tc>
          <w:tcPr>
            <w:tcW w:w="326" w:type="pct"/>
            <w:shd w:val="clear" w:color="000000" w:fill="FFFFFF"/>
            <w:vAlign w:val="bottom"/>
            <w:hideMark/>
          </w:tcPr>
          <w:p w14:paraId="1CDBC06B" w14:textId="77777777" w:rsidR="002B4AE2" w:rsidRPr="00AC36B2" w:rsidRDefault="002B4AE2" w:rsidP="002B4AE2">
            <w:pPr>
              <w:jc w:val="center"/>
              <w:rPr>
                <w:color w:val="000000"/>
                <w:sz w:val="20"/>
                <w:szCs w:val="20"/>
              </w:rPr>
            </w:pPr>
            <w:r w:rsidRPr="00AC36B2">
              <w:rPr>
                <w:color w:val="000000"/>
                <w:sz w:val="20"/>
                <w:szCs w:val="20"/>
              </w:rPr>
              <w:t>0,00</w:t>
            </w:r>
          </w:p>
        </w:tc>
        <w:tc>
          <w:tcPr>
            <w:tcW w:w="277" w:type="pct"/>
            <w:shd w:val="clear" w:color="000000" w:fill="FFFFFF"/>
            <w:vAlign w:val="bottom"/>
            <w:hideMark/>
          </w:tcPr>
          <w:p w14:paraId="3571778D" w14:textId="77777777" w:rsidR="002B4AE2" w:rsidRPr="00AC36B2" w:rsidRDefault="002B4AE2" w:rsidP="002B4AE2">
            <w:pPr>
              <w:jc w:val="center"/>
              <w:rPr>
                <w:color w:val="000000"/>
                <w:sz w:val="20"/>
                <w:szCs w:val="20"/>
              </w:rPr>
            </w:pPr>
            <w:r w:rsidRPr="00AC36B2">
              <w:rPr>
                <w:color w:val="000000"/>
                <w:sz w:val="20"/>
                <w:szCs w:val="20"/>
              </w:rPr>
              <w:t>0,00</w:t>
            </w:r>
          </w:p>
        </w:tc>
        <w:tc>
          <w:tcPr>
            <w:tcW w:w="280" w:type="pct"/>
            <w:shd w:val="clear" w:color="000000" w:fill="FFFFFF"/>
            <w:vAlign w:val="bottom"/>
            <w:hideMark/>
          </w:tcPr>
          <w:p w14:paraId="5D043C47" w14:textId="77777777" w:rsidR="002B4AE2" w:rsidRPr="00AC36B2" w:rsidRDefault="002B4AE2" w:rsidP="002B4AE2">
            <w:pPr>
              <w:jc w:val="center"/>
              <w:rPr>
                <w:color w:val="000000"/>
                <w:sz w:val="20"/>
                <w:szCs w:val="20"/>
              </w:rPr>
            </w:pPr>
            <w:r w:rsidRPr="00AC36B2">
              <w:rPr>
                <w:color w:val="000000"/>
                <w:sz w:val="20"/>
                <w:szCs w:val="20"/>
              </w:rPr>
              <w:t>0,07</w:t>
            </w:r>
          </w:p>
        </w:tc>
        <w:tc>
          <w:tcPr>
            <w:tcW w:w="278" w:type="pct"/>
            <w:shd w:val="clear" w:color="000000" w:fill="FFFFFF"/>
            <w:vAlign w:val="bottom"/>
            <w:hideMark/>
          </w:tcPr>
          <w:p w14:paraId="06896AC1" w14:textId="77777777" w:rsidR="002B4AE2" w:rsidRPr="00AC36B2" w:rsidRDefault="002B4AE2" w:rsidP="002B4AE2">
            <w:pPr>
              <w:jc w:val="center"/>
              <w:rPr>
                <w:color w:val="000000"/>
                <w:sz w:val="20"/>
                <w:szCs w:val="20"/>
              </w:rPr>
            </w:pPr>
            <w:r w:rsidRPr="00AC36B2">
              <w:rPr>
                <w:color w:val="000000"/>
                <w:sz w:val="20"/>
                <w:szCs w:val="20"/>
              </w:rPr>
              <w:t>-0,07</w:t>
            </w:r>
          </w:p>
        </w:tc>
        <w:tc>
          <w:tcPr>
            <w:tcW w:w="330" w:type="pct"/>
            <w:shd w:val="clear" w:color="000000" w:fill="FFFFFF"/>
            <w:vAlign w:val="bottom"/>
            <w:hideMark/>
          </w:tcPr>
          <w:p w14:paraId="60D1245C" w14:textId="77777777" w:rsidR="002B4AE2" w:rsidRPr="00AC36B2" w:rsidRDefault="002B4AE2" w:rsidP="002B4AE2">
            <w:pPr>
              <w:jc w:val="center"/>
              <w:rPr>
                <w:color w:val="000000"/>
                <w:sz w:val="20"/>
                <w:szCs w:val="20"/>
              </w:rPr>
            </w:pPr>
            <w:r w:rsidRPr="00AC36B2">
              <w:rPr>
                <w:color w:val="000000"/>
                <w:sz w:val="20"/>
                <w:szCs w:val="20"/>
              </w:rPr>
              <w:t>463,90</w:t>
            </w:r>
          </w:p>
        </w:tc>
        <w:tc>
          <w:tcPr>
            <w:tcW w:w="273" w:type="pct"/>
            <w:shd w:val="clear" w:color="000000" w:fill="FFFFFF"/>
            <w:vAlign w:val="bottom"/>
            <w:hideMark/>
          </w:tcPr>
          <w:p w14:paraId="526CCABE" w14:textId="77777777" w:rsidR="002B4AE2" w:rsidRPr="00AC36B2" w:rsidRDefault="002B4AE2" w:rsidP="002B4AE2">
            <w:pPr>
              <w:jc w:val="center"/>
              <w:rPr>
                <w:color w:val="000000"/>
                <w:sz w:val="20"/>
                <w:szCs w:val="20"/>
              </w:rPr>
            </w:pPr>
            <w:r w:rsidRPr="00AC36B2">
              <w:rPr>
                <w:color w:val="000000"/>
                <w:sz w:val="20"/>
                <w:szCs w:val="20"/>
              </w:rPr>
              <w:t>198,65</w:t>
            </w:r>
          </w:p>
        </w:tc>
        <w:tc>
          <w:tcPr>
            <w:tcW w:w="304" w:type="pct"/>
            <w:shd w:val="clear" w:color="000000" w:fill="FFFFFF"/>
            <w:vAlign w:val="bottom"/>
            <w:hideMark/>
          </w:tcPr>
          <w:p w14:paraId="32AAB563" w14:textId="77777777" w:rsidR="002B4AE2" w:rsidRPr="00AC36B2" w:rsidRDefault="002B4AE2" w:rsidP="002B4AE2">
            <w:pPr>
              <w:jc w:val="center"/>
              <w:rPr>
                <w:color w:val="000000"/>
                <w:sz w:val="20"/>
                <w:szCs w:val="20"/>
              </w:rPr>
            </w:pPr>
            <w:r w:rsidRPr="00AC36B2">
              <w:rPr>
                <w:color w:val="000000"/>
                <w:sz w:val="20"/>
                <w:szCs w:val="20"/>
              </w:rPr>
              <w:t>93,36</w:t>
            </w:r>
          </w:p>
        </w:tc>
        <w:tc>
          <w:tcPr>
            <w:tcW w:w="299" w:type="pct"/>
            <w:shd w:val="clear" w:color="000000" w:fill="FFFFFF"/>
            <w:vAlign w:val="bottom"/>
            <w:hideMark/>
          </w:tcPr>
          <w:p w14:paraId="59FD730D" w14:textId="77777777" w:rsidR="002B4AE2" w:rsidRPr="00AC36B2" w:rsidRDefault="002B4AE2" w:rsidP="002B4AE2">
            <w:pPr>
              <w:jc w:val="center"/>
              <w:rPr>
                <w:color w:val="000000"/>
                <w:sz w:val="20"/>
                <w:szCs w:val="20"/>
              </w:rPr>
            </w:pPr>
            <w:r w:rsidRPr="00AC36B2">
              <w:rPr>
                <w:color w:val="000000"/>
                <w:sz w:val="20"/>
                <w:szCs w:val="20"/>
              </w:rPr>
              <w:t>93,13</w:t>
            </w:r>
          </w:p>
        </w:tc>
        <w:tc>
          <w:tcPr>
            <w:tcW w:w="372" w:type="pct"/>
            <w:shd w:val="clear" w:color="000000" w:fill="FFFFFF"/>
            <w:vAlign w:val="bottom"/>
            <w:hideMark/>
          </w:tcPr>
          <w:p w14:paraId="6B339CA0" w14:textId="77777777" w:rsidR="002B4AE2" w:rsidRPr="00AC36B2" w:rsidRDefault="002B4AE2" w:rsidP="002B4AE2">
            <w:pPr>
              <w:jc w:val="center"/>
              <w:rPr>
                <w:color w:val="000000"/>
                <w:sz w:val="20"/>
                <w:szCs w:val="20"/>
              </w:rPr>
            </w:pPr>
            <w:r w:rsidRPr="00AC36B2">
              <w:rPr>
                <w:color w:val="000000"/>
                <w:sz w:val="20"/>
                <w:szCs w:val="20"/>
              </w:rPr>
              <w:t>68,77</w:t>
            </w:r>
          </w:p>
        </w:tc>
        <w:tc>
          <w:tcPr>
            <w:tcW w:w="300" w:type="pct"/>
            <w:shd w:val="clear" w:color="000000" w:fill="FFFFFF"/>
            <w:vAlign w:val="bottom"/>
            <w:hideMark/>
          </w:tcPr>
          <w:p w14:paraId="360C9D56" w14:textId="77777777" w:rsidR="002B4AE2" w:rsidRPr="00AC36B2" w:rsidRDefault="002B4AE2" w:rsidP="002B4AE2">
            <w:pPr>
              <w:jc w:val="center"/>
              <w:rPr>
                <w:color w:val="000000"/>
                <w:sz w:val="20"/>
                <w:szCs w:val="20"/>
              </w:rPr>
            </w:pPr>
            <w:r w:rsidRPr="00AC36B2">
              <w:rPr>
                <w:color w:val="000000"/>
                <w:sz w:val="20"/>
                <w:szCs w:val="20"/>
              </w:rPr>
              <w:t>68,67</w:t>
            </w:r>
          </w:p>
        </w:tc>
      </w:tr>
      <w:tr w:rsidR="002B4AE2" w:rsidRPr="00AC36B2" w14:paraId="20A6E81B" w14:textId="77777777" w:rsidTr="002B4AE2">
        <w:tc>
          <w:tcPr>
            <w:tcW w:w="231" w:type="pct"/>
            <w:shd w:val="clear" w:color="000000" w:fill="FFFFFF"/>
            <w:vAlign w:val="bottom"/>
            <w:hideMark/>
          </w:tcPr>
          <w:p w14:paraId="283C65D2" w14:textId="64053AB8" w:rsidR="002B4AE2" w:rsidRPr="00AC36B2" w:rsidRDefault="002B4AE2" w:rsidP="002B4AE2">
            <w:pPr>
              <w:jc w:val="center"/>
              <w:rPr>
                <w:color w:val="000000"/>
                <w:sz w:val="20"/>
                <w:szCs w:val="20"/>
              </w:rPr>
            </w:pPr>
            <w:r>
              <w:rPr>
                <w:color w:val="000000"/>
                <w:sz w:val="20"/>
                <w:szCs w:val="20"/>
              </w:rPr>
              <w:t>12</w:t>
            </w:r>
          </w:p>
        </w:tc>
        <w:tc>
          <w:tcPr>
            <w:tcW w:w="345" w:type="pct"/>
            <w:shd w:val="clear" w:color="000000" w:fill="FFFFFF"/>
            <w:vAlign w:val="bottom"/>
            <w:hideMark/>
          </w:tcPr>
          <w:p w14:paraId="301AECCD" w14:textId="77777777" w:rsidR="002B4AE2" w:rsidRPr="00AC36B2" w:rsidRDefault="002B4AE2" w:rsidP="002B4AE2">
            <w:pPr>
              <w:jc w:val="center"/>
              <w:rPr>
                <w:color w:val="000000"/>
                <w:sz w:val="20"/>
                <w:szCs w:val="20"/>
              </w:rPr>
            </w:pPr>
            <w:r w:rsidRPr="00AC36B2">
              <w:rPr>
                <w:color w:val="000000"/>
                <w:sz w:val="20"/>
                <w:szCs w:val="20"/>
              </w:rPr>
              <w:t>УТ-2</w:t>
            </w:r>
          </w:p>
        </w:tc>
        <w:tc>
          <w:tcPr>
            <w:tcW w:w="403" w:type="pct"/>
            <w:shd w:val="clear" w:color="000000" w:fill="FFFFFF"/>
            <w:vAlign w:val="bottom"/>
            <w:hideMark/>
          </w:tcPr>
          <w:p w14:paraId="13FB4134" w14:textId="77777777" w:rsidR="002B4AE2" w:rsidRPr="00AC36B2" w:rsidRDefault="002B4AE2" w:rsidP="002B4AE2">
            <w:pPr>
              <w:jc w:val="center"/>
              <w:rPr>
                <w:color w:val="000000"/>
                <w:sz w:val="20"/>
                <w:szCs w:val="20"/>
              </w:rPr>
            </w:pPr>
            <w:r w:rsidRPr="00AC36B2">
              <w:rPr>
                <w:color w:val="000000"/>
                <w:sz w:val="20"/>
                <w:szCs w:val="20"/>
              </w:rPr>
              <w:t>УТ-5</w:t>
            </w:r>
          </w:p>
        </w:tc>
        <w:tc>
          <w:tcPr>
            <w:tcW w:w="327" w:type="pct"/>
            <w:shd w:val="clear" w:color="000000" w:fill="FFFFFF"/>
            <w:vAlign w:val="bottom"/>
            <w:hideMark/>
          </w:tcPr>
          <w:p w14:paraId="29011B5E" w14:textId="77777777" w:rsidR="002B4AE2" w:rsidRPr="00AC36B2" w:rsidRDefault="002B4AE2" w:rsidP="002B4AE2">
            <w:pPr>
              <w:jc w:val="center"/>
              <w:rPr>
                <w:color w:val="000000"/>
                <w:sz w:val="20"/>
                <w:szCs w:val="20"/>
              </w:rPr>
            </w:pPr>
            <w:r w:rsidRPr="00AC36B2">
              <w:rPr>
                <w:color w:val="000000"/>
                <w:sz w:val="20"/>
                <w:szCs w:val="20"/>
              </w:rPr>
              <w:t>81,40</w:t>
            </w:r>
          </w:p>
        </w:tc>
        <w:tc>
          <w:tcPr>
            <w:tcW w:w="373" w:type="pct"/>
            <w:shd w:val="clear" w:color="000000" w:fill="FFFFFF"/>
            <w:vAlign w:val="bottom"/>
            <w:hideMark/>
          </w:tcPr>
          <w:p w14:paraId="2A83B6D2" w14:textId="77777777" w:rsidR="002B4AE2" w:rsidRPr="00AC36B2" w:rsidRDefault="002B4AE2" w:rsidP="002B4AE2">
            <w:pPr>
              <w:jc w:val="center"/>
              <w:rPr>
                <w:color w:val="000000"/>
                <w:sz w:val="20"/>
                <w:szCs w:val="20"/>
              </w:rPr>
            </w:pPr>
            <w:r w:rsidRPr="00AC36B2">
              <w:rPr>
                <w:color w:val="000000"/>
                <w:sz w:val="20"/>
                <w:szCs w:val="20"/>
              </w:rPr>
              <w:t>0,05</w:t>
            </w:r>
          </w:p>
        </w:tc>
        <w:tc>
          <w:tcPr>
            <w:tcW w:w="282" w:type="pct"/>
            <w:shd w:val="clear" w:color="000000" w:fill="FFFFFF"/>
            <w:vAlign w:val="bottom"/>
            <w:hideMark/>
          </w:tcPr>
          <w:p w14:paraId="1A096FAE" w14:textId="77777777" w:rsidR="002B4AE2" w:rsidRPr="00AC36B2" w:rsidRDefault="002B4AE2" w:rsidP="002B4AE2">
            <w:pPr>
              <w:jc w:val="center"/>
              <w:rPr>
                <w:color w:val="000000"/>
                <w:sz w:val="20"/>
                <w:szCs w:val="20"/>
              </w:rPr>
            </w:pPr>
            <w:r w:rsidRPr="00AC36B2">
              <w:rPr>
                <w:color w:val="000000"/>
                <w:sz w:val="20"/>
                <w:szCs w:val="20"/>
              </w:rPr>
              <w:t>0,05</w:t>
            </w:r>
          </w:p>
        </w:tc>
        <w:tc>
          <w:tcPr>
            <w:tcW w:w="326" w:type="pct"/>
            <w:shd w:val="clear" w:color="000000" w:fill="FFFFFF"/>
            <w:vAlign w:val="bottom"/>
            <w:hideMark/>
          </w:tcPr>
          <w:p w14:paraId="1B5F531B" w14:textId="77777777" w:rsidR="002B4AE2" w:rsidRPr="00AC36B2" w:rsidRDefault="002B4AE2" w:rsidP="002B4AE2">
            <w:pPr>
              <w:jc w:val="center"/>
              <w:rPr>
                <w:color w:val="000000"/>
                <w:sz w:val="20"/>
                <w:szCs w:val="20"/>
              </w:rPr>
            </w:pPr>
            <w:r w:rsidRPr="00AC36B2">
              <w:rPr>
                <w:color w:val="000000"/>
                <w:sz w:val="20"/>
                <w:szCs w:val="20"/>
              </w:rPr>
              <w:t>0,13</w:t>
            </w:r>
          </w:p>
        </w:tc>
        <w:tc>
          <w:tcPr>
            <w:tcW w:w="277" w:type="pct"/>
            <w:shd w:val="clear" w:color="000000" w:fill="FFFFFF"/>
            <w:vAlign w:val="bottom"/>
            <w:hideMark/>
          </w:tcPr>
          <w:p w14:paraId="3303F45F" w14:textId="77777777" w:rsidR="002B4AE2" w:rsidRPr="00AC36B2" w:rsidRDefault="002B4AE2" w:rsidP="002B4AE2">
            <w:pPr>
              <w:jc w:val="center"/>
              <w:rPr>
                <w:color w:val="000000"/>
                <w:sz w:val="20"/>
                <w:szCs w:val="20"/>
              </w:rPr>
            </w:pPr>
            <w:r w:rsidRPr="00AC36B2">
              <w:rPr>
                <w:color w:val="000000"/>
                <w:sz w:val="20"/>
                <w:szCs w:val="20"/>
              </w:rPr>
              <w:t>0,13</w:t>
            </w:r>
          </w:p>
        </w:tc>
        <w:tc>
          <w:tcPr>
            <w:tcW w:w="280" w:type="pct"/>
            <w:shd w:val="clear" w:color="000000" w:fill="FFFFFF"/>
            <w:vAlign w:val="bottom"/>
            <w:hideMark/>
          </w:tcPr>
          <w:p w14:paraId="39C2B7E1" w14:textId="77777777" w:rsidR="002B4AE2" w:rsidRPr="00AC36B2" w:rsidRDefault="002B4AE2" w:rsidP="002B4AE2">
            <w:pPr>
              <w:jc w:val="center"/>
              <w:rPr>
                <w:color w:val="000000"/>
                <w:sz w:val="20"/>
                <w:szCs w:val="20"/>
              </w:rPr>
            </w:pPr>
            <w:r w:rsidRPr="00AC36B2">
              <w:rPr>
                <w:color w:val="000000"/>
                <w:sz w:val="20"/>
                <w:szCs w:val="20"/>
              </w:rPr>
              <w:t>0,19</w:t>
            </w:r>
          </w:p>
        </w:tc>
        <w:tc>
          <w:tcPr>
            <w:tcW w:w="278" w:type="pct"/>
            <w:shd w:val="clear" w:color="000000" w:fill="FFFFFF"/>
            <w:vAlign w:val="bottom"/>
            <w:hideMark/>
          </w:tcPr>
          <w:p w14:paraId="7E1504A2" w14:textId="77777777" w:rsidR="002B4AE2" w:rsidRPr="00AC36B2" w:rsidRDefault="002B4AE2" w:rsidP="002B4AE2">
            <w:pPr>
              <w:jc w:val="center"/>
              <w:rPr>
                <w:color w:val="000000"/>
                <w:sz w:val="20"/>
                <w:szCs w:val="20"/>
              </w:rPr>
            </w:pPr>
            <w:r w:rsidRPr="00AC36B2">
              <w:rPr>
                <w:color w:val="000000"/>
                <w:sz w:val="20"/>
                <w:szCs w:val="20"/>
              </w:rPr>
              <w:t>-0,19</w:t>
            </w:r>
          </w:p>
        </w:tc>
        <w:tc>
          <w:tcPr>
            <w:tcW w:w="330" w:type="pct"/>
            <w:shd w:val="clear" w:color="000000" w:fill="FFFFFF"/>
            <w:vAlign w:val="bottom"/>
            <w:hideMark/>
          </w:tcPr>
          <w:p w14:paraId="075FA926" w14:textId="77777777" w:rsidR="002B4AE2" w:rsidRPr="00AC36B2" w:rsidRDefault="002B4AE2" w:rsidP="002B4AE2">
            <w:pPr>
              <w:jc w:val="center"/>
              <w:rPr>
                <w:color w:val="000000"/>
                <w:sz w:val="20"/>
                <w:szCs w:val="20"/>
              </w:rPr>
            </w:pPr>
            <w:r w:rsidRPr="00AC36B2">
              <w:rPr>
                <w:color w:val="000000"/>
                <w:sz w:val="20"/>
                <w:szCs w:val="20"/>
              </w:rPr>
              <w:t>2469,90</w:t>
            </w:r>
          </w:p>
        </w:tc>
        <w:tc>
          <w:tcPr>
            <w:tcW w:w="273" w:type="pct"/>
            <w:shd w:val="clear" w:color="000000" w:fill="FFFFFF"/>
            <w:vAlign w:val="bottom"/>
            <w:hideMark/>
          </w:tcPr>
          <w:p w14:paraId="7BE8D8AA" w14:textId="77777777" w:rsidR="002B4AE2" w:rsidRPr="00AC36B2" w:rsidRDefault="002B4AE2" w:rsidP="002B4AE2">
            <w:pPr>
              <w:jc w:val="center"/>
              <w:rPr>
                <w:color w:val="000000"/>
                <w:sz w:val="20"/>
                <w:szCs w:val="20"/>
              </w:rPr>
            </w:pPr>
            <w:r w:rsidRPr="00AC36B2">
              <w:rPr>
                <w:color w:val="000000"/>
                <w:sz w:val="20"/>
                <w:szCs w:val="20"/>
              </w:rPr>
              <w:t>1022,08</w:t>
            </w:r>
          </w:p>
        </w:tc>
        <w:tc>
          <w:tcPr>
            <w:tcW w:w="304" w:type="pct"/>
            <w:shd w:val="clear" w:color="000000" w:fill="FFFFFF"/>
            <w:vAlign w:val="bottom"/>
            <w:hideMark/>
          </w:tcPr>
          <w:p w14:paraId="2ECCE500" w14:textId="77777777" w:rsidR="002B4AE2" w:rsidRPr="00AC36B2" w:rsidRDefault="002B4AE2" w:rsidP="002B4AE2">
            <w:pPr>
              <w:jc w:val="center"/>
              <w:rPr>
                <w:color w:val="000000"/>
                <w:sz w:val="20"/>
                <w:szCs w:val="20"/>
              </w:rPr>
            </w:pPr>
            <w:r w:rsidRPr="00AC36B2">
              <w:rPr>
                <w:color w:val="000000"/>
                <w:sz w:val="20"/>
                <w:szCs w:val="20"/>
              </w:rPr>
              <w:t>94,66</w:t>
            </w:r>
          </w:p>
        </w:tc>
        <w:tc>
          <w:tcPr>
            <w:tcW w:w="299" w:type="pct"/>
            <w:shd w:val="clear" w:color="000000" w:fill="FFFFFF"/>
            <w:vAlign w:val="bottom"/>
            <w:hideMark/>
          </w:tcPr>
          <w:p w14:paraId="0579F291" w14:textId="77777777" w:rsidR="002B4AE2" w:rsidRPr="00AC36B2" w:rsidRDefault="002B4AE2" w:rsidP="002B4AE2">
            <w:pPr>
              <w:jc w:val="center"/>
              <w:rPr>
                <w:color w:val="000000"/>
                <w:sz w:val="20"/>
                <w:szCs w:val="20"/>
              </w:rPr>
            </w:pPr>
            <w:r w:rsidRPr="00AC36B2">
              <w:rPr>
                <w:color w:val="000000"/>
                <w:sz w:val="20"/>
                <w:szCs w:val="20"/>
              </w:rPr>
              <w:t>92,73</w:t>
            </w:r>
          </w:p>
        </w:tc>
        <w:tc>
          <w:tcPr>
            <w:tcW w:w="372" w:type="pct"/>
            <w:shd w:val="clear" w:color="000000" w:fill="FFFFFF"/>
            <w:vAlign w:val="bottom"/>
            <w:hideMark/>
          </w:tcPr>
          <w:p w14:paraId="325B55AE" w14:textId="77777777" w:rsidR="002B4AE2" w:rsidRPr="00AC36B2" w:rsidRDefault="002B4AE2" w:rsidP="002B4AE2">
            <w:pPr>
              <w:jc w:val="center"/>
              <w:rPr>
                <w:color w:val="000000"/>
                <w:sz w:val="20"/>
                <w:szCs w:val="20"/>
              </w:rPr>
            </w:pPr>
            <w:r w:rsidRPr="00AC36B2">
              <w:rPr>
                <w:color w:val="000000"/>
                <w:sz w:val="20"/>
                <w:szCs w:val="20"/>
              </w:rPr>
              <w:t>64,75</w:t>
            </w:r>
          </w:p>
        </w:tc>
        <w:tc>
          <w:tcPr>
            <w:tcW w:w="300" w:type="pct"/>
            <w:shd w:val="clear" w:color="000000" w:fill="FFFFFF"/>
            <w:vAlign w:val="bottom"/>
            <w:hideMark/>
          </w:tcPr>
          <w:p w14:paraId="74F2C61B" w14:textId="77777777" w:rsidR="002B4AE2" w:rsidRPr="00AC36B2" w:rsidRDefault="002B4AE2" w:rsidP="002B4AE2">
            <w:pPr>
              <w:jc w:val="center"/>
              <w:rPr>
                <w:color w:val="000000"/>
                <w:sz w:val="20"/>
                <w:szCs w:val="20"/>
              </w:rPr>
            </w:pPr>
            <w:r w:rsidRPr="00AC36B2">
              <w:rPr>
                <w:color w:val="000000"/>
                <w:sz w:val="20"/>
                <w:szCs w:val="20"/>
              </w:rPr>
              <w:t>63,95</w:t>
            </w:r>
          </w:p>
        </w:tc>
      </w:tr>
      <w:tr w:rsidR="002B4AE2" w:rsidRPr="00AC36B2" w14:paraId="55E3EE67" w14:textId="77777777" w:rsidTr="002B4AE2">
        <w:tc>
          <w:tcPr>
            <w:tcW w:w="231" w:type="pct"/>
            <w:shd w:val="clear" w:color="000000" w:fill="FFFFFF"/>
            <w:vAlign w:val="bottom"/>
            <w:hideMark/>
          </w:tcPr>
          <w:p w14:paraId="3E2315AC" w14:textId="22B0F269" w:rsidR="002B4AE2" w:rsidRPr="00AC36B2" w:rsidRDefault="002B4AE2" w:rsidP="002B4AE2">
            <w:pPr>
              <w:jc w:val="center"/>
              <w:rPr>
                <w:color w:val="000000"/>
                <w:sz w:val="20"/>
                <w:szCs w:val="20"/>
              </w:rPr>
            </w:pPr>
            <w:r>
              <w:rPr>
                <w:color w:val="000000"/>
                <w:sz w:val="20"/>
                <w:szCs w:val="20"/>
              </w:rPr>
              <w:t>13</w:t>
            </w:r>
          </w:p>
        </w:tc>
        <w:tc>
          <w:tcPr>
            <w:tcW w:w="345" w:type="pct"/>
            <w:shd w:val="clear" w:color="000000" w:fill="FFFFFF"/>
            <w:vAlign w:val="bottom"/>
            <w:hideMark/>
          </w:tcPr>
          <w:p w14:paraId="6303345C" w14:textId="77777777" w:rsidR="002B4AE2" w:rsidRPr="00AC36B2" w:rsidRDefault="002B4AE2" w:rsidP="002B4AE2">
            <w:pPr>
              <w:jc w:val="center"/>
              <w:rPr>
                <w:color w:val="000000"/>
                <w:sz w:val="20"/>
                <w:szCs w:val="20"/>
              </w:rPr>
            </w:pPr>
            <w:r w:rsidRPr="00AC36B2">
              <w:rPr>
                <w:color w:val="000000"/>
                <w:sz w:val="20"/>
                <w:szCs w:val="20"/>
              </w:rPr>
              <w:t>УТ-5</w:t>
            </w:r>
          </w:p>
        </w:tc>
        <w:tc>
          <w:tcPr>
            <w:tcW w:w="403" w:type="pct"/>
            <w:shd w:val="clear" w:color="000000" w:fill="FFFFFF"/>
            <w:vAlign w:val="bottom"/>
            <w:hideMark/>
          </w:tcPr>
          <w:p w14:paraId="0CFC9533"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327" w:type="pct"/>
            <w:shd w:val="clear" w:color="000000" w:fill="FFFFFF"/>
            <w:vAlign w:val="bottom"/>
            <w:hideMark/>
          </w:tcPr>
          <w:p w14:paraId="50F48EF5" w14:textId="77777777" w:rsidR="002B4AE2" w:rsidRPr="00AC36B2" w:rsidRDefault="002B4AE2" w:rsidP="002B4AE2">
            <w:pPr>
              <w:jc w:val="center"/>
              <w:rPr>
                <w:color w:val="000000"/>
                <w:sz w:val="20"/>
                <w:szCs w:val="20"/>
              </w:rPr>
            </w:pPr>
            <w:r w:rsidRPr="00AC36B2">
              <w:rPr>
                <w:color w:val="000000"/>
                <w:sz w:val="20"/>
                <w:szCs w:val="20"/>
              </w:rPr>
              <w:t>1,16</w:t>
            </w:r>
          </w:p>
        </w:tc>
        <w:tc>
          <w:tcPr>
            <w:tcW w:w="373" w:type="pct"/>
            <w:shd w:val="clear" w:color="000000" w:fill="FFFFFF"/>
            <w:vAlign w:val="bottom"/>
            <w:hideMark/>
          </w:tcPr>
          <w:p w14:paraId="511D2724" w14:textId="77777777" w:rsidR="002B4AE2" w:rsidRPr="00AC36B2" w:rsidRDefault="002B4AE2" w:rsidP="002B4AE2">
            <w:pPr>
              <w:jc w:val="center"/>
              <w:rPr>
                <w:color w:val="000000"/>
                <w:sz w:val="20"/>
                <w:szCs w:val="20"/>
              </w:rPr>
            </w:pPr>
            <w:r w:rsidRPr="00AC36B2">
              <w:rPr>
                <w:color w:val="000000"/>
                <w:sz w:val="20"/>
                <w:szCs w:val="20"/>
              </w:rPr>
              <w:t>0,03</w:t>
            </w:r>
          </w:p>
        </w:tc>
        <w:tc>
          <w:tcPr>
            <w:tcW w:w="282" w:type="pct"/>
            <w:shd w:val="clear" w:color="000000" w:fill="FFFFFF"/>
            <w:vAlign w:val="bottom"/>
            <w:hideMark/>
          </w:tcPr>
          <w:p w14:paraId="66737D9F" w14:textId="77777777" w:rsidR="002B4AE2" w:rsidRPr="00AC36B2" w:rsidRDefault="002B4AE2" w:rsidP="002B4AE2">
            <w:pPr>
              <w:jc w:val="center"/>
              <w:rPr>
                <w:color w:val="000000"/>
                <w:sz w:val="20"/>
                <w:szCs w:val="20"/>
              </w:rPr>
            </w:pPr>
            <w:r w:rsidRPr="00AC36B2">
              <w:rPr>
                <w:color w:val="000000"/>
                <w:sz w:val="20"/>
                <w:szCs w:val="20"/>
              </w:rPr>
              <w:t>0,03</w:t>
            </w:r>
          </w:p>
        </w:tc>
        <w:tc>
          <w:tcPr>
            <w:tcW w:w="326" w:type="pct"/>
            <w:shd w:val="clear" w:color="000000" w:fill="FFFFFF"/>
            <w:vAlign w:val="bottom"/>
            <w:hideMark/>
          </w:tcPr>
          <w:p w14:paraId="35454A85" w14:textId="77777777" w:rsidR="002B4AE2" w:rsidRPr="00AC36B2" w:rsidRDefault="002B4AE2" w:rsidP="002B4AE2">
            <w:pPr>
              <w:jc w:val="center"/>
              <w:rPr>
                <w:color w:val="000000"/>
                <w:sz w:val="20"/>
                <w:szCs w:val="20"/>
              </w:rPr>
            </w:pPr>
            <w:r w:rsidRPr="00AC36B2">
              <w:rPr>
                <w:color w:val="000000"/>
                <w:sz w:val="20"/>
                <w:szCs w:val="20"/>
              </w:rPr>
              <w:t>0,01</w:t>
            </w:r>
          </w:p>
        </w:tc>
        <w:tc>
          <w:tcPr>
            <w:tcW w:w="277" w:type="pct"/>
            <w:shd w:val="clear" w:color="000000" w:fill="FFFFFF"/>
            <w:vAlign w:val="bottom"/>
            <w:hideMark/>
          </w:tcPr>
          <w:p w14:paraId="3E489699" w14:textId="77777777" w:rsidR="002B4AE2" w:rsidRPr="00AC36B2" w:rsidRDefault="002B4AE2" w:rsidP="002B4AE2">
            <w:pPr>
              <w:jc w:val="center"/>
              <w:rPr>
                <w:color w:val="000000"/>
                <w:sz w:val="20"/>
                <w:szCs w:val="20"/>
              </w:rPr>
            </w:pPr>
            <w:r w:rsidRPr="00AC36B2">
              <w:rPr>
                <w:color w:val="000000"/>
                <w:sz w:val="20"/>
                <w:szCs w:val="20"/>
              </w:rPr>
              <w:t>0,01</w:t>
            </w:r>
          </w:p>
        </w:tc>
        <w:tc>
          <w:tcPr>
            <w:tcW w:w="280" w:type="pct"/>
            <w:shd w:val="clear" w:color="000000" w:fill="FFFFFF"/>
            <w:vAlign w:val="bottom"/>
            <w:hideMark/>
          </w:tcPr>
          <w:p w14:paraId="01C653F6" w14:textId="77777777" w:rsidR="002B4AE2" w:rsidRPr="00AC36B2" w:rsidRDefault="002B4AE2" w:rsidP="002B4AE2">
            <w:pPr>
              <w:jc w:val="center"/>
              <w:rPr>
                <w:color w:val="000000"/>
                <w:sz w:val="20"/>
                <w:szCs w:val="20"/>
              </w:rPr>
            </w:pPr>
            <w:r w:rsidRPr="00AC36B2">
              <w:rPr>
                <w:color w:val="000000"/>
                <w:sz w:val="20"/>
                <w:szCs w:val="20"/>
              </w:rPr>
              <w:t>0,34</w:t>
            </w:r>
          </w:p>
        </w:tc>
        <w:tc>
          <w:tcPr>
            <w:tcW w:w="278" w:type="pct"/>
            <w:shd w:val="clear" w:color="000000" w:fill="FFFFFF"/>
            <w:vAlign w:val="bottom"/>
            <w:hideMark/>
          </w:tcPr>
          <w:p w14:paraId="308FB8D1" w14:textId="77777777" w:rsidR="002B4AE2" w:rsidRPr="00AC36B2" w:rsidRDefault="002B4AE2" w:rsidP="002B4AE2">
            <w:pPr>
              <w:jc w:val="center"/>
              <w:rPr>
                <w:color w:val="000000"/>
                <w:sz w:val="20"/>
                <w:szCs w:val="20"/>
              </w:rPr>
            </w:pPr>
            <w:r w:rsidRPr="00AC36B2">
              <w:rPr>
                <w:color w:val="000000"/>
                <w:sz w:val="20"/>
                <w:szCs w:val="20"/>
              </w:rPr>
              <w:t>-0,34</w:t>
            </w:r>
          </w:p>
        </w:tc>
        <w:tc>
          <w:tcPr>
            <w:tcW w:w="330" w:type="pct"/>
            <w:shd w:val="clear" w:color="000000" w:fill="FFFFFF"/>
            <w:vAlign w:val="bottom"/>
            <w:hideMark/>
          </w:tcPr>
          <w:p w14:paraId="14B20977" w14:textId="77777777" w:rsidR="002B4AE2" w:rsidRPr="00AC36B2" w:rsidRDefault="002B4AE2" w:rsidP="002B4AE2">
            <w:pPr>
              <w:jc w:val="center"/>
              <w:rPr>
                <w:color w:val="000000"/>
                <w:sz w:val="20"/>
                <w:szCs w:val="20"/>
              </w:rPr>
            </w:pPr>
            <w:r w:rsidRPr="00AC36B2">
              <w:rPr>
                <w:color w:val="000000"/>
                <w:sz w:val="20"/>
                <w:szCs w:val="20"/>
              </w:rPr>
              <w:t>30,68</w:t>
            </w:r>
          </w:p>
        </w:tc>
        <w:tc>
          <w:tcPr>
            <w:tcW w:w="273" w:type="pct"/>
            <w:shd w:val="clear" w:color="000000" w:fill="FFFFFF"/>
            <w:vAlign w:val="bottom"/>
            <w:hideMark/>
          </w:tcPr>
          <w:p w14:paraId="0D21D50D" w14:textId="77777777" w:rsidR="002B4AE2" w:rsidRPr="00AC36B2" w:rsidRDefault="002B4AE2" w:rsidP="002B4AE2">
            <w:pPr>
              <w:jc w:val="center"/>
              <w:rPr>
                <w:color w:val="000000"/>
                <w:sz w:val="20"/>
                <w:szCs w:val="20"/>
              </w:rPr>
            </w:pPr>
            <w:r w:rsidRPr="00AC36B2">
              <w:rPr>
                <w:color w:val="000000"/>
                <w:sz w:val="20"/>
                <w:szCs w:val="20"/>
              </w:rPr>
              <w:t>13,17</w:t>
            </w:r>
          </w:p>
        </w:tc>
        <w:tc>
          <w:tcPr>
            <w:tcW w:w="304" w:type="pct"/>
            <w:shd w:val="clear" w:color="000000" w:fill="FFFFFF"/>
            <w:vAlign w:val="bottom"/>
            <w:hideMark/>
          </w:tcPr>
          <w:p w14:paraId="65F71DC0" w14:textId="77777777" w:rsidR="002B4AE2" w:rsidRPr="00AC36B2" w:rsidRDefault="002B4AE2" w:rsidP="002B4AE2">
            <w:pPr>
              <w:jc w:val="center"/>
              <w:rPr>
                <w:color w:val="000000"/>
                <w:sz w:val="20"/>
                <w:szCs w:val="20"/>
              </w:rPr>
            </w:pPr>
            <w:r w:rsidRPr="00AC36B2">
              <w:rPr>
                <w:color w:val="000000"/>
                <w:sz w:val="20"/>
                <w:szCs w:val="20"/>
              </w:rPr>
              <w:t>92,73</w:t>
            </w:r>
          </w:p>
        </w:tc>
        <w:tc>
          <w:tcPr>
            <w:tcW w:w="299" w:type="pct"/>
            <w:shd w:val="clear" w:color="000000" w:fill="FFFFFF"/>
            <w:vAlign w:val="bottom"/>
            <w:hideMark/>
          </w:tcPr>
          <w:p w14:paraId="543D3A45" w14:textId="77777777" w:rsidR="002B4AE2" w:rsidRPr="00AC36B2" w:rsidRDefault="002B4AE2" w:rsidP="002B4AE2">
            <w:pPr>
              <w:jc w:val="center"/>
              <w:rPr>
                <w:color w:val="000000"/>
                <w:sz w:val="20"/>
                <w:szCs w:val="20"/>
              </w:rPr>
            </w:pPr>
            <w:r w:rsidRPr="00AC36B2">
              <w:rPr>
                <w:color w:val="000000"/>
                <w:sz w:val="20"/>
                <w:szCs w:val="20"/>
              </w:rPr>
              <w:t>92,70</w:t>
            </w:r>
          </w:p>
        </w:tc>
        <w:tc>
          <w:tcPr>
            <w:tcW w:w="372" w:type="pct"/>
            <w:shd w:val="clear" w:color="000000" w:fill="FFFFFF"/>
            <w:vAlign w:val="bottom"/>
            <w:hideMark/>
          </w:tcPr>
          <w:p w14:paraId="4BF15C02" w14:textId="77777777" w:rsidR="002B4AE2" w:rsidRPr="00AC36B2" w:rsidRDefault="002B4AE2" w:rsidP="002B4AE2">
            <w:pPr>
              <w:jc w:val="center"/>
              <w:rPr>
                <w:color w:val="000000"/>
                <w:sz w:val="20"/>
                <w:szCs w:val="20"/>
              </w:rPr>
            </w:pPr>
            <w:r w:rsidRPr="00AC36B2">
              <w:rPr>
                <w:color w:val="000000"/>
                <w:sz w:val="20"/>
                <w:szCs w:val="20"/>
              </w:rPr>
              <w:t>65,00</w:t>
            </w:r>
          </w:p>
        </w:tc>
        <w:tc>
          <w:tcPr>
            <w:tcW w:w="300" w:type="pct"/>
            <w:shd w:val="clear" w:color="000000" w:fill="FFFFFF"/>
            <w:vAlign w:val="bottom"/>
            <w:hideMark/>
          </w:tcPr>
          <w:p w14:paraId="056384A2" w14:textId="77777777" w:rsidR="002B4AE2" w:rsidRPr="00AC36B2" w:rsidRDefault="002B4AE2" w:rsidP="002B4AE2">
            <w:pPr>
              <w:jc w:val="center"/>
              <w:rPr>
                <w:color w:val="000000"/>
                <w:sz w:val="20"/>
                <w:szCs w:val="20"/>
              </w:rPr>
            </w:pPr>
            <w:r w:rsidRPr="00AC36B2">
              <w:rPr>
                <w:color w:val="000000"/>
                <w:sz w:val="20"/>
                <w:szCs w:val="20"/>
              </w:rPr>
              <w:t>64,99</w:t>
            </w:r>
          </w:p>
        </w:tc>
      </w:tr>
      <w:tr w:rsidR="002B4AE2" w:rsidRPr="00AC36B2" w14:paraId="4769E266" w14:textId="77777777" w:rsidTr="002B4AE2">
        <w:tc>
          <w:tcPr>
            <w:tcW w:w="231" w:type="pct"/>
            <w:shd w:val="clear" w:color="000000" w:fill="FFFFFF"/>
            <w:vAlign w:val="bottom"/>
            <w:hideMark/>
          </w:tcPr>
          <w:p w14:paraId="243DBE0F" w14:textId="20089B32" w:rsidR="002B4AE2" w:rsidRPr="00AC36B2" w:rsidRDefault="002B4AE2" w:rsidP="002B4AE2">
            <w:pPr>
              <w:jc w:val="center"/>
              <w:rPr>
                <w:color w:val="000000"/>
                <w:sz w:val="20"/>
                <w:szCs w:val="20"/>
              </w:rPr>
            </w:pPr>
            <w:r>
              <w:rPr>
                <w:color w:val="000000"/>
                <w:sz w:val="20"/>
                <w:szCs w:val="20"/>
              </w:rPr>
              <w:t>14</w:t>
            </w:r>
          </w:p>
        </w:tc>
        <w:tc>
          <w:tcPr>
            <w:tcW w:w="345" w:type="pct"/>
            <w:shd w:val="clear" w:color="000000" w:fill="FFFFFF"/>
            <w:vAlign w:val="bottom"/>
            <w:hideMark/>
          </w:tcPr>
          <w:p w14:paraId="6FB11AB7"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403" w:type="pct"/>
            <w:shd w:val="clear" w:color="000000" w:fill="FFFFFF"/>
            <w:vAlign w:val="bottom"/>
            <w:hideMark/>
          </w:tcPr>
          <w:p w14:paraId="785AD371" w14:textId="77777777" w:rsidR="002B4AE2" w:rsidRPr="00AC36B2" w:rsidRDefault="002B4AE2" w:rsidP="002B4AE2">
            <w:pPr>
              <w:jc w:val="center"/>
              <w:rPr>
                <w:color w:val="000000"/>
                <w:sz w:val="20"/>
                <w:szCs w:val="20"/>
              </w:rPr>
            </w:pPr>
            <w:r w:rsidRPr="00AC36B2">
              <w:rPr>
                <w:color w:val="000000"/>
                <w:sz w:val="20"/>
                <w:szCs w:val="20"/>
              </w:rPr>
              <w:t> </w:t>
            </w:r>
          </w:p>
        </w:tc>
        <w:tc>
          <w:tcPr>
            <w:tcW w:w="327" w:type="pct"/>
            <w:shd w:val="clear" w:color="000000" w:fill="FFFFFF"/>
            <w:vAlign w:val="bottom"/>
            <w:hideMark/>
          </w:tcPr>
          <w:p w14:paraId="4F6E84B8" w14:textId="77777777" w:rsidR="002B4AE2" w:rsidRPr="00AC36B2" w:rsidRDefault="002B4AE2" w:rsidP="002B4AE2">
            <w:pPr>
              <w:jc w:val="center"/>
              <w:rPr>
                <w:color w:val="000000"/>
                <w:sz w:val="20"/>
                <w:szCs w:val="20"/>
              </w:rPr>
            </w:pPr>
            <w:r w:rsidRPr="00AC36B2">
              <w:rPr>
                <w:color w:val="000000"/>
                <w:sz w:val="20"/>
                <w:szCs w:val="20"/>
              </w:rPr>
              <w:t>22,37</w:t>
            </w:r>
          </w:p>
        </w:tc>
        <w:tc>
          <w:tcPr>
            <w:tcW w:w="373" w:type="pct"/>
            <w:shd w:val="clear" w:color="000000" w:fill="FFFFFF"/>
            <w:vAlign w:val="bottom"/>
            <w:hideMark/>
          </w:tcPr>
          <w:p w14:paraId="5DE66B9F" w14:textId="77777777" w:rsidR="002B4AE2" w:rsidRPr="00AC36B2" w:rsidRDefault="002B4AE2" w:rsidP="002B4AE2">
            <w:pPr>
              <w:jc w:val="center"/>
              <w:rPr>
                <w:color w:val="000000"/>
                <w:sz w:val="20"/>
                <w:szCs w:val="20"/>
              </w:rPr>
            </w:pPr>
            <w:r w:rsidRPr="00AC36B2">
              <w:rPr>
                <w:color w:val="000000"/>
                <w:sz w:val="20"/>
                <w:szCs w:val="20"/>
              </w:rPr>
              <w:t>0,03</w:t>
            </w:r>
          </w:p>
        </w:tc>
        <w:tc>
          <w:tcPr>
            <w:tcW w:w="282" w:type="pct"/>
            <w:shd w:val="clear" w:color="000000" w:fill="FFFFFF"/>
            <w:vAlign w:val="bottom"/>
            <w:hideMark/>
          </w:tcPr>
          <w:p w14:paraId="6BBB985D" w14:textId="77777777" w:rsidR="002B4AE2" w:rsidRPr="00AC36B2" w:rsidRDefault="002B4AE2" w:rsidP="002B4AE2">
            <w:pPr>
              <w:jc w:val="center"/>
              <w:rPr>
                <w:color w:val="000000"/>
                <w:sz w:val="20"/>
                <w:szCs w:val="20"/>
              </w:rPr>
            </w:pPr>
            <w:r w:rsidRPr="00AC36B2">
              <w:rPr>
                <w:color w:val="000000"/>
                <w:sz w:val="20"/>
                <w:szCs w:val="20"/>
              </w:rPr>
              <w:t>0,03</w:t>
            </w:r>
          </w:p>
        </w:tc>
        <w:tc>
          <w:tcPr>
            <w:tcW w:w="326" w:type="pct"/>
            <w:shd w:val="clear" w:color="000000" w:fill="FFFFFF"/>
            <w:vAlign w:val="bottom"/>
            <w:hideMark/>
          </w:tcPr>
          <w:p w14:paraId="176D5A51" w14:textId="77777777" w:rsidR="002B4AE2" w:rsidRPr="00AC36B2" w:rsidRDefault="002B4AE2" w:rsidP="002B4AE2">
            <w:pPr>
              <w:jc w:val="center"/>
              <w:rPr>
                <w:color w:val="000000"/>
                <w:sz w:val="20"/>
                <w:szCs w:val="20"/>
              </w:rPr>
            </w:pPr>
            <w:r w:rsidRPr="00AC36B2">
              <w:rPr>
                <w:color w:val="000000"/>
                <w:sz w:val="20"/>
                <w:szCs w:val="20"/>
              </w:rPr>
              <w:t>0,22</w:t>
            </w:r>
          </w:p>
        </w:tc>
        <w:tc>
          <w:tcPr>
            <w:tcW w:w="277" w:type="pct"/>
            <w:shd w:val="clear" w:color="000000" w:fill="FFFFFF"/>
            <w:vAlign w:val="bottom"/>
            <w:hideMark/>
          </w:tcPr>
          <w:p w14:paraId="592E8D65" w14:textId="77777777" w:rsidR="002B4AE2" w:rsidRPr="00AC36B2" w:rsidRDefault="002B4AE2" w:rsidP="002B4AE2">
            <w:pPr>
              <w:jc w:val="center"/>
              <w:rPr>
                <w:color w:val="000000"/>
                <w:sz w:val="20"/>
                <w:szCs w:val="20"/>
              </w:rPr>
            </w:pPr>
            <w:r w:rsidRPr="00AC36B2">
              <w:rPr>
                <w:color w:val="000000"/>
                <w:sz w:val="20"/>
                <w:szCs w:val="20"/>
              </w:rPr>
              <w:t>0,22</w:t>
            </w:r>
          </w:p>
        </w:tc>
        <w:tc>
          <w:tcPr>
            <w:tcW w:w="280" w:type="pct"/>
            <w:shd w:val="clear" w:color="000000" w:fill="FFFFFF"/>
            <w:vAlign w:val="bottom"/>
            <w:hideMark/>
          </w:tcPr>
          <w:p w14:paraId="69F34FD4" w14:textId="77777777" w:rsidR="002B4AE2" w:rsidRPr="00AC36B2" w:rsidRDefault="002B4AE2" w:rsidP="002B4AE2">
            <w:pPr>
              <w:jc w:val="center"/>
              <w:rPr>
                <w:color w:val="000000"/>
                <w:sz w:val="20"/>
                <w:szCs w:val="20"/>
              </w:rPr>
            </w:pPr>
            <w:r w:rsidRPr="00AC36B2">
              <w:rPr>
                <w:color w:val="000000"/>
                <w:sz w:val="20"/>
                <w:szCs w:val="20"/>
              </w:rPr>
              <w:t>0,34</w:t>
            </w:r>
          </w:p>
        </w:tc>
        <w:tc>
          <w:tcPr>
            <w:tcW w:w="278" w:type="pct"/>
            <w:shd w:val="clear" w:color="000000" w:fill="FFFFFF"/>
            <w:vAlign w:val="bottom"/>
            <w:hideMark/>
          </w:tcPr>
          <w:p w14:paraId="364A66B0" w14:textId="77777777" w:rsidR="002B4AE2" w:rsidRPr="00AC36B2" w:rsidRDefault="002B4AE2" w:rsidP="002B4AE2">
            <w:pPr>
              <w:jc w:val="center"/>
              <w:rPr>
                <w:color w:val="000000"/>
                <w:sz w:val="20"/>
                <w:szCs w:val="20"/>
              </w:rPr>
            </w:pPr>
            <w:r w:rsidRPr="00AC36B2">
              <w:rPr>
                <w:color w:val="000000"/>
                <w:sz w:val="20"/>
                <w:szCs w:val="20"/>
              </w:rPr>
              <w:t>-0,34</w:t>
            </w:r>
          </w:p>
        </w:tc>
        <w:tc>
          <w:tcPr>
            <w:tcW w:w="330" w:type="pct"/>
            <w:shd w:val="clear" w:color="000000" w:fill="FFFFFF"/>
            <w:vAlign w:val="bottom"/>
            <w:hideMark/>
          </w:tcPr>
          <w:p w14:paraId="5F522C47" w14:textId="77777777" w:rsidR="002B4AE2" w:rsidRPr="00AC36B2" w:rsidRDefault="002B4AE2" w:rsidP="002B4AE2">
            <w:pPr>
              <w:jc w:val="center"/>
              <w:rPr>
                <w:color w:val="000000"/>
                <w:sz w:val="20"/>
                <w:szCs w:val="20"/>
              </w:rPr>
            </w:pPr>
            <w:r w:rsidRPr="00AC36B2">
              <w:rPr>
                <w:color w:val="000000"/>
                <w:sz w:val="20"/>
                <w:szCs w:val="20"/>
              </w:rPr>
              <w:t>592,48</w:t>
            </w:r>
          </w:p>
        </w:tc>
        <w:tc>
          <w:tcPr>
            <w:tcW w:w="273" w:type="pct"/>
            <w:shd w:val="clear" w:color="000000" w:fill="FFFFFF"/>
            <w:vAlign w:val="bottom"/>
            <w:hideMark/>
          </w:tcPr>
          <w:p w14:paraId="6E797E6D" w14:textId="77777777" w:rsidR="002B4AE2" w:rsidRPr="00AC36B2" w:rsidRDefault="002B4AE2" w:rsidP="002B4AE2">
            <w:pPr>
              <w:jc w:val="center"/>
              <w:rPr>
                <w:color w:val="000000"/>
                <w:sz w:val="20"/>
                <w:szCs w:val="20"/>
              </w:rPr>
            </w:pPr>
            <w:r w:rsidRPr="00AC36B2">
              <w:rPr>
                <w:color w:val="000000"/>
                <w:sz w:val="20"/>
                <w:szCs w:val="20"/>
              </w:rPr>
              <w:t>253,32</w:t>
            </w:r>
          </w:p>
        </w:tc>
        <w:tc>
          <w:tcPr>
            <w:tcW w:w="304" w:type="pct"/>
            <w:shd w:val="clear" w:color="000000" w:fill="FFFFFF"/>
            <w:vAlign w:val="bottom"/>
            <w:hideMark/>
          </w:tcPr>
          <w:p w14:paraId="45F4053F" w14:textId="77777777" w:rsidR="002B4AE2" w:rsidRPr="00AC36B2" w:rsidRDefault="002B4AE2" w:rsidP="002B4AE2">
            <w:pPr>
              <w:jc w:val="center"/>
              <w:rPr>
                <w:color w:val="000000"/>
                <w:sz w:val="20"/>
                <w:szCs w:val="20"/>
              </w:rPr>
            </w:pPr>
            <w:r w:rsidRPr="00AC36B2">
              <w:rPr>
                <w:color w:val="000000"/>
                <w:sz w:val="20"/>
                <w:szCs w:val="20"/>
              </w:rPr>
              <w:t>92,70</w:t>
            </w:r>
          </w:p>
        </w:tc>
        <w:tc>
          <w:tcPr>
            <w:tcW w:w="299" w:type="pct"/>
            <w:shd w:val="clear" w:color="000000" w:fill="FFFFFF"/>
            <w:vAlign w:val="bottom"/>
            <w:hideMark/>
          </w:tcPr>
          <w:p w14:paraId="3D7A2039" w14:textId="77777777" w:rsidR="002B4AE2" w:rsidRPr="00AC36B2" w:rsidRDefault="002B4AE2" w:rsidP="002B4AE2">
            <w:pPr>
              <w:jc w:val="center"/>
              <w:rPr>
                <w:color w:val="000000"/>
                <w:sz w:val="20"/>
                <w:szCs w:val="20"/>
              </w:rPr>
            </w:pPr>
            <w:r w:rsidRPr="00AC36B2">
              <w:rPr>
                <w:color w:val="000000"/>
                <w:sz w:val="20"/>
                <w:szCs w:val="20"/>
              </w:rPr>
              <w:t>92,09</w:t>
            </w:r>
          </w:p>
        </w:tc>
        <w:tc>
          <w:tcPr>
            <w:tcW w:w="372" w:type="pct"/>
            <w:shd w:val="clear" w:color="000000" w:fill="FFFFFF"/>
            <w:vAlign w:val="bottom"/>
            <w:hideMark/>
          </w:tcPr>
          <w:p w14:paraId="1132F87C" w14:textId="77777777" w:rsidR="002B4AE2" w:rsidRPr="00AC36B2" w:rsidRDefault="002B4AE2" w:rsidP="002B4AE2">
            <w:pPr>
              <w:jc w:val="center"/>
              <w:rPr>
                <w:color w:val="000000"/>
                <w:sz w:val="20"/>
                <w:szCs w:val="20"/>
              </w:rPr>
            </w:pPr>
            <w:r w:rsidRPr="00AC36B2">
              <w:rPr>
                <w:color w:val="000000"/>
                <w:sz w:val="20"/>
                <w:szCs w:val="20"/>
              </w:rPr>
              <w:t>65,26</w:t>
            </w:r>
          </w:p>
        </w:tc>
        <w:tc>
          <w:tcPr>
            <w:tcW w:w="300" w:type="pct"/>
            <w:shd w:val="clear" w:color="000000" w:fill="FFFFFF"/>
            <w:vAlign w:val="bottom"/>
            <w:hideMark/>
          </w:tcPr>
          <w:p w14:paraId="6B73755A" w14:textId="77777777" w:rsidR="002B4AE2" w:rsidRPr="00AC36B2" w:rsidRDefault="002B4AE2" w:rsidP="002B4AE2">
            <w:pPr>
              <w:jc w:val="center"/>
              <w:rPr>
                <w:color w:val="000000"/>
                <w:sz w:val="20"/>
                <w:szCs w:val="20"/>
              </w:rPr>
            </w:pPr>
            <w:r w:rsidRPr="00AC36B2">
              <w:rPr>
                <w:color w:val="000000"/>
                <w:sz w:val="20"/>
                <w:szCs w:val="20"/>
              </w:rPr>
              <w:t>65,00</w:t>
            </w:r>
          </w:p>
        </w:tc>
      </w:tr>
      <w:tr w:rsidR="002B4AE2" w:rsidRPr="00AC36B2" w14:paraId="20D85867" w14:textId="77777777" w:rsidTr="002B4AE2">
        <w:tc>
          <w:tcPr>
            <w:tcW w:w="231" w:type="pct"/>
            <w:shd w:val="clear" w:color="000000" w:fill="FFFFFF"/>
            <w:vAlign w:val="bottom"/>
            <w:hideMark/>
          </w:tcPr>
          <w:p w14:paraId="441F41B0" w14:textId="199846BB" w:rsidR="002B4AE2" w:rsidRPr="00AC36B2" w:rsidRDefault="002B4AE2" w:rsidP="002B4AE2">
            <w:pPr>
              <w:jc w:val="center"/>
              <w:rPr>
                <w:color w:val="000000"/>
                <w:sz w:val="20"/>
                <w:szCs w:val="20"/>
              </w:rPr>
            </w:pPr>
            <w:r>
              <w:rPr>
                <w:color w:val="000000"/>
                <w:sz w:val="20"/>
                <w:szCs w:val="20"/>
              </w:rPr>
              <w:t>15</w:t>
            </w:r>
          </w:p>
        </w:tc>
        <w:tc>
          <w:tcPr>
            <w:tcW w:w="345" w:type="pct"/>
            <w:shd w:val="clear" w:color="000000" w:fill="FFFFFF"/>
            <w:vAlign w:val="bottom"/>
            <w:hideMark/>
          </w:tcPr>
          <w:p w14:paraId="7E27E695" w14:textId="77777777" w:rsidR="002B4AE2" w:rsidRPr="00AC36B2" w:rsidRDefault="002B4AE2" w:rsidP="002B4AE2">
            <w:pPr>
              <w:jc w:val="center"/>
              <w:rPr>
                <w:color w:val="000000"/>
                <w:sz w:val="20"/>
                <w:szCs w:val="20"/>
              </w:rPr>
            </w:pPr>
            <w:r w:rsidRPr="00AC36B2">
              <w:rPr>
                <w:color w:val="000000"/>
                <w:sz w:val="20"/>
                <w:szCs w:val="20"/>
              </w:rPr>
              <w:t> </w:t>
            </w:r>
          </w:p>
        </w:tc>
        <w:tc>
          <w:tcPr>
            <w:tcW w:w="403" w:type="pct"/>
            <w:shd w:val="clear" w:color="000000" w:fill="FFFFFF"/>
            <w:vAlign w:val="bottom"/>
            <w:hideMark/>
          </w:tcPr>
          <w:p w14:paraId="5BC5E6AD" w14:textId="77777777" w:rsidR="002B4AE2" w:rsidRPr="00AC36B2" w:rsidRDefault="002B4AE2" w:rsidP="002B4AE2">
            <w:pPr>
              <w:jc w:val="center"/>
              <w:rPr>
                <w:color w:val="000000"/>
                <w:sz w:val="20"/>
                <w:szCs w:val="20"/>
              </w:rPr>
            </w:pPr>
            <w:r w:rsidRPr="00AC36B2">
              <w:rPr>
                <w:color w:val="000000"/>
                <w:sz w:val="20"/>
                <w:szCs w:val="20"/>
              </w:rPr>
              <w:t xml:space="preserve">Деповская </w:t>
            </w:r>
            <w:proofErr w:type="gramStart"/>
            <w:r w:rsidRPr="00AC36B2">
              <w:rPr>
                <w:color w:val="000000"/>
                <w:sz w:val="20"/>
                <w:szCs w:val="20"/>
              </w:rPr>
              <w:t>16 ,</w:t>
            </w:r>
            <w:proofErr w:type="gramEnd"/>
            <w:r w:rsidRPr="00AC36B2">
              <w:rPr>
                <w:color w:val="000000"/>
                <w:sz w:val="20"/>
                <w:szCs w:val="20"/>
              </w:rPr>
              <w:t xml:space="preserve"> ТУ-1</w:t>
            </w:r>
          </w:p>
        </w:tc>
        <w:tc>
          <w:tcPr>
            <w:tcW w:w="327" w:type="pct"/>
            <w:shd w:val="clear" w:color="000000" w:fill="FFFFFF"/>
            <w:vAlign w:val="bottom"/>
            <w:hideMark/>
          </w:tcPr>
          <w:p w14:paraId="522F6120" w14:textId="77777777" w:rsidR="002B4AE2" w:rsidRPr="00AC36B2" w:rsidRDefault="002B4AE2" w:rsidP="002B4AE2">
            <w:pPr>
              <w:jc w:val="center"/>
              <w:rPr>
                <w:color w:val="000000"/>
                <w:sz w:val="20"/>
                <w:szCs w:val="20"/>
              </w:rPr>
            </w:pPr>
            <w:r w:rsidRPr="00AC36B2">
              <w:rPr>
                <w:color w:val="000000"/>
                <w:sz w:val="20"/>
                <w:szCs w:val="20"/>
              </w:rPr>
              <w:t>9,83</w:t>
            </w:r>
          </w:p>
        </w:tc>
        <w:tc>
          <w:tcPr>
            <w:tcW w:w="373" w:type="pct"/>
            <w:shd w:val="clear" w:color="000000" w:fill="FFFFFF"/>
            <w:vAlign w:val="bottom"/>
            <w:hideMark/>
          </w:tcPr>
          <w:p w14:paraId="7EADE023" w14:textId="77777777" w:rsidR="002B4AE2" w:rsidRPr="00AC36B2" w:rsidRDefault="002B4AE2" w:rsidP="002B4AE2">
            <w:pPr>
              <w:jc w:val="center"/>
              <w:rPr>
                <w:color w:val="000000"/>
                <w:sz w:val="20"/>
                <w:szCs w:val="20"/>
              </w:rPr>
            </w:pPr>
            <w:r w:rsidRPr="00AC36B2">
              <w:rPr>
                <w:color w:val="000000"/>
                <w:sz w:val="20"/>
                <w:szCs w:val="20"/>
              </w:rPr>
              <w:t>0,03</w:t>
            </w:r>
          </w:p>
        </w:tc>
        <w:tc>
          <w:tcPr>
            <w:tcW w:w="282" w:type="pct"/>
            <w:shd w:val="clear" w:color="000000" w:fill="FFFFFF"/>
            <w:vAlign w:val="bottom"/>
            <w:hideMark/>
          </w:tcPr>
          <w:p w14:paraId="6F7CA4E9" w14:textId="77777777" w:rsidR="002B4AE2" w:rsidRPr="00AC36B2" w:rsidRDefault="002B4AE2" w:rsidP="002B4AE2">
            <w:pPr>
              <w:jc w:val="center"/>
              <w:rPr>
                <w:color w:val="000000"/>
                <w:sz w:val="20"/>
                <w:szCs w:val="20"/>
              </w:rPr>
            </w:pPr>
            <w:r w:rsidRPr="00AC36B2">
              <w:rPr>
                <w:color w:val="000000"/>
                <w:sz w:val="20"/>
                <w:szCs w:val="20"/>
              </w:rPr>
              <w:t>0,03</w:t>
            </w:r>
          </w:p>
        </w:tc>
        <w:tc>
          <w:tcPr>
            <w:tcW w:w="326" w:type="pct"/>
            <w:shd w:val="clear" w:color="000000" w:fill="FFFFFF"/>
            <w:vAlign w:val="bottom"/>
            <w:hideMark/>
          </w:tcPr>
          <w:p w14:paraId="5597482C" w14:textId="77777777" w:rsidR="002B4AE2" w:rsidRPr="00AC36B2" w:rsidRDefault="002B4AE2" w:rsidP="002B4AE2">
            <w:pPr>
              <w:jc w:val="center"/>
              <w:rPr>
                <w:color w:val="000000"/>
                <w:sz w:val="20"/>
                <w:szCs w:val="20"/>
              </w:rPr>
            </w:pPr>
            <w:r w:rsidRPr="00AC36B2">
              <w:rPr>
                <w:color w:val="000000"/>
                <w:sz w:val="20"/>
                <w:szCs w:val="20"/>
              </w:rPr>
              <w:t>0,01</w:t>
            </w:r>
          </w:p>
        </w:tc>
        <w:tc>
          <w:tcPr>
            <w:tcW w:w="277" w:type="pct"/>
            <w:shd w:val="clear" w:color="000000" w:fill="FFFFFF"/>
            <w:vAlign w:val="bottom"/>
            <w:hideMark/>
          </w:tcPr>
          <w:p w14:paraId="27B8A151" w14:textId="77777777" w:rsidR="002B4AE2" w:rsidRPr="00AC36B2" w:rsidRDefault="002B4AE2" w:rsidP="002B4AE2">
            <w:pPr>
              <w:jc w:val="center"/>
              <w:rPr>
                <w:color w:val="000000"/>
                <w:sz w:val="20"/>
                <w:szCs w:val="20"/>
              </w:rPr>
            </w:pPr>
            <w:r w:rsidRPr="00AC36B2">
              <w:rPr>
                <w:color w:val="000000"/>
                <w:sz w:val="20"/>
                <w:szCs w:val="20"/>
              </w:rPr>
              <w:t>0,01</w:t>
            </w:r>
          </w:p>
        </w:tc>
        <w:tc>
          <w:tcPr>
            <w:tcW w:w="280" w:type="pct"/>
            <w:shd w:val="clear" w:color="000000" w:fill="FFFFFF"/>
            <w:vAlign w:val="bottom"/>
            <w:hideMark/>
          </w:tcPr>
          <w:p w14:paraId="71117864" w14:textId="77777777" w:rsidR="002B4AE2" w:rsidRPr="00AC36B2" w:rsidRDefault="002B4AE2" w:rsidP="002B4AE2">
            <w:pPr>
              <w:jc w:val="center"/>
              <w:rPr>
                <w:color w:val="000000"/>
                <w:sz w:val="20"/>
                <w:szCs w:val="20"/>
              </w:rPr>
            </w:pPr>
            <w:r w:rsidRPr="00AC36B2">
              <w:rPr>
                <w:color w:val="000000"/>
                <w:sz w:val="20"/>
                <w:szCs w:val="20"/>
              </w:rPr>
              <w:t>0,08</w:t>
            </w:r>
          </w:p>
        </w:tc>
        <w:tc>
          <w:tcPr>
            <w:tcW w:w="278" w:type="pct"/>
            <w:shd w:val="clear" w:color="000000" w:fill="FFFFFF"/>
            <w:vAlign w:val="bottom"/>
            <w:hideMark/>
          </w:tcPr>
          <w:p w14:paraId="4644779C" w14:textId="77777777" w:rsidR="002B4AE2" w:rsidRPr="00AC36B2" w:rsidRDefault="002B4AE2" w:rsidP="002B4AE2">
            <w:pPr>
              <w:jc w:val="center"/>
              <w:rPr>
                <w:color w:val="000000"/>
                <w:sz w:val="20"/>
                <w:szCs w:val="20"/>
              </w:rPr>
            </w:pPr>
            <w:r w:rsidRPr="00AC36B2">
              <w:rPr>
                <w:color w:val="000000"/>
                <w:sz w:val="20"/>
                <w:szCs w:val="20"/>
              </w:rPr>
              <w:t>-0,08</w:t>
            </w:r>
          </w:p>
        </w:tc>
        <w:tc>
          <w:tcPr>
            <w:tcW w:w="330" w:type="pct"/>
            <w:shd w:val="clear" w:color="000000" w:fill="FFFFFF"/>
            <w:vAlign w:val="bottom"/>
            <w:hideMark/>
          </w:tcPr>
          <w:p w14:paraId="4BAD6913" w14:textId="77777777" w:rsidR="002B4AE2" w:rsidRPr="00AC36B2" w:rsidRDefault="002B4AE2" w:rsidP="002B4AE2">
            <w:pPr>
              <w:jc w:val="center"/>
              <w:rPr>
                <w:color w:val="000000"/>
                <w:sz w:val="20"/>
                <w:szCs w:val="20"/>
              </w:rPr>
            </w:pPr>
            <w:r w:rsidRPr="00AC36B2">
              <w:rPr>
                <w:color w:val="000000"/>
                <w:sz w:val="20"/>
                <w:szCs w:val="20"/>
              </w:rPr>
              <w:t>259,74</w:t>
            </w:r>
          </w:p>
        </w:tc>
        <w:tc>
          <w:tcPr>
            <w:tcW w:w="273" w:type="pct"/>
            <w:shd w:val="clear" w:color="000000" w:fill="FFFFFF"/>
            <w:vAlign w:val="bottom"/>
            <w:hideMark/>
          </w:tcPr>
          <w:p w14:paraId="56A4C9BB" w14:textId="77777777" w:rsidR="002B4AE2" w:rsidRPr="00AC36B2" w:rsidRDefault="002B4AE2" w:rsidP="002B4AE2">
            <w:pPr>
              <w:jc w:val="center"/>
              <w:rPr>
                <w:color w:val="000000"/>
                <w:sz w:val="20"/>
                <w:szCs w:val="20"/>
              </w:rPr>
            </w:pPr>
            <w:r w:rsidRPr="00AC36B2">
              <w:rPr>
                <w:color w:val="000000"/>
                <w:sz w:val="20"/>
                <w:szCs w:val="20"/>
              </w:rPr>
              <w:t>111,65</w:t>
            </w:r>
          </w:p>
        </w:tc>
        <w:tc>
          <w:tcPr>
            <w:tcW w:w="304" w:type="pct"/>
            <w:shd w:val="clear" w:color="000000" w:fill="FFFFFF"/>
            <w:vAlign w:val="bottom"/>
            <w:hideMark/>
          </w:tcPr>
          <w:p w14:paraId="0ADBDDE2" w14:textId="77777777" w:rsidR="002B4AE2" w:rsidRPr="00AC36B2" w:rsidRDefault="002B4AE2" w:rsidP="002B4AE2">
            <w:pPr>
              <w:jc w:val="center"/>
              <w:rPr>
                <w:color w:val="000000"/>
                <w:sz w:val="20"/>
                <w:szCs w:val="20"/>
              </w:rPr>
            </w:pPr>
            <w:r w:rsidRPr="00AC36B2">
              <w:rPr>
                <w:color w:val="000000"/>
                <w:sz w:val="20"/>
                <w:szCs w:val="20"/>
              </w:rPr>
              <w:t>92,09</w:t>
            </w:r>
          </w:p>
        </w:tc>
        <w:tc>
          <w:tcPr>
            <w:tcW w:w="299" w:type="pct"/>
            <w:shd w:val="clear" w:color="000000" w:fill="FFFFFF"/>
            <w:vAlign w:val="bottom"/>
            <w:hideMark/>
          </w:tcPr>
          <w:p w14:paraId="2FDBDD80" w14:textId="77777777" w:rsidR="002B4AE2" w:rsidRPr="00AC36B2" w:rsidRDefault="002B4AE2" w:rsidP="002B4AE2">
            <w:pPr>
              <w:jc w:val="center"/>
              <w:rPr>
                <w:color w:val="000000"/>
                <w:sz w:val="20"/>
                <w:szCs w:val="20"/>
              </w:rPr>
            </w:pPr>
            <w:r w:rsidRPr="00AC36B2">
              <w:rPr>
                <w:color w:val="000000"/>
                <w:sz w:val="20"/>
                <w:szCs w:val="20"/>
              </w:rPr>
              <w:t>90,92</w:t>
            </w:r>
          </w:p>
        </w:tc>
        <w:tc>
          <w:tcPr>
            <w:tcW w:w="372" w:type="pct"/>
            <w:shd w:val="clear" w:color="000000" w:fill="FFFFFF"/>
            <w:vAlign w:val="bottom"/>
            <w:hideMark/>
          </w:tcPr>
          <w:p w14:paraId="20CD4C65" w14:textId="77777777" w:rsidR="002B4AE2" w:rsidRPr="00AC36B2" w:rsidRDefault="002B4AE2" w:rsidP="002B4AE2">
            <w:pPr>
              <w:jc w:val="center"/>
              <w:rPr>
                <w:color w:val="000000"/>
                <w:sz w:val="20"/>
                <w:szCs w:val="20"/>
              </w:rPr>
            </w:pPr>
            <w:r w:rsidRPr="00AC36B2">
              <w:rPr>
                <w:color w:val="000000"/>
                <w:sz w:val="20"/>
                <w:szCs w:val="20"/>
              </w:rPr>
              <w:t>66,89</w:t>
            </w:r>
          </w:p>
        </w:tc>
        <w:tc>
          <w:tcPr>
            <w:tcW w:w="300" w:type="pct"/>
            <w:shd w:val="clear" w:color="000000" w:fill="FFFFFF"/>
            <w:vAlign w:val="bottom"/>
            <w:hideMark/>
          </w:tcPr>
          <w:p w14:paraId="7EF890CF" w14:textId="77777777" w:rsidR="002B4AE2" w:rsidRPr="00AC36B2" w:rsidRDefault="002B4AE2" w:rsidP="002B4AE2">
            <w:pPr>
              <w:jc w:val="center"/>
              <w:rPr>
                <w:color w:val="000000"/>
                <w:sz w:val="20"/>
                <w:szCs w:val="20"/>
              </w:rPr>
            </w:pPr>
            <w:r w:rsidRPr="00AC36B2">
              <w:rPr>
                <w:color w:val="000000"/>
                <w:sz w:val="20"/>
                <w:szCs w:val="20"/>
              </w:rPr>
              <w:t>66,38</w:t>
            </w:r>
          </w:p>
        </w:tc>
      </w:tr>
      <w:tr w:rsidR="002B4AE2" w:rsidRPr="00AC36B2" w14:paraId="7B86DB2C" w14:textId="77777777" w:rsidTr="002B4AE2">
        <w:tc>
          <w:tcPr>
            <w:tcW w:w="231" w:type="pct"/>
            <w:shd w:val="clear" w:color="000000" w:fill="FFFFFF"/>
            <w:vAlign w:val="bottom"/>
            <w:hideMark/>
          </w:tcPr>
          <w:p w14:paraId="26C41CFE" w14:textId="4643CEA8" w:rsidR="002B4AE2" w:rsidRPr="00AC36B2" w:rsidRDefault="002B4AE2" w:rsidP="002B4AE2">
            <w:pPr>
              <w:jc w:val="center"/>
              <w:rPr>
                <w:color w:val="000000"/>
                <w:sz w:val="20"/>
                <w:szCs w:val="20"/>
              </w:rPr>
            </w:pPr>
            <w:r>
              <w:rPr>
                <w:color w:val="000000"/>
                <w:sz w:val="20"/>
                <w:szCs w:val="20"/>
              </w:rPr>
              <w:t>16</w:t>
            </w:r>
          </w:p>
        </w:tc>
        <w:tc>
          <w:tcPr>
            <w:tcW w:w="345" w:type="pct"/>
            <w:shd w:val="clear" w:color="000000" w:fill="FFFFFF"/>
            <w:vAlign w:val="bottom"/>
            <w:hideMark/>
          </w:tcPr>
          <w:p w14:paraId="4C99113E" w14:textId="77777777" w:rsidR="002B4AE2" w:rsidRPr="00AC36B2" w:rsidRDefault="002B4AE2" w:rsidP="002B4AE2">
            <w:pPr>
              <w:jc w:val="center"/>
              <w:rPr>
                <w:color w:val="000000"/>
                <w:sz w:val="20"/>
                <w:szCs w:val="20"/>
              </w:rPr>
            </w:pPr>
            <w:r w:rsidRPr="00AC36B2">
              <w:rPr>
                <w:color w:val="000000"/>
                <w:sz w:val="20"/>
                <w:szCs w:val="20"/>
              </w:rPr>
              <w:t> </w:t>
            </w:r>
          </w:p>
        </w:tc>
        <w:tc>
          <w:tcPr>
            <w:tcW w:w="403" w:type="pct"/>
            <w:shd w:val="clear" w:color="000000" w:fill="FFFFFF"/>
            <w:vAlign w:val="bottom"/>
            <w:hideMark/>
          </w:tcPr>
          <w:p w14:paraId="2737509D" w14:textId="77777777" w:rsidR="002B4AE2" w:rsidRPr="00AC36B2" w:rsidRDefault="002B4AE2" w:rsidP="002B4AE2">
            <w:pPr>
              <w:jc w:val="center"/>
              <w:rPr>
                <w:color w:val="000000"/>
                <w:sz w:val="20"/>
                <w:szCs w:val="20"/>
              </w:rPr>
            </w:pPr>
            <w:r w:rsidRPr="00AC36B2">
              <w:rPr>
                <w:color w:val="000000"/>
                <w:sz w:val="20"/>
                <w:szCs w:val="20"/>
              </w:rPr>
              <w:t> </w:t>
            </w:r>
          </w:p>
        </w:tc>
        <w:tc>
          <w:tcPr>
            <w:tcW w:w="327" w:type="pct"/>
            <w:shd w:val="clear" w:color="000000" w:fill="FFFFFF"/>
            <w:vAlign w:val="bottom"/>
            <w:hideMark/>
          </w:tcPr>
          <w:p w14:paraId="101C6FC1" w14:textId="77777777" w:rsidR="002B4AE2" w:rsidRPr="00AC36B2" w:rsidRDefault="002B4AE2" w:rsidP="002B4AE2">
            <w:pPr>
              <w:jc w:val="center"/>
              <w:rPr>
                <w:color w:val="000000"/>
                <w:sz w:val="20"/>
                <w:szCs w:val="20"/>
              </w:rPr>
            </w:pPr>
            <w:r w:rsidRPr="00AC36B2">
              <w:rPr>
                <w:color w:val="000000"/>
                <w:sz w:val="20"/>
                <w:szCs w:val="20"/>
              </w:rPr>
              <w:t>16,28</w:t>
            </w:r>
          </w:p>
        </w:tc>
        <w:tc>
          <w:tcPr>
            <w:tcW w:w="373" w:type="pct"/>
            <w:shd w:val="clear" w:color="000000" w:fill="FFFFFF"/>
            <w:vAlign w:val="bottom"/>
            <w:hideMark/>
          </w:tcPr>
          <w:p w14:paraId="2DF7F4FD" w14:textId="77777777" w:rsidR="002B4AE2" w:rsidRPr="00AC36B2" w:rsidRDefault="002B4AE2" w:rsidP="002B4AE2">
            <w:pPr>
              <w:jc w:val="center"/>
              <w:rPr>
                <w:color w:val="000000"/>
                <w:sz w:val="20"/>
                <w:szCs w:val="20"/>
              </w:rPr>
            </w:pPr>
            <w:r w:rsidRPr="00AC36B2">
              <w:rPr>
                <w:color w:val="000000"/>
                <w:sz w:val="20"/>
                <w:szCs w:val="20"/>
              </w:rPr>
              <w:t>0,03</w:t>
            </w:r>
          </w:p>
        </w:tc>
        <w:tc>
          <w:tcPr>
            <w:tcW w:w="282" w:type="pct"/>
            <w:shd w:val="clear" w:color="000000" w:fill="FFFFFF"/>
            <w:vAlign w:val="bottom"/>
            <w:hideMark/>
          </w:tcPr>
          <w:p w14:paraId="1C7E5864" w14:textId="77777777" w:rsidR="002B4AE2" w:rsidRPr="00AC36B2" w:rsidRDefault="002B4AE2" w:rsidP="002B4AE2">
            <w:pPr>
              <w:jc w:val="center"/>
              <w:rPr>
                <w:color w:val="000000"/>
                <w:sz w:val="20"/>
                <w:szCs w:val="20"/>
              </w:rPr>
            </w:pPr>
            <w:r w:rsidRPr="00AC36B2">
              <w:rPr>
                <w:color w:val="000000"/>
                <w:sz w:val="20"/>
                <w:szCs w:val="20"/>
              </w:rPr>
              <w:t>0,03</w:t>
            </w:r>
          </w:p>
        </w:tc>
        <w:tc>
          <w:tcPr>
            <w:tcW w:w="326" w:type="pct"/>
            <w:shd w:val="clear" w:color="000000" w:fill="FFFFFF"/>
            <w:vAlign w:val="bottom"/>
            <w:hideMark/>
          </w:tcPr>
          <w:p w14:paraId="04D708C9" w14:textId="77777777" w:rsidR="002B4AE2" w:rsidRPr="00AC36B2" w:rsidRDefault="002B4AE2" w:rsidP="002B4AE2">
            <w:pPr>
              <w:jc w:val="center"/>
              <w:rPr>
                <w:color w:val="000000"/>
                <w:sz w:val="20"/>
                <w:szCs w:val="20"/>
              </w:rPr>
            </w:pPr>
            <w:r w:rsidRPr="00AC36B2">
              <w:rPr>
                <w:color w:val="000000"/>
                <w:sz w:val="20"/>
                <w:szCs w:val="20"/>
              </w:rPr>
              <w:t>0,10</w:t>
            </w:r>
          </w:p>
        </w:tc>
        <w:tc>
          <w:tcPr>
            <w:tcW w:w="277" w:type="pct"/>
            <w:shd w:val="clear" w:color="000000" w:fill="FFFFFF"/>
            <w:vAlign w:val="bottom"/>
            <w:hideMark/>
          </w:tcPr>
          <w:p w14:paraId="4878CBCE" w14:textId="77777777" w:rsidR="002B4AE2" w:rsidRPr="00AC36B2" w:rsidRDefault="002B4AE2" w:rsidP="002B4AE2">
            <w:pPr>
              <w:jc w:val="center"/>
              <w:rPr>
                <w:color w:val="000000"/>
                <w:sz w:val="20"/>
                <w:szCs w:val="20"/>
              </w:rPr>
            </w:pPr>
            <w:r w:rsidRPr="00AC36B2">
              <w:rPr>
                <w:color w:val="000000"/>
                <w:sz w:val="20"/>
                <w:szCs w:val="20"/>
              </w:rPr>
              <w:t>0,09</w:t>
            </w:r>
          </w:p>
        </w:tc>
        <w:tc>
          <w:tcPr>
            <w:tcW w:w="280" w:type="pct"/>
            <w:shd w:val="clear" w:color="000000" w:fill="FFFFFF"/>
            <w:vAlign w:val="bottom"/>
            <w:hideMark/>
          </w:tcPr>
          <w:p w14:paraId="5D2F6DEF" w14:textId="77777777" w:rsidR="002B4AE2" w:rsidRPr="00AC36B2" w:rsidRDefault="002B4AE2" w:rsidP="002B4AE2">
            <w:pPr>
              <w:jc w:val="center"/>
              <w:rPr>
                <w:color w:val="000000"/>
                <w:sz w:val="20"/>
                <w:szCs w:val="20"/>
              </w:rPr>
            </w:pPr>
            <w:r w:rsidRPr="00AC36B2">
              <w:rPr>
                <w:color w:val="000000"/>
                <w:sz w:val="20"/>
                <w:szCs w:val="20"/>
              </w:rPr>
              <w:t>0,27</w:t>
            </w:r>
          </w:p>
        </w:tc>
        <w:tc>
          <w:tcPr>
            <w:tcW w:w="278" w:type="pct"/>
            <w:shd w:val="clear" w:color="000000" w:fill="FFFFFF"/>
            <w:vAlign w:val="bottom"/>
            <w:hideMark/>
          </w:tcPr>
          <w:p w14:paraId="7F994A54" w14:textId="77777777" w:rsidR="002B4AE2" w:rsidRPr="00AC36B2" w:rsidRDefault="002B4AE2" w:rsidP="002B4AE2">
            <w:pPr>
              <w:jc w:val="center"/>
              <w:rPr>
                <w:color w:val="000000"/>
                <w:sz w:val="20"/>
                <w:szCs w:val="20"/>
              </w:rPr>
            </w:pPr>
            <w:r w:rsidRPr="00AC36B2">
              <w:rPr>
                <w:color w:val="000000"/>
                <w:sz w:val="20"/>
                <w:szCs w:val="20"/>
              </w:rPr>
              <w:t>-0,27</w:t>
            </w:r>
          </w:p>
        </w:tc>
        <w:tc>
          <w:tcPr>
            <w:tcW w:w="330" w:type="pct"/>
            <w:shd w:val="clear" w:color="000000" w:fill="FFFFFF"/>
            <w:vAlign w:val="bottom"/>
            <w:hideMark/>
          </w:tcPr>
          <w:p w14:paraId="36C576EC" w14:textId="77777777" w:rsidR="002B4AE2" w:rsidRPr="00AC36B2" w:rsidRDefault="002B4AE2" w:rsidP="002B4AE2">
            <w:pPr>
              <w:jc w:val="center"/>
              <w:rPr>
                <w:color w:val="000000"/>
                <w:sz w:val="20"/>
                <w:szCs w:val="20"/>
              </w:rPr>
            </w:pPr>
            <w:r w:rsidRPr="00AC36B2">
              <w:rPr>
                <w:color w:val="000000"/>
                <w:sz w:val="20"/>
                <w:szCs w:val="20"/>
              </w:rPr>
              <w:t>430,17</w:t>
            </w:r>
          </w:p>
        </w:tc>
        <w:tc>
          <w:tcPr>
            <w:tcW w:w="273" w:type="pct"/>
            <w:shd w:val="clear" w:color="000000" w:fill="FFFFFF"/>
            <w:vAlign w:val="bottom"/>
            <w:hideMark/>
          </w:tcPr>
          <w:p w14:paraId="506FFFB2" w14:textId="77777777" w:rsidR="002B4AE2" w:rsidRPr="00AC36B2" w:rsidRDefault="002B4AE2" w:rsidP="002B4AE2">
            <w:pPr>
              <w:jc w:val="center"/>
              <w:rPr>
                <w:color w:val="000000"/>
                <w:sz w:val="20"/>
                <w:szCs w:val="20"/>
              </w:rPr>
            </w:pPr>
            <w:r w:rsidRPr="00AC36B2">
              <w:rPr>
                <w:color w:val="000000"/>
                <w:sz w:val="20"/>
                <w:szCs w:val="20"/>
              </w:rPr>
              <w:t>183,55</w:t>
            </w:r>
          </w:p>
        </w:tc>
        <w:tc>
          <w:tcPr>
            <w:tcW w:w="304" w:type="pct"/>
            <w:shd w:val="clear" w:color="000000" w:fill="FFFFFF"/>
            <w:vAlign w:val="bottom"/>
            <w:hideMark/>
          </w:tcPr>
          <w:p w14:paraId="73B11FD6" w14:textId="77777777" w:rsidR="002B4AE2" w:rsidRPr="00AC36B2" w:rsidRDefault="002B4AE2" w:rsidP="002B4AE2">
            <w:pPr>
              <w:jc w:val="center"/>
              <w:rPr>
                <w:color w:val="000000"/>
                <w:sz w:val="20"/>
                <w:szCs w:val="20"/>
              </w:rPr>
            </w:pPr>
            <w:r w:rsidRPr="00AC36B2">
              <w:rPr>
                <w:color w:val="000000"/>
                <w:sz w:val="20"/>
                <w:szCs w:val="20"/>
              </w:rPr>
              <w:t>92,09</w:t>
            </w:r>
          </w:p>
        </w:tc>
        <w:tc>
          <w:tcPr>
            <w:tcW w:w="299" w:type="pct"/>
            <w:shd w:val="clear" w:color="000000" w:fill="FFFFFF"/>
            <w:vAlign w:val="bottom"/>
            <w:hideMark/>
          </w:tcPr>
          <w:p w14:paraId="6D1F3C37" w14:textId="77777777" w:rsidR="002B4AE2" w:rsidRPr="00AC36B2" w:rsidRDefault="002B4AE2" w:rsidP="002B4AE2">
            <w:pPr>
              <w:jc w:val="center"/>
              <w:rPr>
                <w:color w:val="000000"/>
                <w:sz w:val="20"/>
                <w:szCs w:val="20"/>
              </w:rPr>
            </w:pPr>
            <w:r w:rsidRPr="00AC36B2">
              <w:rPr>
                <w:color w:val="000000"/>
                <w:sz w:val="20"/>
                <w:szCs w:val="20"/>
              </w:rPr>
              <w:t>91,52</w:t>
            </w:r>
          </w:p>
        </w:tc>
        <w:tc>
          <w:tcPr>
            <w:tcW w:w="372" w:type="pct"/>
            <w:shd w:val="clear" w:color="000000" w:fill="FFFFFF"/>
            <w:vAlign w:val="bottom"/>
            <w:hideMark/>
          </w:tcPr>
          <w:p w14:paraId="62560456" w14:textId="77777777" w:rsidR="002B4AE2" w:rsidRPr="00AC36B2" w:rsidRDefault="002B4AE2" w:rsidP="002B4AE2">
            <w:pPr>
              <w:jc w:val="center"/>
              <w:rPr>
                <w:color w:val="000000"/>
                <w:sz w:val="20"/>
                <w:szCs w:val="20"/>
              </w:rPr>
            </w:pPr>
            <w:r w:rsidRPr="00AC36B2">
              <w:rPr>
                <w:color w:val="000000"/>
                <w:sz w:val="20"/>
                <w:szCs w:val="20"/>
              </w:rPr>
              <w:t>65,18</w:t>
            </w:r>
          </w:p>
        </w:tc>
        <w:tc>
          <w:tcPr>
            <w:tcW w:w="300" w:type="pct"/>
            <w:shd w:val="clear" w:color="000000" w:fill="FFFFFF"/>
            <w:vAlign w:val="bottom"/>
            <w:hideMark/>
          </w:tcPr>
          <w:p w14:paraId="18F148E9" w14:textId="77777777" w:rsidR="002B4AE2" w:rsidRPr="00AC36B2" w:rsidRDefault="002B4AE2" w:rsidP="002B4AE2">
            <w:pPr>
              <w:jc w:val="center"/>
              <w:rPr>
                <w:color w:val="000000"/>
                <w:sz w:val="20"/>
                <w:szCs w:val="20"/>
              </w:rPr>
            </w:pPr>
            <w:r w:rsidRPr="00AC36B2">
              <w:rPr>
                <w:color w:val="000000"/>
                <w:sz w:val="20"/>
                <w:szCs w:val="20"/>
              </w:rPr>
              <w:t>64,93</w:t>
            </w:r>
          </w:p>
        </w:tc>
      </w:tr>
      <w:tr w:rsidR="002B4AE2" w:rsidRPr="00AC36B2" w14:paraId="73772BAF" w14:textId="77777777" w:rsidTr="002B4AE2">
        <w:tc>
          <w:tcPr>
            <w:tcW w:w="231" w:type="pct"/>
            <w:shd w:val="clear" w:color="000000" w:fill="FFFFFF"/>
            <w:vAlign w:val="bottom"/>
            <w:hideMark/>
          </w:tcPr>
          <w:p w14:paraId="7F932097" w14:textId="090741C2" w:rsidR="002B4AE2" w:rsidRPr="00AC36B2" w:rsidRDefault="002B4AE2" w:rsidP="002B4AE2">
            <w:pPr>
              <w:jc w:val="center"/>
              <w:rPr>
                <w:color w:val="000000"/>
                <w:sz w:val="20"/>
                <w:szCs w:val="20"/>
              </w:rPr>
            </w:pPr>
            <w:r>
              <w:rPr>
                <w:color w:val="000000"/>
                <w:sz w:val="20"/>
                <w:szCs w:val="20"/>
              </w:rPr>
              <w:t>17</w:t>
            </w:r>
          </w:p>
        </w:tc>
        <w:tc>
          <w:tcPr>
            <w:tcW w:w="345" w:type="pct"/>
            <w:shd w:val="clear" w:color="000000" w:fill="FFFFFF"/>
            <w:vAlign w:val="bottom"/>
            <w:hideMark/>
          </w:tcPr>
          <w:p w14:paraId="4A563991" w14:textId="77777777" w:rsidR="002B4AE2" w:rsidRPr="00AC36B2" w:rsidRDefault="002B4AE2" w:rsidP="002B4AE2">
            <w:pPr>
              <w:jc w:val="center"/>
              <w:rPr>
                <w:color w:val="000000"/>
                <w:sz w:val="20"/>
                <w:szCs w:val="20"/>
              </w:rPr>
            </w:pPr>
            <w:r w:rsidRPr="00AC36B2">
              <w:rPr>
                <w:color w:val="000000"/>
                <w:sz w:val="20"/>
                <w:szCs w:val="20"/>
              </w:rPr>
              <w:t> </w:t>
            </w:r>
          </w:p>
        </w:tc>
        <w:tc>
          <w:tcPr>
            <w:tcW w:w="403" w:type="pct"/>
            <w:shd w:val="clear" w:color="000000" w:fill="FFFFFF"/>
            <w:vAlign w:val="bottom"/>
            <w:hideMark/>
          </w:tcPr>
          <w:p w14:paraId="68EB3B20" w14:textId="77777777" w:rsidR="002B4AE2" w:rsidRPr="00AC36B2" w:rsidRDefault="002B4AE2" w:rsidP="002B4AE2">
            <w:pPr>
              <w:jc w:val="center"/>
              <w:rPr>
                <w:color w:val="000000"/>
                <w:sz w:val="20"/>
                <w:szCs w:val="20"/>
              </w:rPr>
            </w:pPr>
            <w:r w:rsidRPr="00AC36B2">
              <w:rPr>
                <w:color w:val="000000"/>
                <w:sz w:val="20"/>
                <w:szCs w:val="20"/>
              </w:rPr>
              <w:t xml:space="preserve">Деповская </w:t>
            </w:r>
            <w:proofErr w:type="gramStart"/>
            <w:r w:rsidRPr="00AC36B2">
              <w:rPr>
                <w:color w:val="000000"/>
                <w:sz w:val="20"/>
                <w:szCs w:val="20"/>
              </w:rPr>
              <w:t>15 ,</w:t>
            </w:r>
            <w:proofErr w:type="gramEnd"/>
            <w:r w:rsidRPr="00AC36B2">
              <w:rPr>
                <w:color w:val="000000"/>
                <w:sz w:val="20"/>
                <w:szCs w:val="20"/>
              </w:rPr>
              <w:t xml:space="preserve"> ТУ-1</w:t>
            </w:r>
          </w:p>
        </w:tc>
        <w:tc>
          <w:tcPr>
            <w:tcW w:w="327" w:type="pct"/>
            <w:shd w:val="clear" w:color="000000" w:fill="FFFFFF"/>
            <w:vAlign w:val="bottom"/>
            <w:hideMark/>
          </w:tcPr>
          <w:p w14:paraId="23483775" w14:textId="77777777" w:rsidR="002B4AE2" w:rsidRPr="00AC36B2" w:rsidRDefault="002B4AE2" w:rsidP="002B4AE2">
            <w:pPr>
              <w:jc w:val="center"/>
              <w:rPr>
                <w:color w:val="000000"/>
                <w:sz w:val="20"/>
                <w:szCs w:val="20"/>
              </w:rPr>
            </w:pPr>
            <w:r w:rsidRPr="00AC36B2">
              <w:rPr>
                <w:color w:val="000000"/>
                <w:sz w:val="20"/>
                <w:szCs w:val="20"/>
              </w:rPr>
              <w:t>9,47</w:t>
            </w:r>
          </w:p>
        </w:tc>
        <w:tc>
          <w:tcPr>
            <w:tcW w:w="373" w:type="pct"/>
            <w:shd w:val="clear" w:color="000000" w:fill="FFFFFF"/>
            <w:vAlign w:val="bottom"/>
            <w:hideMark/>
          </w:tcPr>
          <w:p w14:paraId="24844E82" w14:textId="77777777" w:rsidR="002B4AE2" w:rsidRPr="00AC36B2" w:rsidRDefault="002B4AE2" w:rsidP="002B4AE2">
            <w:pPr>
              <w:jc w:val="center"/>
              <w:rPr>
                <w:color w:val="000000"/>
                <w:sz w:val="20"/>
                <w:szCs w:val="20"/>
              </w:rPr>
            </w:pPr>
            <w:r w:rsidRPr="00AC36B2">
              <w:rPr>
                <w:color w:val="000000"/>
                <w:sz w:val="20"/>
                <w:szCs w:val="20"/>
              </w:rPr>
              <w:t>0,03</w:t>
            </w:r>
          </w:p>
        </w:tc>
        <w:tc>
          <w:tcPr>
            <w:tcW w:w="282" w:type="pct"/>
            <w:shd w:val="clear" w:color="000000" w:fill="FFFFFF"/>
            <w:vAlign w:val="bottom"/>
            <w:hideMark/>
          </w:tcPr>
          <w:p w14:paraId="02C4A440" w14:textId="77777777" w:rsidR="002B4AE2" w:rsidRPr="00AC36B2" w:rsidRDefault="002B4AE2" w:rsidP="002B4AE2">
            <w:pPr>
              <w:jc w:val="center"/>
              <w:rPr>
                <w:color w:val="000000"/>
                <w:sz w:val="20"/>
                <w:szCs w:val="20"/>
              </w:rPr>
            </w:pPr>
            <w:r w:rsidRPr="00AC36B2">
              <w:rPr>
                <w:color w:val="000000"/>
                <w:sz w:val="20"/>
                <w:szCs w:val="20"/>
              </w:rPr>
              <w:t>0,03</w:t>
            </w:r>
          </w:p>
        </w:tc>
        <w:tc>
          <w:tcPr>
            <w:tcW w:w="326" w:type="pct"/>
            <w:shd w:val="clear" w:color="000000" w:fill="FFFFFF"/>
            <w:vAlign w:val="bottom"/>
            <w:hideMark/>
          </w:tcPr>
          <w:p w14:paraId="288C6F7C" w14:textId="77777777" w:rsidR="002B4AE2" w:rsidRPr="00AC36B2" w:rsidRDefault="002B4AE2" w:rsidP="002B4AE2">
            <w:pPr>
              <w:jc w:val="center"/>
              <w:rPr>
                <w:color w:val="000000"/>
                <w:sz w:val="20"/>
                <w:szCs w:val="20"/>
              </w:rPr>
            </w:pPr>
            <w:r w:rsidRPr="00AC36B2">
              <w:rPr>
                <w:color w:val="000000"/>
                <w:sz w:val="20"/>
                <w:szCs w:val="20"/>
              </w:rPr>
              <w:t>0,01</w:t>
            </w:r>
          </w:p>
        </w:tc>
        <w:tc>
          <w:tcPr>
            <w:tcW w:w="277" w:type="pct"/>
            <w:shd w:val="clear" w:color="000000" w:fill="FFFFFF"/>
            <w:vAlign w:val="bottom"/>
            <w:hideMark/>
          </w:tcPr>
          <w:p w14:paraId="2E9DB84C" w14:textId="77777777" w:rsidR="002B4AE2" w:rsidRPr="00AC36B2" w:rsidRDefault="002B4AE2" w:rsidP="002B4AE2">
            <w:pPr>
              <w:jc w:val="center"/>
              <w:rPr>
                <w:color w:val="000000"/>
                <w:sz w:val="20"/>
                <w:szCs w:val="20"/>
              </w:rPr>
            </w:pPr>
            <w:r w:rsidRPr="00AC36B2">
              <w:rPr>
                <w:color w:val="000000"/>
                <w:sz w:val="20"/>
                <w:szCs w:val="20"/>
              </w:rPr>
              <w:t>0,01</w:t>
            </w:r>
          </w:p>
        </w:tc>
        <w:tc>
          <w:tcPr>
            <w:tcW w:w="280" w:type="pct"/>
            <w:shd w:val="clear" w:color="000000" w:fill="FFFFFF"/>
            <w:vAlign w:val="bottom"/>
            <w:hideMark/>
          </w:tcPr>
          <w:p w14:paraId="73B403B0" w14:textId="77777777" w:rsidR="002B4AE2" w:rsidRPr="00AC36B2" w:rsidRDefault="002B4AE2" w:rsidP="002B4AE2">
            <w:pPr>
              <w:jc w:val="center"/>
              <w:rPr>
                <w:color w:val="000000"/>
                <w:sz w:val="20"/>
                <w:szCs w:val="20"/>
              </w:rPr>
            </w:pPr>
            <w:r w:rsidRPr="00AC36B2">
              <w:rPr>
                <w:color w:val="000000"/>
                <w:sz w:val="20"/>
                <w:szCs w:val="20"/>
              </w:rPr>
              <w:t>0,11</w:t>
            </w:r>
          </w:p>
        </w:tc>
        <w:tc>
          <w:tcPr>
            <w:tcW w:w="278" w:type="pct"/>
            <w:shd w:val="clear" w:color="000000" w:fill="FFFFFF"/>
            <w:vAlign w:val="bottom"/>
            <w:hideMark/>
          </w:tcPr>
          <w:p w14:paraId="5BFE6D19" w14:textId="77777777" w:rsidR="002B4AE2" w:rsidRPr="00AC36B2" w:rsidRDefault="002B4AE2" w:rsidP="002B4AE2">
            <w:pPr>
              <w:jc w:val="center"/>
              <w:rPr>
                <w:color w:val="000000"/>
                <w:sz w:val="20"/>
                <w:szCs w:val="20"/>
              </w:rPr>
            </w:pPr>
            <w:r w:rsidRPr="00AC36B2">
              <w:rPr>
                <w:color w:val="000000"/>
                <w:sz w:val="20"/>
                <w:szCs w:val="20"/>
              </w:rPr>
              <w:t>-0,11</w:t>
            </w:r>
          </w:p>
        </w:tc>
        <w:tc>
          <w:tcPr>
            <w:tcW w:w="330" w:type="pct"/>
            <w:shd w:val="clear" w:color="000000" w:fill="FFFFFF"/>
            <w:vAlign w:val="bottom"/>
            <w:hideMark/>
          </w:tcPr>
          <w:p w14:paraId="4AAC4327" w14:textId="77777777" w:rsidR="002B4AE2" w:rsidRPr="00AC36B2" w:rsidRDefault="002B4AE2" w:rsidP="002B4AE2">
            <w:pPr>
              <w:jc w:val="center"/>
              <w:rPr>
                <w:color w:val="000000"/>
                <w:sz w:val="20"/>
                <w:szCs w:val="20"/>
              </w:rPr>
            </w:pPr>
            <w:r w:rsidRPr="00AC36B2">
              <w:rPr>
                <w:color w:val="000000"/>
                <w:sz w:val="20"/>
                <w:szCs w:val="20"/>
              </w:rPr>
              <w:t>249,12</w:t>
            </w:r>
          </w:p>
        </w:tc>
        <w:tc>
          <w:tcPr>
            <w:tcW w:w="273" w:type="pct"/>
            <w:shd w:val="clear" w:color="000000" w:fill="FFFFFF"/>
            <w:vAlign w:val="bottom"/>
            <w:hideMark/>
          </w:tcPr>
          <w:p w14:paraId="4D991EA9" w14:textId="77777777" w:rsidR="002B4AE2" w:rsidRPr="00AC36B2" w:rsidRDefault="002B4AE2" w:rsidP="002B4AE2">
            <w:pPr>
              <w:jc w:val="center"/>
              <w:rPr>
                <w:color w:val="000000"/>
                <w:sz w:val="20"/>
                <w:szCs w:val="20"/>
              </w:rPr>
            </w:pPr>
            <w:r w:rsidRPr="00AC36B2">
              <w:rPr>
                <w:color w:val="000000"/>
                <w:sz w:val="20"/>
                <w:szCs w:val="20"/>
              </w:rPr>
              <w:t>107,27</w:t>
            </w:r>
          </w:p>
        </w:tc>
        <w:tc>
          <w:tcPr>
            <w:tcW w:w="304" w:type="pct"/>
            <w:shd w:val="clear" w:color="000000" w:fill="FFFFFF"/>
            <w:vAlign w:val="bottom"/>
            <w:hideMark/>
          </w:tcPr>
          <w:p w14:paraId="063A1E07" w14:textId="77777777" w:rsidR="002B4AE2" w:rsidRPr="00AC36B2" w:rsidRDefault="002B4AE2" w:rsidP="002B4AE2">
            <w:pPr>
              <w:jc w:val="center"/>
              <w:rPr>
                <w:color w:val="000000"/>
                <w:sz w:val="20"/>
                <w:szCs w:val="20"/>
              </w:rPr>
            </w:pPr>
            <w:r w:rsidRPr="00AC36B2">
              <w:rPr>
                <w:color w:val="000000"/>
                <w:sz w:val="20"/>
                <w:szCs w:val="20"/>
              </w:rPr>
              <w:t>91,52</w:t>
            </w:r>
          </w:p>
        </w:tc>
        <w:tc>
          <w:tcPr>
            <w:tcW w:w="299" w:type="pct"/>
            <w:shd w:val="clear" w:color="000000" w:fill="FFFFFF"/>
            <w:vAlign w:val="bottom"/>
            <w:hideMark/>
          </w:tcPr>
          <w:p w14:paraId="7E9EA3D8" w14:textId="77777777" w:rsidR="002B4AE2" w:rsidRPr="00AC36B2" w:rsidRDefault="002B4AE2" w:rsidP="002B4AE2">
            <w:pPr>
              <w:jc w:val="center"/>
              <w:rPr>
                <w:color w:val="000000"/>
                <w:sz w:val="20"/>
                <w:szCs w:val="20"/>
              </w:rPr>
            </w:pPr>
            <w:r w:rsidRPr="00AC36B2">
              <w:rPr>
                <w:color w:val="000000"/>
                <w:sz w:val="20"/>
                <w:szCs w:val="20"/>
              </w:rPr>
              <w:t>90,71</w:t>
            </w:r>
          </w:p>
        </w:tc>
        <w:tc>
          <w:tcPr>
            <w:tcW w:w="372" w:type="pct"/>
            <w:shd w:val="clear" w:color="000000" w:fill="FFFFFF"/>
            <w:vAlign w:val="bottom"/>
            <w:hideMark/>
          </w:tcPr>
          <w:p w14:paraId="2700833E" w14:textId="77777777" w:rsidR="002B4AE2" w:rsidRPr="00AC36B2" w:rsidRDefault="002B4AE2" w:rsidP="002B4AE2">
            <w:pPr>
              <w:jc w:val="center"/>
              <w:rPr>
                <w:color w:val="000000"/>
                <w:sz w:val="20"/>
                <w:szCs w:val="20"/>
              </w:rPr>
            </w:pPr>
            <w:r w:rsidRPr="00AC36B2">
              <w:rPr>
                <w:color w:val="000000"/>
                <w:sz w:val="20"/>
                <w:szCs w:val="20"/>
              </w:rPr>
              <w:t>66,68</w:t>
            </w:r>
          </w:p>
        </w:tc>
        <w:tc>
          <w:tcPr>
            <w:tcW w:w="300" w:type="pct"/>
            <w:shd w:val="clear" w:color="000000" w:fill="FFFFFF"/>
            <w:vAlign w:val="bottom"/>
            <w:hideMark/>
          </w:tcPr>
          <w:p w14:paraId="59B7990B" w14:textId="77777777" w:rsidR="002B4AE2" w:rsidRPr="00AC36B2" w:rsidRDefault="002B4AE2" w:rsidP="002B4AE2">
            <w:pPr>
              <w:jc w:val="center"/>
              <w:rPr>
                <w:color w:val="000000"/>
                <w:sz w:val="20"/>
                <w:szCs w:val="20"/>
              </w:rPr>
            </w:pPr>
            <w:r w:rsidRPr="00AC36B2">
              <w:rPr>
                <w:color w:val="000000"/>
                <w:sz w:val="20"/>
                <w:szCs w:val="20"/>
              </w:rPr>
              <w:t>66,33</w:t>
            </w:r>
          </w:p>
        </w:tc>
      </w:tr>
      <w:tr w:rsidR="00043050" w:rsidRPr="00AC36B2" w14:paraId="6221C75A" w14:textId="77777777" w:rsidTr="002B4AE2">
        <w:tc>
          <w:tcPr>
            <w:tcW w:w="231" w:type="pct"/>
            <w:shd w:val="clear" w:color="000000" w:fill="FFFFFF"/>
            <w:vAlign w:val="bottom"/>
            <w:hideMark/>
          </w:tcPr>
          <w:p w14:paraId="3DD3DFF8" w14:textId="1FFFBD26" w:rsidR="002B4AE2" w:rsidRPr="00AC36B2" w:rsidRDefault="002B4AE2" w:rsidP="002B4AE2">
            <w:pPr>
              <w:jc w:val="center"/>
              <w:rPr>
                <w:color w:val="000000"/>
                <w:sz w:val="20"/>
                <w:szCs w:val="20"/>
              </w:rPr>
            </w:pPr>
            <w:r>
              <w:rPr>
                <w:color w:val="000000"/>
                <w:sz w:val="20"/>
                <w:szCs w:val="20"/>
              </w:rPr>
              <w:t>18</w:t>
            </w:r>
          </w:p>
        </w:tc>
        <w:tc>
          <w:tcPr>
            <w:tcW w:w="345" w:type="pct"/>
            <w:shd w:val="clear" w:color="000000" w:fill="FFFFFF"/>
            <w:vAlign w:val="bottom"/>
            <w:hideMark/>
          </w:tcPr>
          <w:p w14:paraId="04440FA1" w14:textId="77777777" w:rsidR="002B4AE2" w:rsidRPr="00AC36B2" w:rsidRDefault="002B4AE2" w:rsidP="002B4AE2">
            <w:pPr>
              <w:jc w:val="center"/>
              <w:rPr>
                <w:color w:val="000000"/>
                <w:sz w:val="20"/>
                <w:szCs w:val="20"/>
              </w:rPr>
            </w:pPr>
            <w:r w:rsidRPr="00AC36B2">
              <w:rPr>
                <w:color w:val="000000"/>
                <w:sz w:val="20"/>
                <w:szCs w:val="20"/>
              </w:rPr>
              <w:t> </w:t>
            </w:r>
          </w:p>
        </w:tc>
        <w:tc>
          <w:tcPr>
            <w:tcW w:w="403" w:type="pct"/>
            <w:shd w:val="clear" w:color="000000" w:fill="FFFFFF"/>
            <w:vAlign w:val="bottom"/>
            <w:hideMark/>
          </w:tcPr>
          <w:p w14:paraId="4218417F" w14:textId="77777777" w:rsidR="002B4AE2" w:rsidRPr="00AC36B2" w:rsidRDefault="002B4AE2" w:rsidP="002B4AE2">
            <w:pPr>
              <w:jc w:val="center"/>
              <w:rPr>
                <w:color w:val="000000"/>
                <w:sz w:val="20"/>
                <w:szCs w:val="20"/>
              </w:rPr>
            </w:pPr>
            <w:r w:rsidRPr="00AC36B2">
              <w:rPr>
                <w:color w:val="000000"/>
                <w:sz w:val="20"/>
                <w:szCs w:val="20"/>
              </w:rPr>
              <w:t> </w:t>
            </w:r>
          </w:p>
        </w:tc>
        <w:tc>
          <w:tcPr>
            <w:tcW w:w="327" w:type="pct"/>
            <w:shd w:val="clear" w:color="000000" w:fill="FFFFFF"/>
            <w:vAlign w:val="bottom"/>
            <w:hideMark/>
          </w:tcPr>
          <w:p w14:paraId="37956CD8" w14:textId="77777777" w:rsidR="002B4AE2" w:rsidRPr="00AC36B2" w:rsidRDefault="002B4AE2" w:rsidP="002B4AE2">
            <w:pPr>
              <w:jc w:val="center"/>
              <w:rPr>
                <w:color w:val="000000"/>
                <w:sz w:val="20"/>
                <w:szCs w:val="20"/>
              </w:rPr>
            </w:pPr>
            <w:r w:rsidRPr="00AC36B2">
              <w:rPr>
                <w:color w:val="000000"/>
                <w:sz w:val="20"/>
                <w:szCs w:val="20"/>
              </w:rPr>
              <w:t>18,59</w:t>
            </w:r>
          </w:p>
        </w:tc>
        <w:tc>
          <w:tcPr>
            <w:tcW w:w="373" w:type="pct"/>
            <w:shd w:val="clear" w:color="000000" w:fill="FFFFFF"/>
            <w:vAlign w:val="bottom"/>
            <w:hideMark/>
          </w:tcPr>
          <w:p w14:paraId="7A7D6DC9" w14:textId="77777777" w:rsidR="002B4AE2" w:rsidRPr="00AC36B2" w:rsidRDefault="002B4AE2" w:rsidP="002B4AE2">
            <w:pPr>
              <w:jc w:val="center"/>
              <w:rPr>
                <w:color w:val="000000"/>
                <w:sz w:val="20"/>
                <w:szCs w:val="20"/>
              </w:rPr>
            </w:pPr>
            <w:r w:rsidRPr="00AC36B2">
              <w:rPr>
                <w:color w:val="000000"/>
                <w:sz w:val="20"/>
                <w:szCs w:val="20"/>
              </w:rPr>
              <w:t>0,03</w:t>
            </w:r>
          </w:p>
        </w:tc>
        <w:tc>
          <w:tcPr>
            <w:tcW w:w="282" w:type="pct"/>
            <w:shd w:val="clear" w:color="000000" w:fill="FFFFFF"/>
            <w:vAlign w:val="bottom"/>
            <w:hideMark/>
          </w:tcPr>
          <w:p w14:paraId="38E9B7A0" w14:textId="77777777" w:rsidR="002B4AE2" w:rsidRPr="00AC36B2" w:rsidRDefault="002B4AE2" w:rsidP="002B4AE2">
            <w:pPr>
              <w:jc w:val="center"/>
              <w:rPr>
                <w:color w:val="000000"/>
                <w:sz w:val="20"/>
                <w:szCs w:val="20"/>
              </w:rPr>
            </w:pPr>
            <w:r w:rsidRPr="00AC36B2">
              <w:rPr>
                <w:color w:val="000000"/>
                <w:sz w:val="20"/>
                <w:szCs w:val="20"/>
              </w:rPr>
              <w:t>0,03</w:t>
            </w:r>
          </w:p>
        </w:tc>
        <w:tc>
          <w:tcPr>
            <w:tcW w:w="326" w:type="pct"/>
            <w:shd w:val="clear" w:color="000000" w:fill="FFFFFF"/>
            <w:vAlign w:val="bottom"/>
            <w:hideMark/>
          </w:tcPr>
          <w:p w14:paraId="61894521" w14:textId="77777777" w:rsidR="002B4AE2" w:rsidRPr="00AC36B2" w:rsidRDefault="002B4AE2" w:rsidP="002B4AE2">
            <w:pPr>
              <w:jc w:val="center"/>
              <w:rPr>
                <w:color w:val="000000"/>
                <w:sz w:val="20"/>
                <w:szCs w:val="20"/>
              </w:rPr>
            </w:pPr>
            <w:r w:rsidRPr="00AC36B2">
              <w:rPr>
                <w:color w:val="000000"/>
                <w:sz w:val="20"/>
                <w:szCs w:val="20"/>
              </w:rPr>
              <w:t>0,04</w:t>
            </w:r>
          </w:p>
        </w:tc>
        <w:tc>
          <w:tcPr>
            <w:tcW w:w="277" w:type="pct"/>
            <w:shd w:val="clear" w:color="000000" w:fill="FFFFFF"/>
            <w:vAlign w:val="bottom"/>
            <w:hideMark/>
          </w:tcPr>
          <w:p w14:paraId="6A2DF939" w14:textId="77777777" w:rsidR="002B4AE2" w:rsidRPr="00AC36B2" w:rsidRDefault="002B4AE2" w:rsidP="002B4AE2">
            <w:pPr>
              <w:jc w:val="center"/>
              <w:rPr>
                <w:color w:val="000000"/>
                <w:sz w:val="20"/>
                <w:szCs w:val="20"/>
              </w:rPr>
            </w:pPr>
            <w:r w:rsidRPr="00AC36B2">
              <w:rPr>
                <w:color w:val="000000"/>
                <w:sz w:val="20"/>
                <w:szCs w:val="20"/>
              </w:rPr>
              <w:t>0,04</w:t>
            </w:r>
          </w:p>
        </w:tc>
        <w:tc>
          <w:tcPr>
            <w:tcW w:w="280" w:type="pct"/>
            <w:shd w:val="clear" w:color="000000" w:fill="FFFFFF"/>
            <w:vAlign w:val="bottom"/>
            <w:hideMark/>
          </w:tcPr>
          <w:p w14:paraId="00BEF1AD" w14:textId="77777777" w:rsidR="002B4AE2" w:rsidRPr="00AC36B2" w:rsidRDefault="002B4AE2" w:rsidP="002B4AE2">
            <w:pPr>
              <w:jc w:val="center"/>
              <w:rPr>
                <w:color w:val="000000"/>
                <w:sz w:val="20"/>
                <w:szCs w:val="20"/>
              </w:rPr>
            </w:pPr>
            <w:r w:rsidRPr="00AC36B2">
              <w:rPr>
                <w:color w:val="000000"/>
                <w:sz w:val="20"/>
                <w:szCs w:val="20"/>
              </w:rPr>
              <w:t>0,16</w:t>
            </w:r>
          </w:p>
        </w:tc>
        <w:tc>
          <w:tcPr>
            <w:tcW w:w="278" w:type="pct"/>
            <w:shd w:val="clear" w:color="000000" w:fill="FFFFFF"/>
            <w:vAlign w:val="bottom"/>
            <w:hideMark/>
          </w:tcPr>
          <w:p w14:paraId="384A37E4" w14:textId="77777777" w:rsidR="002B4AE2" w:rsidRPr="00AC36B2" w:rsidRDefault="002B4AE2" w:rsidP="002B4AE2">
            <w:pPr>
              <w:jc w:val="center"/>
              <w:rPr>
                <w:color w:val="000000"/>
                <w:sz w:val="20"/>
                <w:szCs w:val="20"/>
              </w:rPr>
            </w:pPr>
            <w:r w:rsidRPr="00AC36B2">
              <w:rPr>
                <w:color w:val="000000"/>
                <w:sz w:val="20"/>
                <w:szCs w:val="20"/>
              </w:rPr>
              <w:t>-0,16</w:t>
            </w:r>
          </w:p>
        </w:tc>
        <w:tc>
          <w:tcPr>
            <w:tcW w:w="330" w:type="pct"/>
            <w:shd w:val="clear" w:color="000000" w:fill="FFFFFF"/>
            <w:vAlign w:val="bottom"/>
            <w:hideMark/>
          </w:tcPr>
          <w:p w14:paraId="124EE898" w14:textId="77777777" w:rsidR="002B4AE2" w:rsidRPr="00AC36B2" w:rsidRDefault="002B4AE2" w:rsidP="002B4AE2">
            <w:pPr>
              <w:jc w:val="center"/>
              <w:rPr>
                <w:color w:val="000000"/>
                <w:sz w:val="20"/>
                <w:szCs w:val="20"/>
              </w:rPr>
            </w:pPr>
            <w:r w:rsidRPr="00AC36B2">
              <w:rPr>
                <w:color w:val="000000"/>
                <w:sz w:val="20"/>
                <w:szCs w:val="20"/>
              </w:rPr>
              <w:t>489,04</w:t>
            </w:r>
          </w:p>
        </w:tc>
        <w:tc>
          <w:tcPr>
            <w:tcW w:w="273" w:type="pct"/>
            <w:shd w:val="clear" w:color="000000" w:fill="FFFFFF"/>
            <w:vAlign w:val="bottom"/>
            <w:hideMark/>
          </w:tcPr>
          <w:p w14:paraId="783DC816" w14:textId="77777777" w:rsidR="002B4AE2" w:rsidRPr="00AC36B2" w:rsidRDefault="002B4AE2" w:rsidP="002B4AE2">
            <w:pPr>
              <w:jc w:val="center"/>
              <w:rPr>
                <w:color w:val="000000"/>
                <w:sz w:val="20"/>
                <w:szCs w:val="20"/>
              </w:rPr>
            </w:pPr>
            <w:r w:rsidRPr="00AC36B2">
              <w:rPr>
                <w:color w:val="000000"/>
                <w:sz w:val="20"/>
                <w:szCs w:val="20"/>
              </w:rPr>
              <w:t>207,54</w:t>
            </w:r>
          </w:p>
        </w:tc>
        <w:tc>
          <w:tcPr>
            <w:tcW w:w="304" w:type="pct"/>
            <w:shd w:val="clear" w:color="000000" w:fill="FFFFFF"/>
            <w:vAlign w:val="bottom"/>
            <w:hideMark/>
          </w:tcPr>
          <w:p w14:paraId="7531EF06" w14:textId="77777777" w:rsidR="002B4AE2" w:rsidRPr="00AC36B2" w:rsidRDefault="002B4AE2" w:rsidP="002B4AE2">
            <w:pPr>
              <w:jc w:val="center"/>
              <w:rPr>
                <w:color w:val="000000"/>
                <w:sz w:val="20"/>
                <w:szCs w:val="20"/>
              </w:rPr>
            </w:pPr>
            <w:r w:rsidRPr="00AC36B2">
              <w:rPr>
                <w:color w:val="000000"/>
                <w:sz w:val="20"/>
                <w:szCs w:val="20"/>
              </w:rPr>
              <w:t>91,52</w:t>
            </w:r>
          </w:p>
        </w:tc>
        <w:tc>
          <w:tcPr>
            <w:tcW w:w="299" w:type="pct"/>
            <w:shd w:val="clear" w:color="000000" w:fill="FFFFFF"/>
            <w:vAlign w:val="bottom"/>
            <w:hideMark/>
          </w:tcPr>
          <w:p w14:paraId="17AB9CE9" w14:textId="77777777" w:rsidR="002B4AE2" w:rsidRPr="00AC36B2" w:rsidRDefault="002B4AE2" w:rsidP="002B4AE2">
            <w:pPr>
              <w:jc w:val="center"/>
              <w:rPr>
                <w:color w:val="000000"/>
                <w:sz w:val="20"/>
                <w:szCs w:val="20"/>
              </w:rPr>
            </w:pPr>
            <w:r w:rsidRPr="00AC36B2">
              <w:rPr>
                <w:color w:val="000000"/>
                <w:sz w:val="20"/>
                <w:szCs w:val="20"/>
              </w:rPr>
              <w:t>90,41</w:t>
            </w:r>
          </w:p>
        </w:tc>
        <w:tc>
          <w:tcPr>
            <w:tcW w:w="372" w:type="pct"/>
            <w:shd w:val="clear" w:color="000000" w:fill="FFFFFF"/>
            <w:vAlign w:val="bottom"/>
            <w:hideMark/>
          </w:tcPr>
          <w:p w14:paraId="2DAF677E" w14:textId="77777777" w:rsidR="002B4AE2" w:rsidRPr="00AC36B2" w:rsidRDefault="002B4AE2" w:rsidP="002B4AE2">
            <w:pPr>
              <w:jc w:val="center"/>
              <w:rPr>
                <w:color w:val="000000"/>
                <w:sz w:val="20"/>
                <w:szCs w:val="20"/>
              </w:rPr>
            </w:pPr>
            <w:r w:rsidRPr="00AC36B2">
              <w:rPr>
                <w:color w:val="000000"/>
                <w:sz w:val="20"/>
                <w:szCs w:val="20"/>
              </w:rPr>
              <w:t>64,84</w:t>
            </w:r>
          </w:p>
        </w:tc>
        <w:tc>
          <w:tcPr>
            <w:tcW w:w="300" w:type="pct"/>
            <w:shd w:val="clear" w:color="000000" w:fill="FFFFFF"/>
            <w:vAlign w:val="bottom"/>
            <w:hideMark/>
          </w:tcPr>
          <w:p w14:paraId="3D22263D" w14:textId="77777777" w:rsidR="002B4AE2" w:rsidRPr="00AC36B2" w:rsidRDefault="002B4AE2" w:rsidP="002B4AE2">
            <w:pPr>
              <w:jc w:val="center"/>
              <w:rPr>
                <w:color w:val="000000"/>
                <w:sz w:val="20"/>
                <w:szCs w:val="20"/>
              </w:rPr>
            </w:pPr>
            <w:r w:rsidRPr="00AC36B2">
              <w:rPr>
                <w:color w:val="000000"/>
                <w:sz w:val="20"/>
                <w:szCs w:val="20"/>
              </w:rPr>
              <w:t>64,37</w:t>
            </w:r>
          </w:p>
        </w:tc>
      </w:tr>
      <w:tr w:rsidR="00043050" w:rsidRPr="00AC36B2" w14:paraId="4B551111" w14:textId="77777777" w:rsidTr="002B4AE2">
        <w:tc>
          <w:tcPr>
            <w:tcW w:w="231" w:type="pct"/>
            <w:shd w:val="clear" w:color="000000" w:fill="FFFFFF"/>
            <w:vAlign w:val="bottom"/>
            <w:hideMark/>
          </w:tcPr>
          <w:p w14:paraId="44E9B5B1" w14:textId="1DAE2B1B" w:rsidR="002B4AE2" w:rsidRPr="00AC36B2" w:rsidRDefault="002B4AE2" w:rsidP="002B4AE2">
            <w:pPr>
              <w:jc w:val="center"/>
              <w:rPr>
                <w:color w:val="000000"/>
                <w:sz w:val="20"/>
                <w:szCs w:val="20"/>
              </w:rPr>
            </w:pPr>
            <w:r>
              <w:rPr>
                <w:color w:val="000000"/>
                <w:sz w:val="20"/>
                <w:szCs w:val="20"/>
              </w:rPr>
              <w:t>19</w:t>
            </w:r>
          </w:p>
        </w:tc>
        <w:tc>
          <w:tcPr>
            <w:tcW w:w="345" w:type="pct"/>
            <w:shd w:val="clear" w:color="000000" w:fill="FFFFFF"/>
            <w:vAlign w:val="bottom"/>
            <w:hideMark/>
          </w:tcPr>
          <w:p w14:paraId="54EC13A7" w14:textId="77777777" w:rsidR="002B4AE2" w:rsidRPr="00AC36B2" w:rsidRDefault="002B4AE2" w:rsidP="002B4AE2">
            <w:pPr>
              <w:jc w:val="center"/>
              <w:rPr>
                <w:color w:val="000000"/>
                <w:sz w:val="20"/>
                <w:szCs w:val="20"/>
              </w:rPr>
            </w:pPr>
            <w:r w:rsidRPr="00AC36B2">
              <w:rPr>
                <w:color w:val="000000"/>
                <w:sz w:val="20"/>
                <w:szCs w:val="20"/>
              </w:rPr>
              <w:t> </w:t>
            </w:r>
          </w:p>
        </w:tc>
        <w:tc>
          <w:tcPr>
            <w:tcW w:w="403" w:type="pct"/>
            <w:shd w:val="clear" w:color="000000" w:fill="FFFFFF"/>
            <w:vAlign w:val="bottom"/>
            <w:hideMark/>
          </w:tcPr>
          <w:p w14:paraId="7FBACB06" w14:textId="77777777" w:rsidR="002B4AE2" w:rsidRPr="00AC36B2" w:rsidRDefault="002B4AE2" w:rsidP="002B4AE2">
            <w:pPr>
              <w:jc w:val="center"/>
              <w:rPr>
                <w:color w:val="000000"/>
                <w:sz w:val="20"/>
                <w:szCs w:val="20"/>
              </w:rPr>
            </w:pPr>
            <w:r w:rsidRPr="00AC36B2">
              <w:rPr>
                <w:color w:val="000000"/>
                <w:sz w:val="20"/>
                <w:szCs w:val="20"/>
              </w:rPr>
              <w:t>Деповская 4 А, ТУ-1</w:t>
            </w:r>
          </w:p>
        </w:tc>
        <w:tc>
          <w:tcPr>
            <w:tcW w:w="327" w:type="pct"/>
            <w:shd w:val="clear" w:color="000000" w:fill="FFFFFF"/>
            <w:vAlign w:val="bottom"/>
            <w:hideMark/>
          </w:tcPr>
          <w:p w14:paraId="3C0BB1D2" w14:textId="77777777" w:rsidR="002B4AE2" w:rsidRPr="00AC36B2" w:rsidRDefault="002B4AE2" w:rsidP="002B4AE2">
            <w:pPr>
              <w:jc w:val="center"/>
              <w:rPr>
                <w:color w:val="000000"/>
                <w:sz w:val="20"/>
                <w:szCs w:val="20"/>
              </w:rPr>
            </w:pPr>
            <w:r w:rsidRPr="00AC36B2">
              <w:rPr>
                <w:color w:val="000000"/>
                <w:sz w:val="20"/>
                <w:szCs w:val="20"/>
              </w:rPr>
              <w:t>11,35</w:t>
            </w:r>
          </w:p>
        </w:tc>
        <w:tc>
          <w:tcPr>
            <w:tcW w:w="373" w:type="pct"/>
            <w:shd w:val="clear" w:color="000000" w:fill="FFFFFF"/>
            <w:vAlign w:val="bottom"/>
            <w:hideMark/>
          </w:tcPr>
          <w:p w14:paraId="27B19CE2" w14:textId="77777777" w:rsidR="002B4AE2" w:rsidRPr="00AC36B2" w:rsidRDefault="002B4AE2" w:rsidP="002B4AE2">
            <w:pPr>
              <w:jc w:val="center"/>
              <w:rPr>
                <w:color w:val="000000"/>
                <w:sz w:val="20"/>
                <w:szCs w:val="20"/>
              </w:rPr>
            </w:pPr>
            <w:r w:rsidRPr="00AC36B2">
              <w:rPr>
                <w:color w:val="000000"/>
                <w:sz w:val="20"/>
                <w:szCs w:val="20"/>
              </w:rPr>
              <w:t>0,03</w:t>
            </w:r>
          </w:p>
        </w:tc>
        <w:tc>
          <w:tcPr>
            <w:tcW w:w="282" w:type="pct"/>
            <w:shd w:val="clear" w:color="000000" w:fill="FFFFFF"/>
            <w:vAlign w:val="bottom"/>
            <w:hideMark/>
          </w:tcPr>
          <w:p w14:paraId="63DC4A8A" w14:textId="77777777" w:rsidR="002B4AE2" w:rsidRPr="00AC36B2" w:rsidRDefault="002B4AE2" w:rsidP="002B4AE2">
            <w:pPr>
              <w:jc w:val="center"/>
              <w:rPr>
                <w:color w:val="000000"/>
                <w:sz w:val="20"/>
                <w:szCs w:val="20"/>
              </w:rPr>
            </w:pPr>
            <w:r w:rsidRPr="00AC36B2">
              <w:rPr>
                <w:color w:val="000000"/>
                <w:sz w:val="20"/>
                <w:szCs w:val="20"/>
              </w:rPr>
              <w:t>0,03</w:t>
            </w:r>
          </w:p>
        </w:tc>
        <w:tc>
          <w:tcPr>
            <w:tcW w:w="326" w:type="pct"/>
            <w:shd w:val="clear" w:color="000000" w:fill="FFFFFF"/>
            <w:vAlign w:val="bottom"/>
            <w:hideMark/>
          </w:tcPr>
          <w:p w14:paraId="45244292" w14:textId="77777777" w:rsidR="002B4AE2" w:rsidRPr="00AC36B2" w:rsidRDefault="002B4AE2" w:rsidP="002B4AE2">
            <w:pPr>
              <w:jc w:val="center"/>
              <w:rPr>
                <w:color w:val="000000"/>
                <w:sz w:val="20"/>
                <w:szCs w:val="20"/>
              </w:rPr>
            </w:pPr>
            <w:r w:rsidRPr="00AC36B2">
              <w:rPr>
                <w:color w:val="000000"/>
                <w:sz w:val="20"/>
                <w:szCs w:val="20"/>
              </w:rPr>
              <w:t>0,01</w:t>
            </w:r>
          </w:p>
        </w:tc>
        <w:tc>
          <w:tcPr>
            <w:tcW w:w="277" w:type="pct"/>
            <w:shd w:val="clear" w:color="000000" w:fill="FFFFFF"/>
            <w:vAlign w:val="bottom"/>
            <w:hideMark/>
          </w:tcPr>
          <w:p w14:paraId="1B1AAB5D" w14:textId="77777777" w:rsidR="002B4AE2" w:rsidRPr="00AC36B2" w:rsidRDefault="002B4AE2" w:rsidP="002B4AE2">
            <w:pPr>
              <w:jc w:val="center"/>
              <w:rPr>
                <w:color w:val="000000"/>
                <w:sz w:val="20"/>
                <w:szCs w:val="20"/>
              </w:rPr>
            </w:pPr>
            <w:r w:rsidRPr="00AC36B2">
              <w:rPr>
                <w:color w:val="000000"/>
                <w:sz w:val="20"/>
                <w:szCs w:val="20"/>
              </w:rPr>
              <w:t>0,01</w:t>
            </w:r>
          </w:p>
        </w:tc>
        <w:tc>
          <w:tcPr>
            <w:tcW w:w="280" w:type="pct"/>
            <w:shd w:val="clear" w:color="000000" w:fill="FFFFFF"/>
            <w:vAlign w:val="bottom"/>
            <w:hideMark/>
          </w:tcPr>
          <w:p w14:paraId="692CDDD5" w14:textId="77777777" w:rsidR="002B4AE2" w:rsidRPr="00AC36B2" w:rsidRDefault="002B4AE2" w:rsidP="002B4AE2">
            <w:pPr>
              <w:jc w:val="center"/>
              <w:rPr>
                <w:color w:val="000000"/>
                <w:sz w:val="20"/>
                <w:szCs w:val="20"/>
              </w:rPr>
            </w:pPr>
            <w:r w:rsidRPr="00AC36B2">
              <w:rPr>
                <w:color w:val="000000"/>
                <w:sz w:val="20"/>
                <w:szCs w:val="20"/>
              </w:rPr>
              <w:t>0,08</w:t>
            </w:r>
          </w:p>
        </w:tc>
        <w:tc>
          <w:tcPr>
            <w:tcW w:w="278" w:type="pct"/>
            <w:shd w:val="clear" w:color="000000" w:fill="FFFFFF"/>
            <w:vAlign w:val="bottom"/>
            <w:hideMark/>
          </w:tcPr>
          <w:p w14:paraId="7947266B" w14:textId="77777777" w:rsidR="002B4AE2" w:rsidRPr="00AC36B2" w:rsidRDefault="002B4AE2" w:rsidP="002B4AE2">
            <w:pPr>
              <w:jc w:val="center"/>
              <w:rPr>
                <w:color w:val="000000"/>
                <w:sz w:val="20"/>
                <w:szCs w:val="20"/>
              </w:rPr>
            </w:pPr>
            <w:r w:rsidRPr="00AC36B2">
              <w:rPr>
                <w:color w:val="000000"/>
                <w:sz w:val="20"/>
                <w:szCs w:val="20"/>
              </w:rPr>
              <w:t>-0,08</w:t>
            </w:r>
          </w:p>
        </w:tc>
        <w:tc>
          <w:tcPr>
            <w:tcW w:w="330" w:type="pct"/>
            <w:shd w:val="clear" w:color="000000" w:fill="FFFFFF"/>
            <w:vAlign w:val="bottom"/>
            <w:hideMark/>
          </w:tcPr>
          <w:p w14:paraId="3999C23E" w14:textId="77777777" w:rsidR="002B4AE2" w:rsidRPr="00AC36B2" w:rsidRDefault="002B4AE2" w:rsidP="002B4AE2">
            <w:pPr>
              <w:jc w:val="center"/>
              <w:rPr>
                <w:color w:val="000000"/>
                <w:sz w:val="20"/>
                <w:szCs w:val="20"/>
              </w:rPr>
            </w:pPr>
            <w:r w:rsidRPr="00AC36B2">
              <w:rPr>
                <w:color w:val="000000"/>
                <w:sz w:val="20"/>
                <w:szCs w:val="20"/>
              </w:rPr>
              <w:t>295,67</w:t>
            </w:r>
          </w:p>
        </w:tc>
        <w:tc>
          <w:tcPr>
            <w:tcW w:w="273" w:type="pct"/>
            <w:shd w:val="clear" w:color="000000" w:fill="FFFFFF"/>
            <w:vAlign w:val="bottom"/>
            <w:hideMark/>
          </w:tcPr>
          <w:p w14:paraId="5ABDA99A" w14:textId="77777777" w:rsidR="002B4AE2" w:rsidRPr="00AC36B2" w:rsidRDefault="002B4AE2" w:rsidP="002B4AE2">
            <w:pPr>
              <w:jc w:val="center"/>
              <w:rPr>
                <w:color w:val="000000"/>
                <w:sz w:val="20"/>
                <w:szCs w:val="20"/>
              </w:rPr>
            </w:pPr>
            <w:r w:rsidRPr="00AC36B2">
              <w:rPr>
                <w:color w:val="000000"/>
                <w:sz w:val="20"/>
                <w:szCs w:val="20"/>
              </w:rPr>
              <w:t>126,01</w:t>
            </w:r>
          </w:p>
        </w:tc>
        <w:tc>
          <w:tcPr>
            <w:tcW w:w="304" w:type="pct"/>
            <w:shd w:val="clear" w:color="000000" w:fill="FFFFFF"/>
            <w:vAlign w:val="bottom"/>
            <w:hideMark/>
          </w:tcPr>
          <w:p w14:paraId="3920540F" w14:textId="77777777" w:rsidR="002B4AE2" w:rsidRPr="00AC36B2" w:rsidRDefault="002B4AE2" w:rsidP="002B4AE2">
            <w:pPr>
              <w:jc w:val="center"/>
              <w:rPr>
                <w:color w:val="000000"/>
                <w:sz w:val="20"/>
                <w:szCs w:val="20"/>
              </w:rPr>
            </w:pPr>
            <w:r w:rsidRPr="00AC36B2">
              <w:rPr>
                <w:color w:val="000000"/>
                <w:sz w:val="20"/>
                <w:szCs w:val="20"/>
              </w:rPr>
              <w:t>90,41</w:t>
            </w:r>
          </w:p>
        </w:tc>
        <w:tc>
          <w:tcPr>
            <w:tcW w:w="299" w:type="pct"/>
            <w:shd w:val="clear" w:color="000000" w:fill="FFFFFF"/>
            <w:vAlign w:val="bottom"/>
            <w:hideMark/>
          </w:tcPr>
          <w:p w14:paraId="2845987F" w14:textId="77777777" w:rsidR="002B4AE2" w:rsidRPr="00AC36B2" w:rsidRDefault="002B4AE2" w:rsidP="002B4AE2">
            <w:pPr>
              <w:jc w:val="center"/>
              <w:rPr>
                <w:color w:val="000000"/>
                <w:sz w:val="20"/>
                <w:szCs w:val="20"/>
              </w:rPr>
            </w:pPr>
            <w:r w:rsidRPr="00AC36B2">
              <w:rPr>
                <w:color w:val="000000"/>
                <w:sz w:val="20"/>
                <w:szCs w:val="20"/>
              </w:rPr>
              <w:t>89,06</w:t>
            </w:r>
          </w:p>
        </w:tc>
        <w:tc>
          <w:tcPr>
            <w:tcW w:w="372" w:type="pct"/>
            <w:shd w:val="clear" w:color="000000" w:fill="FFFFFF"/>
            <w:vAlign w:val="bottom"/>
            <w:hideMark/>
          </w:tcPr>
          <w:p w14:paraId="10F7F9D6" w14:textId="77777777" w:rsidR="002B4AE2" w:rsidRPr="00AC36B2" w:rsidRDefault="002B4AE2" w:rsidP="002B4AE2">
            <w:pPr>
              <w:jc w:val="center"/>
              <w:rPr>
                <w:color w:val="000000"/>
                <w:sz w:val="20"/>
                <w:szCs w:val="20"/>
              </w:rPr>
            </w:pPr>
            <w:r w:rsidRPr="00AC36B2">
              <w:rPr>
                <w:color w:val="000000"/>
                <w:sz w:val="20"/>
                <w:szCs w:val="20"/>
              </w:rPr>
              <w:t>65,37</w:t>
            </w:r>
          </w:p>
        </w:tc>
        <w:tc>
          <w:tcPr>
            <w:tcW w:w="300" w:type="pct"/>
            <w:shd w:val="clear" w:color="000000" w:fill="FFFFFF"/>
            <w:vAlign w:val="bottom"/>
            <w:hideMark/>
          </w:tcPr>
          <w:p w14:paraId="143834FA" w14:textId="77777777" w:rsidR="002B4AE2" w:rsidRPr="00AC36B2" w:rsidRDefault="002B4AE2" w:rsidP="002B4AE2">
            <w:pPr>
              <w:jc w:val="center"/>
              <w:rPr>
                <w:color w:val="000000"/>
                <w:sz w:val="20"/>
                <w:szCs w:val="20"/>
              </w:rPr>
            </w:pPr>
            <w:r w:rsidRPr="00AC36B2">
              <w:rPr>
                <w:color w:val="000000"/>
                <w:sz w:val="20"/>
                <w:szCs w:val="20"/>
              </w:rPr>
              <w:t>64,80</w:t>
            </w:r>
          </w:p>
        </w:tc>
      </w:tr>
      <w:tr w:rsidR="00043050" w:rsidRPr="00AC36B2" w14:paraId="0E309E4D" w14:textId="77777777" w:rsidTr="002B4AE2">
        <w:tc>
          <w:tcPr>
            <w:tcW w:w="231" w:type="pct"/>
            <w:shd w:val="clear" w:color="000000" w:fill="FFFFFF"/>
            <w:vAlign w:val="bottom"/>
            <w:hideMark/>
          </w:tcPr>
          <w:p w14:paraId="197CA680" w14:textId="67560D8C" w:rsidR="002B4AE2" w:rsidRPr="00AC36B2" w:rsidRDefault="002B4AE2" w:rsidP="002B4AE2">
            <w:pPr>
              <w:jc w:val="center"/>
              <w:rPr>
                <w:color w:val="000000"/>
                <w:sz w:val="20"/>
                <w:szCs w:val="20"/>
              </w:rPr>
            </w:pPr>
            <w:r>
              <w:rPr>
                <w:color w:val="000000"/>
                <w:sz w:val="20"/>
                <w:szCs w:val="20"/>
              </w:rPr>
              <w:t>20</w:t>
            </w:r>
          </w:p>
        </w:tc>
        <w:tc>
          <w:tcPr>
            <w:tcW w:w="345" w:type="pct"/>
            <w:shd w:val="clear" w:color="000000" w:fill="FFFFFF"/>
            <w:vAlign w:val="bottom"/>
            <w:hideMark/>
          </w:tcPr>
          <w:p w14:paraId="5E0C3080" w14:textId="77777777" w:rsidR="002B4AE2" w:rsidRPr="00AC36B2" w:rsidRDefault="002B4AE2" w:rsidP="002B4AE2">
            <w:pPr>
              <w:jc w:val="center"/>
              <w:rPr>
                <w:color w:val="000000"/>
                <w:sz w:val="20"/>
                <w:szCs w:val="20"/>
              </w:rPr>
            </w:pPr>
            <w:r w:rsidRPr="00AC36B2">
              <w:rPr>
                <w:color w:val="000000"/>
                <w:sz w:val="20"/>
                <w:szCs w:val="20"/>
              </w:rPr>
              <w:t> </w:t>
            </w:r>
          </w:p>
        </w:tc>
        <w:tc>
          <w:tcPr>
            <w:tcW w:w="403" w:type="pct"/>
            <w:shd w:val="clear" w:color="000000" w:fill="FFFFFF"/>
            <w:vAlign w:val="bottom"/>
            <w:hideMark/>
          </w:tcPr>
          <w:p w14:paraId="14AD7A97" w14:textId="77777777" w:rsidR="002B4AE2" w:rsidRPr="00AC36B2" w:rsidRDefault="002B4AE2" w:rsidP="002B4AE2">
            <w:pPr>
              <w:jc w:val="center"/>
              <w:rPr>
                <w:color w:val="000000"/>
                <w:sz w:val="20"/>
                <w:szCs w:val="20"/>
              </w:rPr>
            </w:pPr>
            <w:r w:rsidRPr="00AC36B2">
              <w:rPr>
                <w:color w:val="000000"/>
                <w:sz w:val="20"/>
                <w:szCs w:val="20"/>
              </w:rPr>
              <w:t xml:space="preserve">Деповская </w:t>
            </w:r>
            <w:proofErr w:type="gramStart"/>
            <w:r w:rsidRPr="00AC36B2">
              <w:rPr>
                <w:color w:val="000000"/>
                <w:sz w:val="20"/>
                <w:szCs w:val="20"/>
              </w:rPr>
              <w:t>3 ,</w:t>
            </w:r>
            <w:proofErr w:type="gramEnd"/>
            <w:r w:rsidRPr="00AC36B2">
              <w:rPr>
                <w:color w:val="000000"/>
                <w:sz w:val="20"/>
                <w:szCs w:val="20"/>
              </w:rPr>
              <w:t xml:space="preserve"> ТУ-1</w:t>
            </w:r>
          </w:p>
        </w:tc>
        <w:tc>
          <w:tcPr>
            <w:tcW w:w="327" w:type="pct"/>
            <w:shd w:val="clear" w:color="000000" w:fill="FFFFFF"/>
            <w:vAlign w:val="bottom"/>
            <w:hideMark/>
          </w:tcPr>
          <w:p w14:paraId="5E44AF65" w14:textId="77777777" w:rsidR="002B4AE2" w:rsidRPr="00AC36B2" w:rsidRDefault="002B4AE2" w:rsidP="002B4AE2">
            <w:pPr>
              <w:jc w:val="center"/>
              <w:rPr>
                <w:color w:val="000000"/>
                <w:sz w:val="20"/>
                <w:szCs w:val="20"/>
              </w:rPr>
            </w:pPr>
            <w:r w:rsidRPr="00AC36B2">
              <w:rPr>
                <w:color w:val="000000"/>
                <w:sz w:val="20"/>
                <w:szCs w:val="20"/>
              </w:rPr>
              <w:t>10,76</w:t>
            </w:r>
          </w:p>
        </w:tc>
        <w:tc>
          <w:tcPr>
            <w:tcW w:w="373" w:type="pct"/>
            <w:shd w:val="clear" w:color="000000" w:fill="FFFFFF"/>
            <w:vAlign w:val="bottom"/>
            <w:hideMark/>
          </w:tcPr>
          <w:p w14:paraId="0C09ACE8" w14:textId="77777777" w:rsidR="002B4AE2" w:rsidRPr="00AC36B2" w:rsidRDefault="002B4AE2" w:rsidP="002B4AE2">
            <w:pPr>
              <w:jc w:val="center"/>
              <w:rPr>
                <w:color w:val="000000"/>
                <w:sz w:val="20"/>
                <w:szCs w:val="20"/>
              </w:rPr>
            </w:pPr>
            <w:r w:rsidRPr="00AC36B2">
              <w:rPr>
                <w:color w:val="000000"/>
                <w:sz w:val="20"/>
                <w:szCs w:val="20"/>
              </w:rPr>
              <w:t>0,03</w:t>
            </w:r>
          </w:p>
        </w:tc>
        <w:tc>
          <w:tcPr>
            <w:tcW w:w="282" w:type="pct"/>
            <w:shd w:val="clear" w:color="000000" w:fill="FFFFFF"/>
            <w:vAlign w:val="bottom"/>
            <w:hideMark/>
          </w:tcPr>
          <w:p w14:paraId="6A3AF361" w14:textId="77777777" w:rsidR="002B4AE2" w:rsidRPr="00AC36B2" w:rsidRDefault="002B4AE2" w:rsidP="002B4AE2">
            <w:pPr>
              <w:jc w:val="center"/>
              <w:rPr>
                <w:color w:val="000000"/>
                <w:sz w:val="20"/>
                <w:szCs w:val="20"/>
              </w:rPr>
            </w:pPr>
            <w:r w:rsidRPr="00AC36B2">
              <w:rPr>
                <w:color w:val="000000"/>
                <w:sz w:val="20"/>
                <w:szCs w:val="20"/>
              </w:rPr>
              <w:t>0,03</w:t>
            </w:r>
          </w:p>
        </w:tc>
        <w:tc>
          <w:tcPr>
            <w:tcW w:w="326" w:type="pct"/>
            <w:shd w:val="clear" w:color="000000" w:fill="FFFFFF"/>
            <w:vAlign w:val="bottom"/>
            <w:hideMark/>
          </w:tcPr>
          <w:p w14:paraId="682BFD60" w14:textId="77777777" w:rsidR="002B4AE2" w:rsidRPr="00AC36B2" w:rsidRDefault="002B4AE2" w:rsidP="002B4AE2">
            <w:pPr>
              <w:jc w:val="center"/>
              <w:rPr>
                <w:color w:val="000000"/>
                <w:sz w:val="20"/>
                <w:szCs w:val="20"/>
              </w:rPr>
            </w:pPr>
            <w:r w:rsidRPr="00AC36B2">
              <w:rPr>
                <w:color w:val="000000"/>
                <w:sz w:val="20"/>
                <w:szCs w:val="20"/>
              </w:rPr>
              <w:t>0,01</w:t>
            </w:r>
          </w:p>
        </w:tc>
        <w:tc>
          <w:tcPr>
            <w:tcW w:w="277" w:type="pct"/>
            <w:shd w:val="clear" w:color="000000" w:fill="FFFFFF"/>
            <w:vAlign w:val="bottom"/>
            <w:hideMark/>
          </w:tcPr>
          <w:p w14:paraId="7AA4293B" w14:textId="77777777" w:rsidR="002B4AE2" w:rsidRPr="00AC36B2" w:rsidRDefault="002B4AE2" w:rsidP="002B4AE2">
            <w:pPr>
              <w:jc w:val="center"/>
              <w:rPr>
                <w:color w:val="000000"/>
                <w:sz w:val="20"/>
                <w:szCs w:val="20"/>
              </w:rPr>
            </w:pPr>
            <w:r w:rsidRPr="00AC36B2">
              <w:rPr>
                <w:color w:val="000000"/>
                <w:sz w:val="20"/>
                <w:szCs w:val="20"/>
              </w:rPr>
              <w:t>0,01</w:t>
            </w:r>
          </w:p>
        </w:tc>
        <w:tc>
          <w:tcPr>
            <w:tcW w:w="280" w:type="pct"/>
            <w:shd w:val="clear" w:color="000000" w:fill="FFFFFF"/>
            <w:vAlign w:val="bottom"/>
            <w:hideMark/>
          </w:tcPr>
          <w:p w14:paraId="06CEC914" w14:textId="77777777" w:rsidR="002B4AE2" w:rsidRPr="00AC36B2" w:rsidRDefault="002B4AE2" w:rsidP="002B4AE2">
            <w:pPr>
              <w:jc w:val="center"/>
              <w:rPr>
                <w:color w:val="000000"/>
                <w:sz w:val="20"/>
                <w:szCs w:val="20"/>
              </w:rPr>
            </w:pPr>
            <w:r w:rsidRPr="00AC36B2">
              <w:rPr>
                <w:color w:val="000000"/>
                <w:sz w:val="20"/>
                <w:szCs w:val="20"/>
              </w:rPr>
              <w:t>0,08</w:t>
            </w:r>
          </w:p>
        </w:tc>
        <w:tc>
          <w:tcPr>
            <w:tcW w:w="278" w:type="pct"/>
            <w:shd w:val="clear" w:color="000000" w:fill="FFFFFF"/>
            <w:vAlign w:val="bottom"/>
            <w:hideMark/>
          </w:tcPr>
          <w:p w14:paraId="4604B57E" w14:textId="77777777" w:rsidR="002B4AE2" w:rsidRPr="00AC36B2" w:rsidRDefault="002B4AE2" w:rsidP="002B4AE2">
            <w:pPr>
              <w:jc w:val="center"/>
              <w:rPr>
                <w:color w:val="000000"/>
                <w:sz w:val="20"/>
                <w:szCs w:val="20"/>
              </w:rPr>
            </w:pPr>
            <w:r w:rsidRPr="00AC36B2">
              <w:rPr>
                <w:color w:val="000000"/>
                <w:sz w:val="20"/>
                <w:szCs w:val="20"/>
              </w:rPr>
              <w:t>-0,08</w:t>
            </w:r>
          </w:p>
        </w:tc>
        <w:tc>
          <w:tcPr>
            <w:tcW w:w="330" w:type="pct"/>
            <w:shd w:val="clear" w:color="000000" w:fill="FFFFFF"/>
            <w:vAlign w:val="bottom"/>
            <w:hideMark/>
          </w:tcPr>
          <w:p w14:paraId="3DB38993" w14:textId="77777777" w:rsidR="002B4AE2" w:rsidRPr="00AC36B2" w:rsidRDefault="002B4AE2" w:rsidP="002B4AE2">
            <w:pPr>
              <w:jc w:val="center"/>
              <w:rPr>
                <w:color w:val="000000"/>
                <w:sz w:val="20"/>
                <w:szCs w:val="20"/>
              </w:rPr>
            </w:pPr>
            <w:r w:rsidRPr="00AC36B2">
              <w:rPr>
                <w:color w:val="000000"/>
                <w:sz w:val="20"/>
                <w:szCs w:val="20"/>
              </w:rPr>
              <w:t>280,30</w:t>
            </w:r>
          </w:p>
        </w:tc>
        <w:tc>
          <w:tcPr>
            <w:tcW w:w="273" w:type="pct"/>
            <w:shd w:val="clear" w:color="000000" w:fill="FFFFFF"/>
            <w:vAlign w:val="bottom"/>
            <w:hideMark/>
          </w:tcPr>
          <w:p w14:paraId="2BB1AE56" w14:textId="77777777" w:rsidR="002B4AE2" w:rsidRPr="00AC36B2" w:rsidRDefault="002B4AE2" w:rsidP="002B4AE2">
            <w:pPr>
              <w:jc w:val="center"/>
              <w:rPr>
                <w:color w:val="000000"/>
                <w:sz w:val="20"/>
                <w:szCs w:val="20"/>
              </w:rPr>
            </w:pPr>
            <w:r w:rsidRPr="00AC36B2">
              <w:rPr>
                <w:color w:val="000000"/>
                <w:sz w:val="20"/>
                <w:szCs w:val="20"/>
              </w:rPr>
              <w:t>119,57</w:t>
            </w:r>
          </w:p>
        </w:tc>
        <w:tc>
          <w:tcPr>
            <w:tcW w:w="304" w:type="pct"/>
            <w:shd w:val="clear" w:color="000000" w:fill="FFFFFF"/>
            <w:vAlign w:val="bottom"/>
            <w:hideMark/>
          </w:tcPr>
          <w:p w14:paraId="5A79DC3A" w14:textId="77777777" w:rsidR="002B4AE2" w:rsidRPr="00AC36B2" w:rsidRDefault="002B4AE2" w:rsidP="002B4AE2">
            <w:pPr>
              <w:jc w:val="center"/>
              <w:rPr>
                <w:color w:val="000000"/>
                <w:sz w:val="20"/>
                <w:szCs w:val="20"/>
              </w:rPr>
            </w:pPr>
            <w:r w:rsidRPr="00AC36B2">
              <w:rPr>
                <w:color w:val="000000"/>
                <w:sz w:val="20"/>
                <w:szCs w:val="20"/>
              </w:rPr>
              <w:t>90,41</w:t>
            </w:r>
          </w:p>
        </w:tc>
        <w:tc>
          <w:tcPr>
            <w:tcW w:w="299" w:type="pct"/>
            <w:shd w:val="clear" w:color="000000" w:fill="FFFFFF"/>
            <w:vAlign w:val="bottom"/>
            <w:hideMark/>
          </w:tcPr>
          <w:p w14:paraId="100285C0" w14:textId="77777777" w:rsidR="002B4AE2" w:rsidRPr="00AC36B2" w:rsidRDefault="002B4AE2" w:rsidP="002B4AE2">
            <w:pPr>
              <w:jc w:val="center"/>
              <w:rPr>
                <w:color w:val="000000"/>
                <w:sz w:val="20"/>
                <w:szCs w:val="20"/>
              </w:rPr>
            </w:pPr>
            <w:r w:rsidRPr="00AC36B2">
              <w:rPr>
                <w:color w:val="000000"/>
                <w:sz w:val="20"/>
                <w:szCs w:val="20"/>
              </w:rPr>
              <w:t>89,13</w:t>
            </w:r>
          </w:p>
        </w:tc>
        <w:tc>
          <w:tcPr>
            <w:tcW w:w="372" w:type="pct"/>
            <w:shd w:val="clear" w:color="000000" w:fill="FFFFFF"/>
            <w:vAlign w:val="bottom"/>
            <w:hideMark/>
          </w:tcPr>
          <w:p w14:paraId="4BD1C0B6" w14:textId="77777777" w:rsidR="002B4AE2" w:rsidRPr="00AC36B2" w:rsidRDefault="002B4AE2" w:rsidP="002B4AE2">
            <w:pPr>
              <w:jc w:val="center"/>
              <w:rPr>
                <w:color w:val="000000"/>
                <w:sz w:val="20"/>
                <w:szCs w:val="20"/>
              </w:rPr>
            </w:pPr>
            <w:r w:rsidRPr="00AC36B2">
              <w:rPr>
                <w:color w:val="000000"/>
                <w:sz w:val="20"/>
                <w:szCs w:val="20"/>
              </w:rPr>
              <w:t>65,43</w:t>
            </w:r>
          </w:p>
        </w:tc>
        <w:tc>
          <w:tcPr>
            <w:tcW w:w="300" w:type="pct"/>
            <w:shd w:val="clear" w:color="000000" w:fill="FFFFFF"/>
            <w:vAlign w:val="bottom"/>
            <w:hideMark/>
          </w:tcPr>
          <w:p w14:paraId="48DAD52B" w14:textId="77777777" w:rsidR="002B4AE2" w:rsidRPr="00AC36B2" w:rsidRDefault="002B4AE2" w:rsidP="002B4AE2">
            <w:pPr>
              <w:jc w:val="center"/>
              <w:rPr>
                <w:color w:val="000000"/>
                <w:sz w:val="20"/>
                <w:szCs w:val="20"/>
              </w:rPr>
            </w:pPr>
            <w:r w:rsidRPr="00AC36B2">
              <w:rPr>
                <w:color w:val="000000"/>
                <w:sz w:val="20"/>
                <w:szCs w:val="20"/>
              </w:rPr>
              <w:t>64,89</w:t>
            </w:r>
          </w:p>
        </w:tc>
      </w:tr>
      <w:tr w:rsidR="00043050" w:rsidRPr="00AC36B2" w14:paraId="0CA0E7AA" w14:textId="77777777" w:rsidTr="002B4AE2">
        <w:tc>
          <w:tcPr>
            <w:tcW w:w="231" w:type="pct"/>
            <w:shd w:val="clear" w:color="000000" w:fill="FFFFFF"/>
            <w:vAlign w:val="bottom"/>
            <w:hideMark/>
          </w:tcPr>
          <w:p w14:paraId="7A35B4FA" w14:textId="5E03A4CB" w:rsidR="002B4AE2" w:rsidRPr="00AC36B2" w:rsidRDefault="002B4AE2" w:rsidP="002B4AE2">
            <w:pPr>
              <w:jc w:val="center"/>
              <w:rPr>
                <w:color w:val="000000"/>
                <w:sz w:val="20"/>
                <w:szCs w:val="20"/>
              </w:rPr>
            </w:pPr>
            <w:r>
              <w:rPr>
                <w:color w:val="000000"/>
                <w:sz w:val="20"/>
                <w:szCs w:val="20"/>
              </w:rPr>
              <w:t>21</w:t>
            </w:r>
          </w:p>
        </w:tc>
        <w:tc>
          <w:tcPr>
            <w:tcW w:w="345" w:type="pct"/>
            <w:shd w:val="clear" w:color="000000" w:fill="FFFFFF"/>
            <w:vAlign w:val="bottom"/>
            <w:hideMark/>
          </w:tcPr>
          <w:p w14:paraId="796CE62F" w14:textId="77777777" w:rsidR="002B4AE2" w:rsidRPr="00AC36B2" w:rsidRDefault="002B4AE2" w:rsidP="002B4AE2">
            <w:pPr>
              <w:jc w:val="center"/>
              <w:rPr>
                <w:color w:val="000000"/>
                <w:sz w:val="20"/>
                <w:szCs w:val="20"/>
              </w:rPr>
            </w:pPr>
            <w:r w:rsidRPr="00AC36B2">
              <w:rPr>
                <w:color w:val="000000"/>
                <w:sz w:val="20"/>
                <w:szCs w:val="20"/>
              </w:rPr>
              <w:t>УТ-5</w:t>
            </w:r>
          </w:p>
        </w:tc>
        <w:tc>
          <w:tcPr>
            <w:tcW w:w="403" w:type="pct"/>
            <w:shd w:val="clear" w:color="000000" w:fill="FFFFFF"/>
            <w:vAlign w:val="bottom"/>
            <w:hideMark/>
          </w:tcPr>
          <w:p w14:paraId="61C79395"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327" w:type="pct"/>
            <w:shd w:val="clear" w:color="000000" w:fill="FFFFFF"/>
            <w:vAlign w:val="bottom"/>
            <w:hideMark/>
          </w:tcPr>
          <w:p w14:paraId="4075945E" w14:textId="77777777" w:rsidR="002B4AE2" w:rsidRPr="00AC36B2" w:rsidRDefault="002B4AE2" w:rsidP="002B4AE2">
            <w:pPr>
              <w:jc w:val="center"/>
              <w:rPr>
                <w:color w:val="000000"/>
                <w:sz w:val="20"/>
                <w:szCs w:val="20"/>
              </w:rPr>
            </w:pPr>
            <w:r w:rsidRPr="00AC36B2">
              <w:rPr>
                <w:color w:val="000000"/>
                <w:sz w:val="20"/>
                <w:szCs w:val="20"/>
              </w:rPr>
              <w:t>1,01</w:t>
            </w:r>
          </w:p>
        </w:tc>
        <w:tc>
          <w:tcPr>
            <w:tcW w:w="373" w:type="pct"/>
            <w:shd w:val="clear" w:color="000000" w:fill="FFFFFF"/>
            <w:vAlign w:val="bottom"/>
            <w:hideMark/>
          </w:tcPr>
          <w:p w14:paraId="79C9C0CC" w14:textId="77777777" w:rsidR="002B4AE2" w:rsidRPr="00AC36B2" w:rsidRDefault="002B4AE2" w:rsidP="002B4AE2">
            <w:pPr>
              <w:jc w:val="center"/>
              <w:rPr>
                <w:color w:val="000000"/>
                <w:sz w:val="20"/>
                <w:szCs w:val="20"/>
              </w:rPr>
            </w:pPr>
            <w:r w:rsidRPr="00AC36B2">
              <w:rPr>
                <w:color w:val="000000"/>
                <w:sz w:val="20"/>
                <w:szCs w:val="20"/>
              </w:rPr>
              <w:t>0,03</w:t>
            </w:r>
          </w:p>
        </w:tc>
        <w:tc>
          <w:tcPr>
            <w:tcW w:w="282" w:type="pct"/>
            <w:shd w:val="clear" w:color="000000" w:fill="FFFFFF"/>
            <w:vAlign w:val="bottom"/>
            <w:hideMark/>
          </w:tcPr>
          <w:p w14:paraId="4BF64C78" w14:textId="77777777" w:rsidR="002B4AE2" w:rsidRPr="00AC36B2" w:rsidRDefault="002B4AE2" w:rsidP="002B4AE2">
            <w:pPr>
              <w:jc w:val="center"/>
              <w:rPr>
                <w:color w:val="000000"/>
                <w:sz w:val="20"/>
                <w:szCs w:val="20"/>
              </w:rPr>
            </w:pPr>
            <w:r w:rsidRPr="00AC36B2">
              <w:rPr>
                <w:color w:val="000000"/>
                <w:sz w:val="20"/>
                <w:szCs w:val="20"/>
              </w:rPr>
              <w:t>0,03</w:t>
            </w:r>
          </w:p>
        </w:tc>
        <w:tc>
          <w:tcPr>
            <w:tcW w:w="326" w:type="pct"/>
            <w:shd w:val="clear" w:color="000000" w:fill="FFFFFF"/>
            <w:vAlign w:val="bottom"/>
            <w:hideMark/>
          </w:tcPr>
          <w:p w14:paraId="4741513D" w14:textId="77777777" w:rsidR="002B4AE2" w:rsidRPr="00AC36B2" w:rsidRDefault="002B4AE2" w:rsidP="002B4AE2">
            <w:pPr>
              <w:jc w:val="center"/>
              <w:rPr>
                <w:color w:val="000000"/>
                <w:sz w:val="20"/>
                <w:szCs w:val="20"/>
              </w:rPr>
            </w:pPr>
            <w:r w:rsidRPr="00AC36B2">
              <w:rPr>
                <w:color w:val="000000"/>
                <w:sz w:val="20"/>
                <w:szCs w:val="20"/>
              </w:rPr>
              <w:t>0,00</w:t>
            </w:r>
          </w:p>
        </w:tc>
        <w:tc>
          <w:tcPr>
            <w:tcW w:w="277" w:type="pct"/>
            <w:shd w:val="clear" w:color="000000" w:fill="FFFFFF"/>
            <w:vAlign w:val="bottom"/>
            <w:hideMark/>
          </w:tcPr>
          <w:p w14:paraId="2FD6636F" w14:textId="77777777" w:rsidR="002B4AE2" w:rsidRPr="00AC36B2" w:rsidRDefault="002B4AE2" w:rsidP="002B4AE2">
            <w:pPr>
              <w:jc w:val="center"/>
              <w:rPr>
                <w:color w:val="000000"/>
                <w:sz w:val="20"/>
                <w:szCs w:val="20"/>
              </w:rPr>
            </w:pPr>
            <w:r w:rsidRPr="00AC36B2">
              <w:rPr>
                <w:color w:val="000000"/>
                <w:sz w:val="20"/>
                <w:szCs w:val="20"/>
              </w:rPr>
              <w:t>0,00</w:t>
            </w:r>
          </w:p>
        </w:tc>
        <w:tc>
          <w:tcPr>
            <w:tcW w:w="280" w:type="pct"/>
            <w:shd w:val="clear" w:color="000000" w:fill="FFFFFF"/>
            <w:vAlign w:val="bottom"/>
            <w:hideMark/>
          </w:tcPr>
          <w:p w14:paraId="4EB15DBC" w14:textId="77777777" w:rsidR="002B4AE2" w:rsidRPr="00AC36B2" w:rsidRDefault="002B4AE2" w:rsidP="002B4AE2">
            <w:pPr>
              <w:jc w:val="center"/>
              <w:rPr>
                <w:color w:val="000000"/>
                <w:sz w:val="20"/>
                <w:szCs w:val="20"/>
              </w:rPr>
            </w:pPr>
            <w:r w:rsidRPr="00AC36B2">
              <w:rPr>
                <w:color w:val="000000"/>
                <w:sz w:val="20"/>
                <w:szCs w:val="20"/>
              </w:rPr>
              <w:t>0,11</w:t>
            </w:r>
          </w:p>
        </w:tc>
        <w:tc>
          <w:tcPr>
            <w:tcW w:w="278" w:type="pct"/>
            <w:shd w:val="clear" w:color="000000" w:fill="FFFFFF"/>
            <w:vAlign w:val="bottom"/>
            <w:hideMark/>
          </w:tcPr>
          <w:p w14:paraId="0565C8EC" w14:textId="77777777" w:rsidR="002B4AE2" w:rsidRPr="00AC36B2" w:rsidRDefault="002B4AE2" w:rsidP="002B4AE2">
            <w:pPr>
              <w:jc w:val="center"/>
              <w:rPr>
                <w:color w:val="000000"/>
                <w:sz w:val="20"/>
                <w:szCs w:val="20"/>
              </w:rPr>
            </w:pPr>
            <w:r w:rsidRPr="00AC36B2">
              <w:rPr>
                <w:color w:val="000000"/>
                <w:sz w:val="20"/>
                <w:szCs w:val="20"/>
              </w:rPr>
              <w:t>-0,11</w:t>
            </w:r>
          </w:p>
        </w:tc>
        <w:tc>
          <w:tcPr>
            <w:tcW w:w="330" w:type="pct"/>
            <w:shd w:val="clear" w:color="000000" w:fill="FFFFFF"/>
            <w:vAlign w:val="bottom"/>
            <w:hideMark/>
          </w:tcPr>
          <w:p w14:paraId="2CD9AE1F" w14:textId="77777777" w:rsidR="002B4AE2" w:rsidRPr="00AC36B2" w:rsidRDefault="002B4AE2" w:rsidP="002B4AE2">
            <w:pPr>
              <w:jc w:val="center"/>
              <w:rPr>
                <w:color w:val="000000"/>
                <w:sz w:val="20"/>
                <w:szCs w:val="20"/>
              </w:rPr>
            </w:pPr>
            <w:r w:rsidRPr="00AC36B2">
              <w:rPr>
                <w:color w:val="000000"/>
                <w:sz w:val="20"/>
                <w:szCs w:val="20"/>
              </w:rPr>
              <w:t>26,71</w:t>
            </w:r>
          </w:p>
        </w:tc>
        <w:tc>
          <w:tcPr>
            <w:tcW w:w="273" w:type="pct"/>
            <w:shd w:val="clear" w:color="000000" w:fill="FFFFFF"/>
            <w:vAlign w:val="bottom"/>
            <w:hideMark/>
          </w:tcPr>
          <w:p w14:paraId="35F9B16E" w14:textId="77777777" w:rsidR="002B4AE2" w:rsidRPr="00AC36B2" w:rsidRDefault="002B4AE2" w:rsidP="002B4AE2">
            <w:pPr>
              <w:jc w:val="center"/>
              <w:rPr>
                <w:color w:val="000000"/>
                <w:sz w:val="20"/>
                <w:szCs w:val="20"/>
              </w:rPr>
            </w:pPr>
            <w:r w:rsidRPr="00AC36B2">
              <w:rPr>
                <w:color w:val="000000"/>
                <w:sz w:val="20"/>
                <w:szCs w:val="20"/>
              </w:rPr>
              <w:t>11,39</w:t>
            </w:r>
          </w:p>
        </w:tc>
        <w:tc>
          <w:tcPr>
            <w:tcW w:w="304" w:type="pct"/>
            <w:shd w:val="clear" w:color="000000" w:fill="FFFFFF"/>
            <w:vAlign w:val="bottom"/>
            <w:hideMark/>
          </w:tcPr>
          <w:p w14:paraId="47189E74" w14:textId="77777777" w:rsidR="002B4AE2" w:rsidRPr="00AC36B2" w:rsidRDefault="002B4AE2" w:rsidP="002B4AE2">
            <w:pPr>
              <w:jc w:val="center"/>
              <w:rPr>
                <w:color w:val="000000"/>
                <w:sz w:val="20"/>
                <w:szCs w:val="20"/>
              </w:rPr>
            </w:pPr>
            <w:r w:rsidRPr="00AC36B2">
              <w:rPr>
                <w:color w:val="000000"/>
                <w:sz w:val="20"/>
                <w:szCs w:val="20"/>
              </w:rPr>
              <w:t>92,73</w:t>
            </w:r>
          </w:p>
        </w:tc>
        <w:tc>
          <w:tcPr>
            <w:tcW w:w="299" w:type="pct"/>
            <w:shd w:val="clear" w:color="000000" w:fill="FFFFFF"/>
            <w:vAlign w:val="bottom"/>
            <w:hideMark/>
          </w:tcPr>
          <w:p w14:paraId="1683ABA6" w14:textId="77777777" w:rsidR="002B4AE2" w:rsidRPr="00AC36B2" w:rsidRDefault="002B4AE2" w:rsidP="002B4AE2">
            <w:pPr>
              <w:jc w:val="center"/>
              <w:rPr>
                <w:color w:val="000000"/>
                <w:sz w:val="20"/>
                <w:szCs w:val="20"/>
              </w:rPr>
            </w:pPr>
            <w:r w:rsidRPr="00AC36B2">
              <w:rPr>
                <w:color w:val="000000"/>
                <w:sz w:val="20"/>
                <w:szCs w:val="20"/>
              </w:rPr>
              <w:t>92,65</w:t>
            </w:r>
          </w:p>
        </w:tc>
        <w:tc>
          <w:tcPr>
            <w:tcW w:w="372" w:type="pct"/>
            <w:shd w:val="clear" w:color="000000" w:fill="FFFFFF"/>
            <w:vAlign w:val="bottom"/>
            <w:hideMark/>
          </w:tcPr>
          <w:p w14:paraId="545CBB2C" w14:textId="77777777" w:rsidR="002B4AE2" w:rsidRPr="00AC36B2" w:rsidRDefault="002B4AE2" w:rsidP="002B4AE2">
            <w:pPr>
              <w:jc w:val="center"/>
              <w:rPr>
                <w:color w:val="000000"/>
                <w:sz w:val="20"/>
                <w:szCs w:val="20"/>
              </w:rPr>
            </w:pPr>
            <w:r w:rsidRPr="00AC36B2">
              <w:rPr>
                <w:color w:val="000000"/>
                <w:sz w:val="20"/>
                <w:szCs w:val="20"/>
              </w:rPr>
              <w:t>64,03</w:t>
            </w:r>
          </w:p>
        </w:tc>
        <w:tc>
          <w:tcPr>
            <w:tcW w:w="300" w:type="pct"/>
            <w:shd w:val="clear" w:color="000000" w:fill="FFFFFF"/>
            <w:vAlign w:val="bottom"/>
            <w:hideMark/>
          </w:tcPr>
          <w:p w14:paraId="048565D9" w14:textId="77777777" w:rsidR="002B4AE2" w:rsidRPr="00AC36B2" w:rsidRDefault="002B4AE2" w:rsidP="002B4AE2">
            <w:pPr>
              <w:jc w:val="center"/>
              <w:rPr>
                <w:color w:val="000000"/>
                <w:sz w:val="20"/>
                <w:szCs w:val="20"/>
              </w:rPr>
            </w:pPr>
            <w:r w:rsidRPr="00AC36B2">
              <w:rPr>
                <w:color w:val="000000"/>
                <w:sz w:val="20"/>
                <w:szCs w:val="20"/>
              </w:rPr>
              <w:t>64,00</w:t>
            </w:r>
          </w:p>
        </w:tc>
      </w:tr>
      <w:tr w:rsidR="00043050" w:rsidRPr="00AC36B2" w14:paraId="14B83466" w14:textId="77777777" w:rsidTr="002B4AE2">
        <w:tc>
          <w:tcPr>
            <w:tcW w:w="231" w:type="pct"/>
            <w:shd w:val="clear" w:color="000000" w:fill="FFFFFF"/>
            <w:vAlign w:val="bottom"/>
            <w:hideMark/>
          </w:tcPr>
          <w:p w14:paraId="13E41038" w14:textId="4736710E" w:rsidR="002B4AE2" w:rsidRPr="00AC36B2" w:rsidRDefault="002B4AE2" w:rsidP="002B4AE2">
            <w:pPr>
              <w:jc w:val="center"/>
              <w:rPr>
                <w:color w:val="000000"/>
                <w:sz w:val="20"/>
                <w:szCs w:val="20"/>
              </w:rPr>
            </w:pPr>
            <w:r>
              <w:rPr>
                <w:color w:val="000000"/>
                <w:sz w:val="20"/>
                <w:szCs w:val="20"/>
              </w:rPr>
              <w:t>22</w:t>
            </w:r>
          </w:p>
        </w:tc>
        <w:tc>
          <w:tcPr>
            <w:tcW w:w="345" w:type="pct"/>
            <w:shd w:val="clear" w:color="000000" w:fill="FFFFFF"/>
            <w:vAlign w:val="bottom"/>
            <w:hideMark/>
          </w:tcPr>
          <w:p w14:paraId="2F4EF54F" w14:textId="77777777" w:rsidR="002B4AE2" w:rsidRPr="00AC36B2" w:rsidRDefault="002B4AE2" w:rsidP="002B4AE2">
            <w:pPr>
              <w:jc w:val="center"/>
              <w:rPr>
                <w:color w:val="000000"/>
                <w:sz w:val="20"/>
                <w:szCs w:val="20"/>
              </w:rPr>
            </w:pPr>
            <w:r w:rsidRPr="00AC36B2">
              <w:rPr>
                <w:color w:val="000000"/>
                <w:sz w:val="20"/>
                <w:szCs w:val="20"/>
              </w:rPr>
              <w:t>Запорная</w:t>
            </w:r>
          </w:p>
        </w:tc>
        <w:tc>
          <w:tcPr>
            <w:tcW w:w="403" w:type="pct"/>
            <w:shd w:val="clear" w:color="000000" w:fill="FFFFFF"/>
            <w:vAlign w:val="bottom"/>
            <w:hideMark/>
          </w:tcPr>
          <w:p w14:paraId="03259DB0" w14:textId="77777777" w:rsidR="002B4AE2" w:rsidRPr="00AC36B2" w:rsidRDefault="002B4AE2" w:rsidP="002B4AE2">
            <w:pPr>
              <w:jc w:val="center"/>
              <w:rPr>
                <w:color w:val="000000"/>
                <w:sz w:val="20"/>
                <w:szCs w:val="20"/>
              </w:rPr>
            </w:pPr>
            <w:r w:rsidRPr="00AC36B2">
              <w:rPr>
                <w:color w:val="000000"/>
                <w:sz w:val="20"/>
                <w:szCs w:val="20"/>
              </w:rPr>
              <w:t xml:space="preserve">Деповская </w:t>
            </w:r>
            <w:proofErr w:type="gramStart"/>
            <w:r w:rsidRPr="00AC36B2">
              <w:rPr>
                <w:color w:val="000000"/>
                <w:sz w:val="20"/>
                <w:szCs w:val="20"/>
              </w:rPr>
              <w:t>17 ,</w:t>
            </w:r>
            <w:proofErr w:type="gramEnd"/>
            <w:r w:rsidRPr="00AC36B2">
              <w:rPr>
                <w:color w:val="000000"/>
                <w:sz w:val="20"/>
                <w:szCs w:val="20"/>
              </w:rPr>
              <w:t xml:space="preserve"> ТУ-1</w:t>
            </w:r>
          </w:p>
        </w:tc>
        <w:tc>
          <w:tcPr>
            <w:tcW w:w="327" w:type="pct"/>
            <w:shd w:val="clear" w:color="000000" w:fill="FFFFFF"/>
            <w:vAlign w:val="bottom"/>
            <w:hideMark/>
          </w:tcPr>
          <w:p w14:paraId="551F0F13" w14:textId="77777777" w:rsidR="002B4AE2" w:rsidRPr="00AC36B2" w:rsidRDefault="002B4AE2" w:rsidP="002B4AE2">
            <w:pPr>
              <w:jc w:val="center"/>
              <w:rPr>
                <w:color w:val="000000"/>
                <w:sz w:val="20"/>
                <w:szCs w:val="20"/>
              </w:rPr>
            </w:pPr>
            <w:r w:rsidRPr="00AC36B2">
              <w:rPr>
                <w:color w:val="000000"/>
                <w:sz w:val="20"/>
                <w:szCs w:val="20"/>
              </w:rPr>
              <w:t>41,91</w:t>
            </w:r>
          </w:p>
        </w:tc>
        <w:tc>
          <w:tcPr>
            <w:tcW w:w="373" w:type="pct"/>
            <w:shd w:val="clear" w:color="000000" w:fill="FFFFFF"/>
            <w:vAlign w:val="bottom"/>
            <w:hideMark/>
          </w:tcPr>
          <w:p w14:paraId="23923734" w14:textId="77777777" w:rsidR="002B4AE2" w:rsidRPr="00AC36B2" w:rsidRDefault="002B4AE2" w:rsidP="002B4AE2">
            <w:pPr>
              <w:jc w:val="center"/>
              <w:rPr>
                <w:color w:val="000000"/>
                <w:sz w:val="20"/>
                <w:szCs w:val="20"/>
              </w:rPr>
            </w:pPr>
            <w:r w:rsidRPr="00AC36B2">
              <w:rPr>
                <w:color w:val="000000"/>
                <w:sz w:val="20"/>
                <w:szCs w:val="20"/>
              </w:rPr>
              <w:t>0,03</w:t>
            </w:r>
          </w:p>
        </w:tc>
        <w:tc>
          <w:tcPr>
            <w:tcW w:w="282" w:type="pct"/>
            <w:shd w:val="clear" w:color="000000" w:fill="FFFFFF"/>
            <w:vAlign w:val="bottom"/>
            <w:hideMark/>
          </w:tcPr>
          <w:p w14:paraId="3B5C9491" w14:textId="77777777" w:rsidR="002B4AE2" w:rsidRPr="00AC36B2" w:rsidRDefault="002B4AE2" w:rsidP="002B4AE2">
            <w:pPr>
              <w:jc w:val="center"/>
              <w:rPr>
                <w:color w:val="000000"/>
                <w:sz w:val="20"/>
                <w:szCs w:val="20"/>
              </w:rPr>
            </w:pPr>
            <w:r w:rsidRPr="00AC36B2">
              <w:rPr>
                <w:color w:val="000000"/>
                <w:sz w:val="20"/>
                <w:szCs w:val="20"/>
              </w:rPr>
              <w:t>0,03</w:t>
            </w:r>
          </w:p>
        </w:tc>
        <w:tc>
          <w:tcPr>
            <w:tcW w:w="326" w:type="pct"/>
            <w:shd w:val="clear" w:color="000000" w:fill="FFFFFF"/>
            <w:vAlign w:val="bottom"/>
            <w:hideMark/>
          </w:tcPr>
          <w:p w14:paraId="5B7CC40A" w14:textId="77777777" w:rsidR="002B4AE2" w:rsidRPr="00AC36B2" w:rsidRDefault="002B4AE2" w:rsidP="002B4AE2">
            <w:pPr>
              <w:jc w:val="center"/>
              <w:rPr>
                <w:color w:val="000000"/>
                <w:sz w:val="20"/>
                <w:szCs w:val="20"/>
              </w:rPr>
            </w:pPr>
            <w:r w:rsidRPr="00AC36B2">
              <w:rPr>
                <w:color w:val="000000"/>
                <w:sz w:val="20"/>
                <w:szCs w:val="20"/>
              </w:rPr>
              <w:t>0,04</w:t>
            </w:r>
          </w:p>
        </w:tc>
        <w:tc>
          <w:tcPr>
            <w:tcW w:w="277" w:type="pct"/>
            <w:shd w:val="clear" w:color="000000" w:fill="FFFFFF"/>
            <w:vAlign w:val="bottom"/>
            <w:hideMark/>
          </w:tcPr>
          <w:p w14:paraId="5C799975" w14:textId="77777777" w:rsidR="002B4AE2" w:rsidRPr="00AC36B2" w:rsidRDefault="002B4AE2" w:rsidP="002B4AE2">
            <w:pPr>
              <w:jc w:val="center"/>
              <w:rPr>
                <w:color w:val="000000"/>
                <w:sz w:val="20"/>
                <w:szCs w:val="20"/>
              </w:rPr>
            </w:pPr>
            <w:r w:rsidRPr="00AC36B2">
              <w:rPr>
                <w:color w:val="000000"/>
                <w:sz w:val="20"/>
                <w:szCs w:val="20"/>
              </w:rPr>
              <w:t>0,04</w:t>
            </w:r>
          </w:p>
        </w:tc>
        <w:tc>
          <w:tcPr>
            <w:tcW w:w="280" w:type="pct"/>
            <w:shd w:val="clear" w:color="000000" w:fill="FFFFFF"/>
            <w:vAlign w:val="bottom"/>
            <w:hideMark/>
          </w:tcPr>
          <w:p w14:paraId="400117F0" w14:textId="77777777" w:rsidR="002B4AE2" w:rsidRPr="00AC36B2" w:rsidRDefault="002B4AE2" w:rsidP="002B4AE2">
            <w:pPr>
              <w:jc w:val="center"/>
              <w:rPr>
                <w:color w:val="000000"/>
                <w:sz w:val="20"/>
                <w:szCs w:val="20"/>
              </w:rPr>
            </w:pPr>
            <w:r w:rsidRPr="00AC36B2">
              <w:rPr>
                <w:color w:val="000000"/>
                <w:sz w:val="20"/>
                <w:szCs w:val="20"/>
              </w:rPr>
              <w:t>0,11</w:t>
            </w:r>
          </w:p>
        </w:tc>
        <w:tc>
          <w:tcPr>
            <w:tcW w:w="278" w:type="pct"/>
            <w:shd w:val="clear" w:color="000000" w:fill="FFFFFF"/>
            <w:vAlign w:val="bottom"/>
            <w:hideMark/>
          </w:tcPr>
          <w:p w14:paraId="05002463" w14:textId="77777777" w:rsidR="002B4AE2" w:rsidRPr="00AC36B2" w:rsidRDefault="002B4AE2" w:rsidP="002B4AE2">
            <w:pPr>
              <w:jc w:val="center"/>
              <w:rPr>
                <w:color w:val="000000"/>
                <w:sz w:val="20"/>
                <w:szCs w:val="20"/>
              </w:rPr>
            </w:pPr>
            <w:r w:rsidRPr="00AC36B2">
              <w:rPr>
                <w:color w:val="000000"/>
                <w:sz w:val="20"/>
                <w:szCs w:val="20"/>
              </w:rPr>
              <w:t>-0,11</w:t>
            </w:r>
          </w:p>
        </w:tc>
        <w:tc>
          <w:tcPr>
            <w:tcW w:w="330" w:type="pct"/>
            <w:shd w:val="clear" w:color="000000" w:fill="FFFFFF"/>
            <w:vAlign w:val="bottom"/>
            <w:hideMark/>
          </w:tcPr>
          <w:p w14:paraId="7180A767" w14:textId="77777777" w:rsidR="002B4AE2" w:rsidRPr="00AC36B2" w:rsidRDefault="002B4AE2" w:rsidP="002B4AE2">
            <w:pPr>
              <w:jc w:val="center"/>
              <w:rPr>
                <w:color w:val="000000"/>
                <w:sz w:val="20"/>
                <w:szCs w:val="20"/>
              </w:rPr>
            </w:pPr>
            <w:r w:rsidRPr="00AC36B2">
              <w:rPr>
                <w:color w:val="000000"/>
                <w:sz w:val="20"/>
                <w:szCs w:val="20"/>
              </w:rPr>
              <w:t>1102,39</w:t>
            </w:r>
          </w:p>
        </w:tc>
        <w:tc>
          <w:tcPr>
            <w:tcW w:w="273" w:type="pct"/>
            <w:shd w:val="clear" w:color="000000" w:fill="FFFFFF"/>
            <w:vAlign w:val="bottom"/>
            <w:hideMark/>
          </w:tcPr>
          <w:p w14:paraId="6FA31885" w14:textId="77777777" w:rsidR="002B4AE2" w:rsidRPr="00AC36B2" w:rsidRDefault="002B4AE2" w:rsidP="002B4AE2">
            <w:pPr>
              <w:jc w:val="center"/>
              <w:rPr>
                <w:color w:val="000000"/>
                <w:sz w:val="20"/>
                <w:szCs w:val="20"/>
              </w:rPr>
            </w:pPr>
            <w:r w:rsidRPr="00AC36B2">
              <w:rPr>
                <w:color w:val="000000"/>
                <w:sz w:val="20"/>
                <w:szCs w:val="20"/>
              </w:rPr>
              <w:t>465,93</w:t>
            </w:r>
          </w:p>
        </w:tc>
        <w:tc>
          <w:tcPr>
            <w:tcW w:w="304" w:type="pct"/>
            <w:shd w:val="clear" w:color="000000" w:fill="FFFFFF"/>
            <w:vAlign w:val="bottom"/>
            <w:hideMark/>
          </w:tcPr>
          <w:p w14:paraId="5EF09B21" w14:textId="77777777" w:rsidR="002B4AE2" w:rsidRPr="00AC36B2" w:rsidRDefault="002B4AE2" w:rsidP="002B4AE2">
            <w:pPr>
              <w:jc w:val="center"/>
              <w:rPr>
                <w:color w:val="000000"/>
                <w:sz w:val="20"/>
                <w:szCs w:val="20"/>
              </w:rPr>
            </w:pPr>
            <w:r w:rsidRPr="00AC36B2">
              <w:rPr>
                <w:color w:val="000000"/>
                <w:sz w:val="20"/>
                <w:szCs w:val="20"/>
              </w:rPr>
              <w:t>92,65</w:t>
            </w:r>
          </w:p>
        </w:tc>
        <w:tc>
          <w:tcPr>
            <w:tcW w:w="299" w:type="pct"/>
            <w:shd w:val="clear" w:color="000000" w:fill="FFFFFF"/>
            <w:vAlign w:val="bottom"/>
            <w:hideMark/>
          </w:tcPr>
          <w:p w14:paraId="4F7C21B8" w14:textId="77777777" w:rsidR="002B4AE2" w:rsidRPr="00AC36B2" w:rsidRDefault="002B4AE2" w:rsidP="002B4AE2">
            <w:pPr>
              <w:jc w:val="center"/>
              <w:rPr>
                <w:color w:val="000000"/>
                <w:sz w:val="20"/>
                <w:szCs w:val="20"/>
              </w:rPr>
            </w:pPr>
            <w:r w:rsidRPr="00AC36B2">
              <w:rPr>
                <w:color w:val="000000"/>
                <w:sz w:val="20"/>
                <w:szCs w:val="20"/>
              </w:rPr>
              <w:t>89,10</w:t>
            </w:r>
          </w:p>
        </w:tc>
        <w:tc>
          <w:tcPr>
            <w:tcW w:w="372" w:type="pct"/>
            <w:shd w:val="clear" w:color="000000" w:fill="FFFFFF"/>
            <w:vAlign w:val="bottom"/>
            <w:hideMark/>
          </w:tcPr>
          <w:p w14:paraId="68267CCA" w14:textId="77777777" w:rsidR="002B4AE2" w:rsidRPr="00AC36B2" w:rsidRDefault="002B4AE2" w:rsidP="002B4AE2">
            <w:pPr>
              <w:jc w:val="center"/>
              <w:rPr>
                <w:color w:val="000000"/>
                <w:sz w:val="20"/>
                <w:szCs w:val="20"/>
              </w:rPr>
            </w:pPr>
            <w:r w:rsidRPr="00AC36B2">
              <w:rPr>
                <w:color w:val="000000"/>
                <w:sz w:val="20"/>
                <w:szCs w:val="20"/>
              </w:rPr>
              <w:t>65,54</w:t>
            </w:r>
          </w:p>
        </w:tc>
        <w:tc>
          <w:tcPr>
            <w:tcW w:w="300" w:type="pct"/>
            <w:shd w:val="clear" w:color="000000" w:fill="FFFFFF"/>
            <w:vAlign w:val="bottom"/>
            <w:hideMark/>
          </w:tcPr>
          <w:p w14:paraId="278E2F45" w14:textId="77777777" w:rsidR="002B4AE2" w:rsidRPr="00AC36B2" w:rsidRDefault="002B4AE2" w:rsidP="002B4AE2">
            <w:pPr>
              <w:jc w:val="center"/>
              <w:rPr>
                <w:color w:val="000000"/>
                <w:sz w:val="20"/>
                <w:szCs w:val="20"/>
              </w:rPr>
            </w:pPr>
            <w:r w:rsidRPr="00AC36B2">
              <w:rPr>
                <w:color w:val="000000"/>
                <w:sz w:val="20"/>
                <w:szCs w:val="20"/>
              </w:rPr>
              <w:t>64,03</w:t>
            </w:r>
          </w:p>
        </w:tc>
      </w:tr>
      <w:tr w:rsidR="00043050" w:rsidRPr="00AC36B2" w14:paraId="28F98823" w14:textId="77777777" w:rsidTr="002B4AE2">
        <w:tc>
          <w:tcPr>
            <w:tcW w:w="231" w:type="pct"/>
            <w:shd w:val="clear" w:color="000000" w:fill="FFFFFF"/>
            <w:vAlign w:val="bottom"/>
            <w:hideMark/>
          </w:tcPr>
          <w:p w14:paraId="79BEE7B8" w14:textId="11DE36F6" w:rsidR="002B4AE2" w:rsidRPr="00AC36B2" w:rsidRDefault="002B4AE2" w:rsidP="002B4AE2">
            <w:pPr>
              <w:jc w:val="center"/>
              <w:rPr>
                <w:color w:val="000000"/>
                <w:sz w:val="20"/>
                <w:szCs w:val="20"/>
              </w:rPr>
            </w:pPr>
            <w:r>
              <w:rPr>
                <w:color w:val="000000"/>
                <w:sz w:val="20"/>
                <w:szCs w:val="20"/>
              </w:rPr>
              <w:t>23</w:t>
            </w:r>
          </w:p>
        </w:tc>
        <w:tc>
          <w:tcPr>
            <w:tcW w:w="345" w:type="pct"/>
            <w:shd w:val="clear" w:color="000000" w:fill="FFFFFF"/>
            <w:vAlign w:val="bottom"/>
            <w:hideMark/>
          </w:tcPr>
          <w:p w14:paraId="2BCC86AA" w14:textId="77777777" w:rsidR="002B4AE2" w:rsidRPr="00AC36B2" w:rsidRDefault="002B4AE2" w:rsidP="002B4AE2">
            <w:pPr>
              <w:jc w:val="center"/>
              <w:rPr>
                <w:color w:val="000000"/>
                <w:sz w:val="20"/>
                <w:szCs w:val="20"/>
              </w:rPr>
            </w:pPr>
            <w:r w:rsidRPr="00AC36B2">
              <w:rPr>
                <w:color w:val="000000"/>
                <w:sz w:val="20"/>
                <w:szCs w:val="20"/>
              </w:rPr>
              <w:t>Котельная 2</w:t>
            </w:r>
          </w:p>
        </w:tc>
        <w:tc>
          <w:tcPr>
            <w:tcW w:w="403" w:type="pct"/>
            <w:shd w:val="clear" w:color="000000" w:fill="FFFFFF"/>
            <w:vAlign w:val="bottom"/>
            <w:hideMark/>
          </w:tcPr>
          <w:p w14:paraId="6056F54F" w14:textId="77777777" w:rsidR="002B4AE2" w:rsidRPr="00AC36B2" w:rsidRDefault="002B4AE2" w:rsidP="002B4AE2">
            <w:pPr>
              <w:jc w:val="center"/>
              <w:rPr>
                <w:color w:val="000000"/>
                <w:sz w:val="20"/>
                <w:szCs w:val="20"/>
              </w:rPr>
            </w:pPr>
            <w:r w:rsidRPr="00AC36B2">
              <w:rPr>
                <w:color w:val="000000"/>
                <w:sz w:val="20"/>
                <w:szCs w:val="20"/>
              </w:rPr>
              <w:t>УТ-1</w:t>
            </w:r>
          </w:p>
        </w:tc>
        <w:tc>
          <w:tcPr>
            <w:tcW w:w="327" w:type="pct"/>
            <w:shd w:val="clear" w:color="000000" w:fill="FFFFFF"/>
            <w:vAlign w:val="bottom"/>
            <w:hideMark/>
          </w:tcPr>
          <w:p w14:paraId="030DB178" w14:textId="77777777" w:rsidR="002B4AE2" w:rsidRPr="00AC36B2" w:rsidRDefault="002B4AE2" w:rsidP="002B4AE2">
            <w:pPr>
              <w:jc w:val="center"/>
              <w:rPr>
                <w:color w:val="000000"/>
                <w:sz w:val="20"/>
                <w:szCs w:val="20"/>
              </w:rPr>
            </w:pPr>
            <w:r w:rsidRPr="00AC36B2">
              <w:rPr>
                <w:color w:val="000000"/>
                <w:sz w:val="20"/>
                <w:szCs w:val="20"/>
              </w:rPr>
              <w:t>9,72</w:t>
            </w:r>
          </w:p>
        </w:tc>
        <w:tc>
          <w:tcPr>
            <w:tcW w:w="373" w:type="pct"/>
            <w:shd w:val="clear" w:color="000000" w:fill="FFFFFF"/>
            <w:vAlign w:val="bottom"/>
            <w:hideMark/>
          </w:tcPr>
          <w:p w14:paraId="3F5DECEF" w14:textId="77777777" w:rsidR="002B4AE2" w:rsidRPr="00AC36B2" w:rsidRDefault="002B4AE2" w:rsidP="002B4AE2">
            <w:pPr>
              <w:jc w:val="center"/>
              <w:rPr>
                <w:color w:val="000000"/>
                <w:sz w:val="20"/>
                <w:szCs w:val="20"/>
              </w:rPr>
            </w:pPr>
            <w:r w:rsidRPr="00AC36B2">
              <w:rPr>
                <w:color w:val="000000"/>
                <w:sz w:val="20"/>
                <w:szCs w:val="20"/>
              </w:rPr>
              <w:t>0,10</w:t>
            </w:r>
          </w:p>
        </w:tc>
        <w:tc>
          <w:tcPr>
            <w:tcW w:w="282" w:type="pct"/>
            <w:shd w:val="clear" w:color="000000" w:fill="FFFFFF"/>
            <w:vAlign w:val="bottom"/>
            <w:hideMark/>
          </w:tcPr>
          <w:p w14:paraId="11576A57" w14:textId="77777777" w:rsidR="002B4AE2" w:rsidRPr="00AC36B2" w:rsidRDefault="002B4AE2" w:rsidP="002B4AE2">
            <w:pPr>
              <w:jc w:val="center"/>
              <w:rPr>
                <w:color w:val="000000"/>
                <w:sz w:val="20"/>
                <w:szCs w:val="20"/>
              </w:rPr>
            </w:pPr>
            <w:r w:rsidRPr="00AC36B2">
              <w:rPr>
                <w:color w:val="000000"/>
                <w:sz w:val="20"/>
                <w:szCs w:val="20"/>
              </w:rPr>
              <w:t>0,10</w:t>
            </w:r>
          </w:p>
        </w:tc>
        <w:tc>
          <w:tcPr>
            <w:tcW w:w="326" w:type="pct"/>
            <w:shd w:val="clear" w:color="000000" w:fill="FFFFFF"/>
            <w:vAlign w:val="bottom"/>
            <w:hideMark/>
          </w:tcPr>
          <w:p w14:paraId="6B41634A" w14:textId="77777777" w:rsidR="002B4AE2" w:rsidRPr="00AC36B2" w:rsidRDefault="002B4AE2" w:rsidP="002B4AE2">
            <w:pPr>
              <w:jc w:val="center"/>
              <w:rPr>
                <w:color w:val="000000"/>
                <w:sz w:val="20"/>
                <w:szCs w:val="20"/>
              </w:rPr>
            </w:pPr>
            <w:r w:rsidRPr="00AC36B2">
              <w:rPr>
                <w:color w:val="000000"/>
                <w:sz w:val="20"/>
                <w:szCs w:val="20"/>
              </w:rPr>
              <w:t>0,04</w:t>
            </w:r>
          </w:p>
        </w:tc>
        <w:tc>
          <w:tcPr>
            <w:tcW w:w="277" w:type="pct"/>
            <w:shd w:val="clear" w:color="000000" w:fill="FFFFFF"/>
            <w:vAlign w:val="bottom"/>
            <w:hideMark/>
          </w:tcPr>
          <w:p w14:paraId="468AECD1" w14:textId="77777777" w:rsidR="002B4AE2" w:rsidRPr="00AC36B2" w:rsidRDefault="002B4AE2" w:rsidP="002B4AE2">
            <w:pPr>
              <w:jc w:val="center"/>
              <w:rPr>
                <w:color w:val="000000"/>
                <w:sz w:val="20"/>
                <w:szCs w:val="20"/>
              </w:rPr>
            </w:pPr>
            <w:r w:rsidRPr="00AC36B2">
              <w:rPr>
                <w:color w:val="000000"/>
                <w:sz w:val="20"/>
                <w:szCs w:val="20"/>
              </w:rPr>
              <w:t>0,04</w:t>
            </w:r>
          </w:p>
        </w:tc>
        <w:tc>
          <w:tcPr>
            <w:tcW w:w="280" w:type="pct"/>
            <w:shd w:val="clear" w:color="000000" w:fill="FFFFFF"/>
            <w:vAlign w:val="bottom"/>
            <w:hideMark/>
          </w:tcPr>
          <w:p w14:paraId="5AABED29" w14:textId="77777777" w:rsidR="002B4AE2" w:rsidRPr="00AC36B2" w:rsidRDefault="002B4AE2" w:rsidP="002B4AE2">
            <w:pPr>
              <w:jc w:val="center"/>
              <w:rPr>
                <w:color w:val="000000"/>
                <w:sz w:val="20"/>
                <w:szCs w:val="20"/>
              </w:rPr>
            </w:pPr>
            <w:r w:rsidRPr="00AC36B2">
              <w:rPr>
                <w:color w:val="000000"/>
                <w:sz w:val="20"/>
                <w:szCs w:val="20"/>
              </w:rPr>
              <w:t>0,43</w:t>
            </w:r>
          </w:p>
        </w:tc>
        <w:tc>
          <w:tcPr>
            <w:tcW w:w="278" w:type="pct"/>
            <w:shd w:val="clear" w:color="000000" w:fill="FFFFFF"/>
            <w:vAlign w:val="bottom"/>
            <w:hideMark/>
          </w:tcPr>
          <w:p w14:paraId="10B61291" w14:textId="77777777" w:rsidR="002B4AE2" w:rsidRPr="00AC36B2" w:rsidRDefault="002B4AE2" w:rsidP="002B4AE2">
            <w:pPr>
              <w:jc w:val="center"/>
              <w:rPr>
                <w:color w:val="000000"/>
                <w:sz w:val="20"/>
                <w:szCs w:val="20"/>
              </w:rPr>
            </w:pPr>
            <w:r w:rsidRPr="00AC36B2">
              <w:rPr>
                <w:color w:val="000000"/>
                <w:sz w:val="20"/>
                <w:szCs w:val="20"/>
              </w:rPr>
              <w:t>-0,43</w:t>
            </w:r>
          </w:p>
        </w:tc>
        <w:tc>
          <w:tcPr>
            <w:tcW w:w="330" w:type="pct"/>
            <w:shd w:val="clear" w:color="000000" w:fill="FFFFFF"/>
            <w:vAlign w:val="bottom"/>
            <w:hideMark/>
          </w:tcPr>
          <w:p w14:paraId="33F301E5" w14:textId="77777777" w:rsidR="002B4AE2" w:rsidRPr="00AC36B2" w:rsidRDefault="002B4AE2" w:rsidP="002B4AE2">
            <w:pPr>
              <w:jc w:val="center"/>
              <w:rPr>
                <w:color w:val="000000"/>
                <w:sz w:val="20"/>
                <w:szCs w:val="20"/>
              </w:rPr>
            </w:pPr>
            <w:r w:rsidRPr="00AC36B2">
              <w:rPr>
                <w:color w:val="000000"/>
                <w:sz w:val="20"/>
                <w:szCs w:val="20"/>
              </w:rPr>
              <w:t>416,17</w:t>
            </w:r>
          </w:p>
        </w:tc>
        <w:tc>
          <w:tcPr>
            <w:tcW w:w="273" w:type="pct"/>
            <w:shd w:val="clear" w:color="000000" w:fill="FFFFFF"/>
            <w:vAlign w:val="bottom"/>
            <w:hideMark/>
          </w:tcPr>
          <w:p w14:paraId="0C9C7108" w14:textId="77777777" w:rsidR="002B4AE2" w:rsidRPr="00AC36B2" w:rsidRDefault="002B4AE2" w:rsidP="002B4AE2">
            <w:pPr>
              <w:jc w:val="center"/>
              <w:rPr>
                <w:color w:val="000000"/>
                <w:sz w:val="20"/>
                <w:szCs w:val="20"/>
              </w:rPr>
            </w:pPr>
            <w:r w:rsidRPr="00AC36B2">
              <w:rPr>
                <w:color w:val="000000"/>
                <w:sz w:val="20"/>
                <w:szCs w:val="20"/>
              </w:rPr>
              <w:t>178,34</w:t>
            </w:r>
          </w:p>
        </w:tc>
        <w:tc>
          <w:tcPr>
            <w:tcW w:w="304" w:type="pct"/>
            <w:shd w:val="clear" w:color="000000" w:fill="FFFFFF"/>
            <w:vAlign w:val="bottom"/>
            <w:hideMark/>
          </w:tcPr>
          <w:p w14:paraId="68A8F447" w14:textId="77777777" w:rsidR="002B4AE2" w:rsidRPr="00AC36B2" w:rsidRDefault="002B4AE2" w:rsidP="002B4AE2">
            <w:pPr>
              <w:jc w:val="center"/>
              <w:rPr>
                <w:color w:val="000000"/>
                <w:sz w:val="20"/>
                <w:szCs w:val="20"/>
              </w:rPr>
            </w:pPr>
            <w:r w:rsidRPr="00AC36B2">
              <w:rPr>
                <w:color w:val="000000"/>
                <w:sz w:val="20"/>
                <w:szCs w:val="20"/>
              </w:rPr>
              <w:t>95,00</w:t>
            </w:r>
          </w:p>
        </w:tc>
        <w:tc>
          <w:tcPr>
            <w:tcW w:w="299" w:type="pct"/>
            <w:shd w:val="clear" w:color="000000" w:fill="FFFFFF"/>
            <w:vAlign w:val="bottom"/>
            <w:hideMark/>
          </w:tcPr>
          <w:p w14:paraId="34B046B9" w14:textId="77777777" w:rsidR="002B4AE2" w:rsidRPr="00AC36B2" w:rsidRDefault="002B4AE2" w:rsidP="002B4AE2">
            <w:pPr>
              <w:jc w:val="center"/>
              <w:rPr>
                <w:color w:val="000000"/>
                <w:sz w:val="20"/>
                <w:szCs w:val="20"/>
              </w:rPr>
            </w:pPr>
            <w:r w:rsidRPr="00AC36B2">
              <w:rPr>
                <w:color w:val="000000"/>
                <w:sz w:val="20"/>
                <w:szCs w:val="20"/>
              </w:rPr>
              <w:t>94,97</w:t>
            </w:r>
          </w:p>
        </w:tc>
        <w:tc>
          <w:tcPr>
            <w:tcW w:w="372" w:type="pct"/>
            <w:shd w:val="clear" w:color="000000" w:fill="FFFFFF"/>
            <w:vAlign w:val="bottom"/>
            <w:hideMark/>
          </w:tcPr>
          <w:p w14:paraId="6995F581" w14:textId="77777777" w:rsidR="002B4AE2" w:rsidRPr="00AC36B2" w:rsidRDefault="002B4AE2" w:rsidP="002B4AE2">
            <w:pPr>
              <w:jc w:val="center"/>
              <w:rPr>
                <w:color w:val="000000"/>
                <w:sz w:val="20"/>
                <w:szCs w:val="20"/>
              </w:rPr>
            </w:pPr>
            <w:r w:rsidRPr="00AC36B2">
              <w:rPr>
                <w:color w:val="000000"/>
                <w:sz w:val="20"/>
                <w:szCs w:val="20"/>
              </w:rPr>
              <w:t>68,25</w:t>
            </w:r>
          </w:p>
        </w:tc>
        <w:tc>
          <w:tcPr>
            <w:tcW w:w="300" w:type="pct"/>
            <w:shd w:val="clear" w:color="000000" w:fill="FFFFFF"/>
            <w:vAlign w:val="bottom"/>
            <w:hideMark/>
          </w:tcPr>
          <w:p w14:paraId="38F84EF3" w14:textId="77777777" w:rsidR="002B4AE2" w:rsidRPr="00AC36B2" w:rsidRDefault="002B4AE2" w:rsidP="002B4AE2">
            <w:pPr>
              <w:jc w:val="center"/>
              <w:rPr>
                <w:color w:val="000000"/>
                <w:sz w:val="20"/>
                <w:szCs w:val="20"/>
              </w:rPr>
            </w:pPr>
            <w:r w:rsidRPr="00AC36B2">
              <w:rPr>
                <w:color w:val="000000"/>
                <w:sz w:val="20"/>
                <w:szCs w:val="20"/>
              </w:rPr>
              <w:t>68,24</w:t>
            </w:r>
          </w:p>
        </w:tc>
      </w:tr>
      <w:tr w:rsidR="00043050" w:rsidRPr="00AC36B2" w14:paraId="6311A25C" w14:textId="77777777" w:rsidTr="002B4AE2">
        <w:tc>
          <w:tcPr>
            <w:tcW w:w="231" w:type="pct"/>
            <w:shd w:val="clear" w:color="000000" w:fill="FFFFFF"/>
            <w:vAlign w:val="bottom"/>
            <w:hideMark/>
          </w:tcPr>
          <w:p w14:paraId="07E8619D" w14:textId="39ADC612" w:rsidR="002B4AE2" w:rsidRPr="00AC36B2" w:rsidRDefault="002B4AE2" w:rsidP="002B4AE2">
            <w:pPr>
              <w:jc w:val="center"/>
              <w:rPr>
                <w:color w:val="000000"/>
                <w:sz w:val="20"/>
                <w:szCs w:val="20"/>
              </w:rPr>
            </w:pPr>
            <w:r>
              <w:rPr>
                <w:color w:val="000000"/>
                <w:sz w:val="20"/>
                <w:szCs w:val="20"/>
              </w:rPr>
              <w:t>24</w:t>
            </w:r>
          </w:p>
        </w:tc>
        <w:tc>
          <w:tcPr>
            <w:tcW w:w="345" w:type="pct"/>
            <w:shd w:val="clear" w:color="000000" w:fill="FFFFFF"/>
            <w:vAlign w:val="bottom"/>
            <w:hideMark/>
          </w:tcPr>
          <w:p w14:paraId="78F56EAB" w14:textId="77777777" w:rsidR="002B4AE2" w:rsidRPr="00AC36B2" w:rsidRDefault="002B4AE2" w:rsidP="002B4AE2">
            <w:pPr>
              <w:jc w:val="center"/>
              <w:rPr>
                <w:color w:val="000000"/>
                <w:sz w:val="20"/>
                <w:szCs w:val="20"/>
              </w:rPr>
            </w:pPr>
            <w:r w:rsidRPr="00AC36B2">
              <w:rPr>
                <w:color w:val="000000"/>
                <w:sz w:val="20"/>
                <w:szCs w:val="20"/>
              </w:rPr>
              <w:t>УТ-1</w:t>
            </w:r>
          </w:p>
        </w:tc>
        <w:tc>
          <w:tcPr>
            <w:tcW w:w="403" w:type="pct"/>
            <w:shd w:val="clear" w:color="000000" w:fill="FFFFFF"/>
            <w:vAlign w:val="bottom"/>
            <w:hideMark/>
          </w:tcPr>
          <w:p w14:paraId="7AA37D85" w14:textId="77777777" w:rsidR="002B4AE2" w:rsidRPr="00AC36B2" w:rsidRDefault="002B4AE2" w:rsidP="002B4AE2">
            <w:pPr>
              <w:jc w:val="center"/>
              <w:rPr>
                <w:color w:val="000000"/>
                <w:sz w:val="20"/>
                <w:szCs w:val="20"/>
              </w:rPr>
            </w:pPr>
            <w:r w:rsidRPr="00AC36B2">
              <w:rPr>
                <w:color w:val="000000"/>
                <w:sz w:val="20"/>
                <w:szCs w:val="20"/>
              </w:rPr>
              <w:t>УТ6/2</w:t>
            </w:r>
          </w:p>
        </w:tc>
        <w:tc>
          <w:tcPr>
            <w:tcW w:w="327" w:type="pct"/>
            <w:shd w:val="clear" w:color="000000" w:fill="FFFFFF"/>
            <w:vAlign w:val="bottom"/>
            <w:hideMark/>
          </w:tcPr>
          <w:p w14:paraId="6D134AA1" w14:textId="77777777" w:rsidR="002B4AE2" w:rsidRPr="00AC36B2" w:rsidRDefault="002B4AE2" w:rsidP="002B4AE2">
            <w:pPr>
              <w:jc w:val="center"/>
              <w:rPr>
                <w:color w:val="000000"/>
                <w:sz w:val="20"/>
                <w:szCs w:val="20"/>
              </w:rPr>
            </w:pPr>
            <w:r w:rsidRPr="00AC36B2">
              <w:rPr>
                <w:color w:val="000000"/>
                <w:sz w:val="20"/>
                <w:szCs w:val="20"/>
              </w:rPr>
              <w:t>126,00</w:t>
            </w:r>
          </w:p>
        </w:tc>
        <w:tc>
          <w:tcPr>
            <w:tcW w:w="373" w:type="pct"/>
            <w:shd w:val="clear" w:color="000000" w:fill="FFFFFF"/>
            <w:vAlign w:val="bottom"/>
            <w:hideMark/>
          </w:tcPr>
          <w:p w14:paraId="1822F14F" w14:textId="77777777" w:rsidR="002B4AE2" w:rsidRPr="00AC36B2" w:rsidRDefault="002B4AE2" w:rsidP="002B4AE2">
            <w:pPr>
              <w:jc w:val="center"/>
              <w:rPr>
                <w:color w:val="000000"/>
                <w:sz w:val="20"/>
                <w:szCs w:val="20"/>
              </w:rPr>
            </w:pPr>
            <w:r w:rsidRPr="00AC36B2">
              <w:rPr>
                <w:color w:val="000000"/>
                <w:sz w:val="20"/>
                <w:szCs w:val="20"/>
              </w:rPr>
              <w:t>0,15</w:t>
            </w:r>
          </w:p>
        </w:tc>
        <w:tc>
          <w:tcPr>
            <w:tcW w:w="282" w:type="pct"/>
            <w:shd w:val="clear" w:color="000000" w:fill="FFFFFF"/>
            <w:vAlign w:val="bottom"/>
            <w:hideMark/>
          </w:tcPr>
          <w:p w14:paraId="0F90300E" w14:textId="77777777" w:rsidR="002B4AE2" w:rsidRPr="00AC36B2" w:rsidRDefault="002B4AE2" w:rsidP="002B4AE2">
            <w:pPr>
              <w:jc w:val="center"/>
              <w:rPr>
                <w:color w:val="000000"/>
                <w:sz w:val="20"/>
                <w:szCs w:val="20"/>
              </w:rPr>
            </w:pPr>
            <w:r w:rsidRPr="00AC36B2">
              <w:rPr>
                <w:color w:val="000000"/>
                <w:sz w:val="20"/>
                <w:szCs w:val="20"/>
              </w:rPr>
              <w:t>0,15</w:t>
            </w:r>
          </w:p>
        </w:tc>
        <w:tc>
          <w:tcPr>
            <w:tcW w:w="326" w:type="pct"/>
            <w:shd w:val="clear" w:color="000000" w:fill="FFFFFF"/>
            <w:vAlign w:val="bottom"/>
            <w:hideMark/>
          </w:tcPr>
          <w:p w14:paraId="3327DACC" w14:textId="77777777" w:rsidR="002B4AE2" w:rsidRPr="00AC36B2" w:rsidRDefault="002B4AE2" w:rsidP="002B4AE2">
            <w:pPr>
              <w:jc w:val="center"/>
              <w:rPr>
                <w:color w:val="000000"/>
                <w:sz w:val="20"/>
                <w:szCs w:val="20"/>
              </w:rPr>
            </w:pPr>
            <w:r w:rsidRPr="00AC36B2">
              <w:rPr>
                <w:color w:val="000000"/>
                <w:sz w:val="20"/>
                <w:szCs w:val="20"/>
              </w:rPr>
              <w:t>0,00</w:t>
            </w:r>
          </w:p>
        </w:tc>
        <w:tc>
          <w:tcPr>
            <w:tcW w:w="277" w:type="pct"/>
            <w:shd w:val="clear" w:color="000000" w:fill="FFFFFF"/>
            <w:vAlign w:val="bottom"/>
            <w:hideMark/>
          </w:tcPr>
          <w:p w14:paraId="1B01A3F2" w14:textId="77777777" w:rsidR="002B4AE2" w:rsidRPr="00AC36B2" w:rsidRDefault="002B4AE2" w:rsidP="002B4AE2">
            <w:pPr>
              <w:jc w:val="center"/>
              <w:rPr>
                <w:color w:val="000000"/>
                <w:sz w:val="20"/>
                <w:szCs w:val="20"/>
              </w:rPr>
            </w:pPr>
            <w:r w:rsidRPr="00AC36B2">
              <w:rPr>
                <w:color w:val="000000"/>
                <w:sz w:val="20"/>
                <w:szCs w:val="20"/>
              </w:rPr>
              <w:t>0,00</w:t>
            </w:r>
          </w:p>
        </w:tc>
        <w:tc>
          <w:tcPr>
            <w:tcW w:w="280" w:type="pct"/>
            <w:shd w:val="clear" w:color="000000" w:fill="FFFFFF"/>
            <w:vAlign w:val="bottom"/>
            <w:hideMark/>
          </w:tcPr>
          <w:p w14:paraId="28FB3A9B" w14:textId="77777777" w:rsidR="002B4AE2" w:rsidRPr="00AC36B2" w:rsidRDefault="002B4AE2" w:rsidP="002B4AE2">
            <w:pPr>
              <w:jc w:val="center"/>
              <w:rPr>
                <w:color w:val="000000"/>
                <w:sz w:val="20"/>
                <w:szCs w:val="20"/>
              </w:rPr>
            </w:pPr>
            <w:r w:rsidRPr="00AC36B2">
              <w:rPr>
                <w:color w:val="000000"/>
                <w:sz w:val="20"/>
                <w:szCs w:val="20"/>
              </w:rPr>
              <w:t>0,05</w:t>
            </w:r>
          </w:p>
        </w:tc>
        <w:tc>
          <w:tcPr>
            <w:tcW w:w="278" w:type="pct"/>
            <w:shd w:val="clear" w:color="000000" w:fill="FFFFFF"/>
            <w:vAlign w:val="bottom"/>
            <w:hideMark/>
          </w:tcPr>
          <w:p w14:paraId="49040EEB" w14:textId="77777777" w:rsidR="002B4AE2" w:rsidRPr="00AC36B2" w:rsidRDefault="002B4AE2" w:rsidP="002B4AE2">
            <w:pPr>
              <w:jc w:val="center"/>
              <w:rPr>
                <w:color w:val="000000"/>
                <w:sz w:val="20"/>
                <w:szCs w:val="20"/>
              </w:rPr>
            </w:pPr>
            <w:r w:rsidRPr="00AC36B2">
              <w:rPr>
                <w:color w:val="000000"/>
                <w:sz w:val="20"/>
                <w:szCs w:val="20"/>
              </w:rPr>
              <w:t>-0,05</w:t>
            </w:r>
          </w:p>
        </w:tc>
        <w:tc>
          <w:tcPr>
            <w:tcW w:w="330" w:type="pct"/>
            <w:shd w:val="clear" w:color="000000" w:fill="FFFFFF"/>
            <w:vAlign w:val="bottom"/>
            <w:hideMark/>
          </w:tcPr>
          <w:p w14:paraId="3BBD3991" w14:textId="77777777" w:rsidR="002B4AE2" w:rsidRPr="00AC36B2" w:rsidRDefault="002B4AE2" w:rsidP="002B4AE2">
            <w:pPr>
              <w:jc w:val="center"/>
              <w:rPr>
                <w:color w:val="000000"/>
                <w:sz w:val="20"/>
                <w:szCs w:val="20"/>
              </w:rPr>
            </w:pPr>
            <w:r w:rsidRPr="00AC36B2">
              <w:rPr>
                <w:color w:val="000000"/>
                <w:sz w:val="20"/>
                <w:szCs w:val="20"/>
              </w:rPr>
              <w:t>5559,52</w:t>
            </w:r>
          </w:p>
        </w:tc>
        <w:tc>
          <w:tcPr>
            <w:tcW w:w="273" w:type="pct"/>
            <w:shd w:val="clear" w:color="000000" w:fill="FFFFFF"/>
            <w:vAlign w:val="bottom"/>
            <w:hideMark/>
          </w:tcPr>
          <w:p w14:paraId="6556549A" w14:textId="77777777" w:rsidR="002B4AE2" w:rsidRPr="00AC36B2" w:rsidRDefault="002B4AE2" w:rsidP="002B4AE2">
            <w:pPr>
              <w:jc w:val="center"/>
              <w:rPr>
                <w:color w:val="000000"/>
                <w:sz w:val="20"/>
                <w:szCs w:val="20"/>
              </w:rPr>
            </w:pPr>
            <w:r w:rsidRPr="00AC36B2">
              <w:rPr>
                <w:color w:val="000000"/>
                <w:sz w:val="20"/>
                <w:szCs w:val="20"/>
              </w:rPr>
              <w:t>2365,33</w:t>
            </w:r>
          </w:p>
        </w:tc>
        <w:tc>
          <w:tcPr>
            <w:tcW w:w="304" w:type="pct"/>
            <w:shd w:val="clear" w:color="000000" w:fill="FFFFFF"/>
            <w:vAlign w:val="bottom"/>
            <w:hideMark/>
          </w:tcPr>
          <w:p w14:paraId="3BF88B7C" w14:textId="77777777" w:rsidR="002B4AE2" w:rsidRPr="00AC36B2" w:rsidRDefault="002B4AE2" w:rsidP="002B4AE2">
            <w:pPr>
              <w:jc w:val="center"/>
              <w:rPr>
                <w:color w:val="000000"/>
                <w:sz w:val="20"/>
                <w:szCs w:val="20"/>
              </w:rPr>
            </w:pPr>
            <w:r w:rsidRPr="00AC36B2">
              <w:rPr>
                <w:color w:val="000000"/>
                <w:sz w:val="20"/>
                <w:szCs w:val="20"/>
              </w:rPr>
              <w:t>94,97</w:t>
            </w:r>
          </w:p>
        </w:tc>
        <w:tc>
          <w:tcPr>
            <w:tcW w:w="299" w:type="pct"/>
            <w:shd w:val="clear" w:color="000000" w:fill="FFFFFF"/>
            <w:vAlign w:val="bottom"/>
            <w:hideMark/>
          </w:tcPr>
          <w:p w14:paraId="490BF155" w14:textId="77777777" w:rsidR="002B4AE2" w:rsidRPr="00AC36B2" w:rsidRDefault="002B4AE2" w:rsidP="002B4AE2">
            <w:pPr>
              <w:jc w:val="center"/>
              <w:rPr>
                <w:color w:val="000000"/>
                <w:sz w:val="20"/>
                <w:szCs w:val="20"/>
              </w:rPr>
            </w:pPr>
            <w:r w:rsidRPr="00AC36B2">
              <w:rPr>
                <w:color w:val="000000"/>
                <w:sz w:val="20"/>
                <w:szCs w:val="20"/>
              </w:rPr>
              <w:t>93,23</w:t>
            </w:r>
          </w:p>
        </w:tc>
        <w:tc>
          <w:tcPr>
            <w:tcW w:w="372" w:type="pct"/>
            <w:shd w:val="clear" w:color="000000" w:fill="FFFFFF"/>
            <w:vAlign w:val="bottom"/>
            <w:hideMark/>
          </w:tcPr>
          <w:p w14:paraId="6A36292F" w14:textId="77777777" w:rsidR="002B4AE2" w:rsidRPr="00AC36B2" w:rsidRDefault="002B4AE2" w:rsidP="002B4AE2">
            <w:pPr>
              <w:jc w:val="center"/>
              <w:rPr>
                <w:color w:val="000000"/>
                <w:sz w:val="20"/>
                <w:szCs w:val="20"/>
              </w:rPr>
            </w:pPr>
            <w:r w:rsidRPr="00AC36B2">
              <w:rPr>
                <w:color w:val="000000"/>
                <w:sz w:val="20"/>
                <w:szCs w:val="20"/>
              </w:rPr>
              <w:t>68,86</w:t>
            </w:r>
          </w:p>
        </w:tc>
        <w:tc>
          <w:tcPr>
            <w:tcW w:w="300" w:type="pct"/>
            <w:shd w:val="clear" w:color="000000" w:fill="FFFFFF"/>
            <w:vAlign w:val="bottom"/>
            <w:hideMark/>
          </w:tcPr>
          <w:p w14:paraId="3AD6F213" w14:textId="77777777" w:rsidR="002B4AE2" w:rsidRPr="00AC36B2" w:rsidRDefault="002B4AE2" w:rsidP="002B4AE2">
            <w:pPr>
              <w:jc w:val="center"/>
              <w:rPr>
                <w:color w:val="000000"/>
                <w:sz w:val="20"/>
                <w:szCs w:val="20"/>
              </w:rPr>
            </w:pPr>
            <w:r w:rsidRPr="00AC36B2">
              <w:rPr>
                <w:color w:val="000000"/>
                <w:sz w:val="20"/>
                <w:szCs w:val="20"/>
              </w:rPr>
              <w:t>68,12</w:t>
            </w:r>
          </w:p>
        </w:tc>
      </w:tr>
      <w:tr w:rsidR="00043050" w:rsidRPr="00AC36B2" w14:paraId="779851DC" w14:textId="77777777" w:rsidTr="002B4AE2">
        <w:tc>
          <w:tcPr>
            <w:tcW w:w="231" w:type="pct"/>
            <w:shd w:val="clear" w:color="000000" w:fill="FFFFFF"/>
            <w:vAlign w:val="bottom"/>
            <w:hideMark/>
          </w:tcPr>
          <w:p w14:paraId="368E8CFF" w14:textId="0967981C" w:rsidR="002B4AE2" w:rsidRPr="00AC36B2" w:rsidRDefault="002B4AE2" w:rsidP="002B4AE2">
            <w:pPr>
              <w:jc w:val="center"/>
              <w:rPr>
                <w:color w:val="000000"/>
                <w:sz w:val="20"/>
                <w:szCs w:val="20"/>
              </w:rPr>
            </w:pPr>
            <w:r>
              <w:rPr>
                <w:color w:val="000000"/>
                <w:sz w:val="20"/>
                <w:szCs w:val="20"/>
              </w:rPr>
              <w:t>25</w:t>
            </w:r>
          </w:p>
        </w:tc>
        <w:tc>
          <w:tcPr>
            <w:tcW w:w="345" w:type="pct"/>
            <w:shd w:val="clear" w:color="000000" w:fill="FFFFFF"/>
            <w:vAlign w:val="bottom"/>
            <w:hideMark/>
          </w:tcPr>
          <w:p w14:paraId="15C3E9DB" w14:textId="77777777" w:rsidR="002B4AE2" w:rsidRPr="00AC36B2" w:rsidRDefault="002B4AE2" w:rsidP="002B4AE2">
            <w:pPr>
              <w:jc w:val="center"/>
              <w:rPr>
                <w:color w:val="000000"/>
                <w:sz w:val="20"/>
                <w:szCs w:val="20"/>
              </w:rPr>
            </w:pPr>
            <w:r w:rsidRPr="00AC36B2">
              <w:rPr>
                <w:color w:val="000000"/>
                <w:sz w:val="20"/>
                <w:szCs w:val="20"/>
              </w:rPr>
              <w:t>УТ6/2</w:t>
            </w:r>
          </w:p>
        </w:tc>
        <w:tc>
          <w:tcPr>
            <w:tcW w:w="403" w:type="pct"/>
            <w:shd w:val="clear" w:color="000000" w:fill="FFFFFF"/>
            <w:vAlign w:val="bottom"/>
            <w:hideMark/>
          </w:tcPr>
          <w:p w14:paraId="17EF3A85" w14:textId="77777777" w:rsidR="002B4AE2" w:rsidRPr="00AC36B2" w:rsidRDefault="002B4AE2" w:rsidP="002B4AE2">
            <w:pPr>
              <w:jc w:val="center"/>
              <w:rPr>
                <w:color w:val="000000"/>
                <w:sz w:val="20"/>
                <w:szCs w:val="20"/>
              </w:rPr>
            </w:pPr>
            <w:r w:rsidRPr="00AC36B2">
              <w:rPr>
                <w:color w:val="000000"/>
                <w:sz w:val="20"/>
                <w:szCs w:val="20"/>
              </w:rPr>
              <w:t> </w:t>
            </w:r>
          </w:p>
        </w:tc>
        <w:tc>
          <w:tcPr>
            <w:tcW w:w="327" w:type="pct"/>
            <w:shd w:val="clear" w:color="000000" w:fill="FFFFFF"/>
            <w:vAlign w:val="bottom"/>
            <w:hideMark/>
          </w:tcPr>
          <w:p w14:paraId="4FA4D07D" w14:textId="77777777" w:rsidR="002B4AE2" w:rsidRPr="00AC36B2" w:rsidRDefault="002B4AE2" w:rsidP="002B4AE2">
            <w:pPr>
              <w:jc w:val="center"/>
              <w:rPr>
                <w:color w:val="000000"/>
                <w:sz w:val="20"/>
                <w:szCs w:val="20"/>
              </w:rPr>
            </w:pPr>
            <w:r w:rsidRPr="00AC36B2">
              <w:rPr>
                <w:color w:val="000000"/>
                <w:sz w:val="20"/>
                <w:szCs w:val="20"/>
              </w:rPr>
              <w:t>17,50</w:t>
            </w:r>
          </w:p>
        </w:tc>
        <w:tc>
          <w:tcPr>
            <w:tcW w:w="373" w:type="pct"/>
            <w:shd w:val="clear" w:color="000000" w:fill="FFFFFF"/>
            <w:vAlign w:val="bottom"/>
            <w:hideMark/>
          </w:tcPr>
          <w:p w14:paraId="00DF32E4" w14:textId="77777777" w:rsidR="002B4AE2" w:rsidRPr="00AC36B2" w:rsidRDefault="002B4AE2" w:rsidP="002B4AE2">
            <w:pPr>
              <w:jc w:val="center"/>
              <w:rPr>
                <w:color w:val="000000"/>
                <w:sz w:val="20"/>
                <w:szCs w:val="20"/>
              </w:rPr>
            </w:pPr>
            <w:r w:rsidRPr="00AC36B2">
              <w:rPr>
                <w:color w:val="000000"/>
                <w:sz w:val="20"/>
                <w:szCs w:val="20"/>
              </w:rPr>
              <w:t>0,05</w:t>
            </w:r>
          </w:p>
        </w:tc>
        <w:tc>
          <w:tcPr>
            <w:tcW w:w="282" w:type="pct"/>
            <w:shd w:val="clear" w:color="000000" w:fill="FFFFFF"/>
            <w:vAlign w:val="bottom"/>
            <w:hideMark/>
          </w:tcPr>
          <w:p w14:paraId="0DB00263" w14:textId="77777777" w:rsidR="002B4AE2" w:rsidRPr="00AC36B2" w:rsidRDefault="002B4AE2" w:rsidP="002B4AE2">
            <w:pPr>
              <w:jc w:val="center"/>
              <w:rPr>
                <w:color w:val="000000"/>
                <w:sz w:val="20"/>
                <w:szCs w:val="20"/>
              </w:rPr>
            </w:pPr>
            <w:r w:rsidRPr="00AC36B2">
              <w:rPr>
                <w:color w:val="000000"/>
                <w:sz w:val="20"/>
                <w:szCs w:val="20"/>
              </w:rPr>
              <w:t>0,05</w:t>
            </w:r>
          </w:p>
        </w:tc>
        <w:tc>
          <w:tcPr>
            <w:tcW w:w="326" w:type="pct"/>
            <w:shd w:val="clear" w:color="000000" w:fill="FFFFFF"/>
            <w:vAlign w:val="bottom"/>
            <w:hideMark/>
          </w:tcPr>
          <w:p w14:paraId="1E90D142" w14:textId="77777777" w:rsidR="002B4AE2" w:rsidRPr="00AC36B2" w:rsidRDefault="002B4AE2" w:rsidP="002B4AE2">
            <w:pPr>
              <w:jc w:val="center"/>
              <w:rPr>
                <w:color w:val="000000"/>
                <w:sz w:val="20"/>
                <w:szCs w:val="20"/>
              </w:rPr>
            </w:pPr>
            <w:r w:rsidRPr="00AC36B2">
              <w:rPr>
                <w:color w:val="000000"/>
                <w:sz w:val="20"/>
                <w:szCs w:val="20"/>
              </w:rPr>
              <w:t>0,18</w:t>
            </w:r>
          </w:p>
        </w:tc>
        <w:tc>
          <w:tcPr>
            <w:tcW w:w="277" w:type="pct"/>
            <w:shd w:val="clear" w:color="000000" w:fill="FFFFFF"/>
            <w:vAlign w:val="bottom"/>
            <w:hideMark/>
          </w:tcPr>
          <w:p w14:paraId="34B8807B" w14:textId="77777777" w:rsidR="002B4AE2" w:rsidRPr="00AC36B2" w:rsidRDefault="002B4AE2" w:rsidP="002B4AE2">
            <w:pPr>
              <w:jc w:val="center"/>
              <w:rPr>
                <w:color w:val="000000"/>
                <w:sz w:val="20"/>
                <w:szCs w:val="20"/>
              </w:rPr>
            </w:pPr>
            <w:r w:rsidRPr="00AC36B2">
              <w:rPr>
                <w:color w:val="000000"/>
                <w:sz w:val="20"/>
                <w:szCs w:val="20"/>
              </w:rPr>
              <w:t>0,18</w:t>
            </w:r>
          </w:p>
        </w:tc>
        <w:tc>
          <w:tcPr>
            <w:tcW w:w="280" w:type="pct"/>
            <w:shd w:val="clear" w:color="000000" w:fill="FFFFFF"/>
            <w:vAlign w:val="bottom"/>
            <w:hideMark/>
          </w:tcPr>
          <w:p w14:paraId="2525CEAB" w14:textId="77777777" w:rsidR="002B4AE2" w:rsidRPr="00AC36B2" w:rsidRDefault="002B4AE2" w:rsidP="002B4AE2">
            <w:pPr>
              <w:jc w:val="center"/>
              <w:rPr>
                <w:color w:val="000000"/>
                <w:sz w:val="20"/>
                <w:szCs w:val="20"/>
              </w:rPr>
            </w:pPr>
            <w:r w:rsidRPr="00AC36B2">
              <w:rPr>
                <w:color w:val="000000"/>
                <w:sz w:val="20"/>
                <w:szCs w:val="20"/>
              </w:rPr>
              <w:t>0,46</w:t>
            </w:r>
          </w:p>
        </w:tc>
        <w:tc>
          <w:tcPr>
            <w:tcW w:w="278" w:type="pct"/>
            <w:shd w:val="clear" w:color="000000" w:fill="FFFFFF"/>
            <w:vAlign w:val="bottom"/>
            <w:hideMark/>
          </w:tcPr>
          <w:p w14:paraId="367643BF" w14:textId="77777777" w:rsidR="002B4AE2" w:rsidRPr="00AC36B2" w:rsidRDefault="002B4AE2" w:rsidP="002B4AE2">
            <w:pPr>
              <w:jc w:val="center"/>
              <w:rPr>
                <w:color w:val="000000"/>
                <w:sz w:val="20"/>
                <w:szCs w:val="20"/>
              </w:rPr>
            </w:pPr>
            <w:r w:rsidRPr="00AC36B2">
              <w:rPr>
                <w:color w:val="000000"/>
                <w:sz w:val="20"/>
                <w:szCs w:val="20"/>
              </w:rPr>
              <w:t>-0,46</w:t>
            </w:r>
          </w:p>
        </w:tc>
        <w:tc>
          <w:tcPr>
            <w:tcW w:w="330" w:type="pct"/>
            <w:shd w:val="clear" w:color="000000" w:fill="FFFFFF"/>
            <w:vAlign w:val="bottom"/>
            <w:hideMark/>
          </w:tcPr>
          <w:p w14:paraId="7211D71E" w14:textId="77777777" w:rsidR="002B4AE2" w:rsidRPr="00AC36B2" w:rsidRDefault="002B4AE2" w:rsidP="002B4AE2">
            <w:pPr>
              <w:jc w:val="center"/>
              <w:rPr>
                <w:color w:val="000000"/>
                <w:sz w:val="20"/>
                <w:szCs w:val="20"/>
              </w:rPr>
            </w:pPr>
            <w:r w:rsidRPr="00AC36B2">
              <w:rPr>
                <w:color w:val="000000"/>
                <w:sz w:val="20"/>
                <w:szCs w:val="20"/>
              </w:rPr>
              <w:t>528,57</w:t>
            </w:r>
          </w:p>
        </w:tc>
        <w:tc>
          <w:tcPr>
            <w:tcW w:w="273" w:type="pct"/>
            <w:shd w:val="clear" w:color="000000" w:fill="FFFFFF"/>
            <w:vAlign w:val="bottom"/>
            <w:hideMark/>
          </w:tcPr>
          <w:p w14:paraId="317686D8" w14:textId="77777777" w:rsidR="002B4AE2" w:rsidRPr="00AC36B2" w:rsidRDefault="002B4AE2" w:rsidP="002B4AE2">
            <w:pPr>
              <w:jc w:val="center"/>
              <w:rPr>
                <w:color w:val="000000"/>
                <w:sz w:val="20"/>
                <w:szCs w:val="20"/>
              </w:rPr>
            </w:pPr>
            <w:r w:rsidRPr="00AC36B2">
              <w:rPr>
                <w:color w:val="000000"/>
                <w:sz w:val="20"/>
                <w:szCs w:val="20"/>
              </w:rPr>
              <w:t>226,39</w:t>
            </w:r>
          </w:p>
        </w:tc>
        <w:tc>
          <w:tcPr>
            <w:tcW w:w="304" w:type="pct"/>
            <w:shd w:val="clear" w:color="000000" w:fill="FFFFFF"/>
            <w:vAlign w:val="bottom"/>
            <w:hideMark/>
          </w:tcPr>
          <w:p w14:paraId="2B1FEA81" w14:textId="77777777" w:rsidR="002B4AE2" w:rsidRPr="00AC36B2" w:rsidRDefault="002B4AE2" w:rsidP="002B4AE2">
            <w:pPr>
              <w:jc w:val="center"/>
              <w:rPr>
                <w:color w:val="000000"/>
                <w:sz w:val="20"/>
                <w:szCs w:val="20"/>
              </w:rPr>
            </w:pPr>
            <w:r w:rsidRPr="00AC36B2">
              <w:rPr>
                <w:color w:val="000000"/>
                <w:sz w:val="20"/>
                <w:szCs w:val="20"/>
              </w:rPr>
              <w:t>93,23</w:t>
            </w:r>
          </w:p>
        </w:tc>
        <w:tc>
          <w:tcPr>
            <w:tcW w:w="299" w:type="pct"/>
            <w:shd w:val="clear" w:color="000000" w:fill="FFFFFF"/>
            <w:vAlign w:val="bottom"/>
            <w:hideMark/>
          </w:tcPr>
          <w:p w14:paraId="02742F22" w14:textId="77777777" w:rsidR="002B4AE2" w:rsidRPr="00AC36B2" w:rsidRDefault="002B4AE2" w:rsidP="002B4AE2">
            <w:pPr>
              <w:jc w:val="center"/>
              <w:rPr>
                <w:color w:val="000000"/>
                <w:sz w:val="20"/>
                <w:szCs w:val="20"/>
              </w:rPr>
            </w:pPr>
            <w:r w:rsidRPr="00AC36B2">
              <w:rPr>
                <w:color w:val="000000"/>
                <w:sz w:val="20"/>
                <w:szCs w:val="20"/>
              </w:rPr>
              <w:t>93,06</w:t>
            </w:r>
          </w:p>
        </w:tc>
        <w:tc>
          <w:tcPr>
            <w:tcW w:w="372" w:type="pct"/>
            <w:shd w:val="clear" w:color="000000" w:fill="FFFFFF"/>
            <w:vAlign w:val="bottom"/>
            <w:hideMark/>
          </w:tcPr>
          <w:p w14:paraId="3E40DDC7" w14:textId="77777777" w:rsidR="002B4AE2" w:rsidRPr="00AC36B2" w:rsidRDefault="002B4AE2" w:rsidP="002B4AE2">
            <w:pPr>
              <w:jc w:val="center"/>
              <w:rPr>
                <w:color w:val="000000"/>
                <w:sz w:val="20"/>
                <w:szCs w:val="20"/>
              </w:rPr>
            </w:pPr>
            <w:r w:rsidRPr="00AC36B2">
              <w:rPr>
                <w:color w:val="000000"/>
                <w:sz w:val="20"/>
                <w:szCs w:val="20"/>
              </w:rPr>
              <w:t>68,94</w:t>
            </w:r>
          </w:p>
        </w:tc>
        <w:tc>
          <w:tcPr>
            <w:tcW w:w="300" w:type="pct"/>
            <w:shd w:val="clear" w:color="000000" w:fill="FFFFFF"/>
            <w:vAlign w:val="bottom"/>
            <w:hideMark/>
          </w:tcPr>
          <w:p w14:paraId="5988FE80" w14:textId="77777777" w:rsidR="002B4AE2" w:rsidRPr="00AC36B2" w:rsidRDefault="002B4AE2" w:rsidP="002B4AE2">
            <w:pPr>
              <w:jc w:val="center"/>
              <w:rPr>
                <w:color w:val="000000"/>
                <w:sz w:val="20"/>
                <w:szCs w:val="20"/>
              </w:rPr>
            </w:pPr>
            <w:r w:rsidRPr="00AC36B2">
              <w:rPr>
                <w:color w:val="000000"/>
                <w:sz w:val="20"/>
                <w:szCs w:val="20"/>
              </w:rPr>
              <w:t>68,86</w:t>
            </w:r>
          </w:p>
        </w:tc>
      </w:tr>
      <w:tr w:rsidR="002B4AE2" w:rsidRPr="00AC36B2" w14:paraId="7A338645" w14:textId="77777777" w:rsidTr="002B4AE2">
        <w:tc>
          <w:tcPr>
            <w:tcW w:w="231" w:type="pct"/>
            <w:shd w:val="clear" w:color="000000" w:fill="FFFFFF"/>
            <w:vAlign w:val="bottom"/>
            <w:hideMark/>
          </w:tcPr>
          <w:p w14:paraId="29894B33" w14:textId="3711C3C6" w:rsidR="002B4AE2" w:rsidRPr="00AC36B2" w:rsidRDefault="002B4AE2" w:rsidP="002B4AE2">
            <w:pPr>
              <w:jc w:val="center"/>
              <w:rPr>
                <w:color w:val="000000"/>
                <w:sz w:val="20"/>
                <w:szCs w:val="20"/>
              </w:rPr>
            </w:pPr>
            <w:r>
              <w:rPr>
                <w:color w:val="000000"/>
                <w:sz w:val="20"/>
                <w:szCs w:val="20"/>
              </w:rPr>
              <w:t>26</w:t>
            </w:r>
          </w:p>
        </w:tc>
        <w:tc>
          <w:tcPr>
            <w:tcW w:w="345" w:type="pct"/>
            <w:shd w:val="clear" w:color="000000" w:fill="FFFFFF"/>
            <w:vAlign w:val="bottom"/>
            <w:hideMark/>
          </w:tcPr>
          <w:p w14:paraId="1316BB1F" w14:textId="77777777" w:rsidR="002B4AE2" w:rsidRPr="00AC36B2" w:rsidRDefault="002B4AE2" w:rsidP="002B4AE2">
            <w:pPr>
              <w:jc w:val="center"/>
              <w:rPr>
                <w:color w:val="000000"/>
                <w:sz w:val="20"/>
                <w:szCs w:val="20"/>
              </w:rPr>
            </w:pPr>
            <w:r w:rsidRPr="00AC36B2">
              <w:rPr>
                <w:color w:val="000000"/>
                <w:sz w:val="20"/>
                <w:szCs w:val="20"/>
              </w:rPr>
              <w:t>ТК8</w:t>
            </w:r>
          </w:p>
        </w:tc>
        <w:tc>
          <w:tcPr>
            <w:tcW w:w="403" w:type="pct"/>
            <w:shd w:val="clear" w:color="000000" w:fill="FFFFFF"/>
            <w:vAlign w:val="bottom"/>
            <w:hideMark/>
          </w:tcPr>
          <w:p w14:paraId="6A1554B3" w14:textId="77777777" w:rsidR="002B4AE2" w:rsidRPr="00AC36B2" w:rsidRDefault="002B4AE2" w:rsidP="002B4AE2">
            <w:pPr>
              <w:jc w:val="center"/>
              <w:rPr>
                <w:color w:val="000000"/>
                <w:sz w:val="20"/>
                <w:szCs w:val="20"/>
              </w:rPr>
            </w:pPr>
            <w:r w:rsidRPr="00AC36B2">
              <w:rPr>
                <w:color w:val="000000"/>
                <w:sz w:val="20"/>
                <w:szCs w:val="20"/>
              </w:rPr>
              <w:t>ТК7</w:t>
            </w:r>
          </w:p>
        </w:tc>
        <w:tc>
          <w:tcPr>
            <w:tcW w:w="327" w:type="pct"/>
            <w:shd w:val="clear" w:color="000000" w:fill="FFFFFF"/>
            <w:vAlign w:val="bottom"/>
            <w:hideMark/>
          </w:tcPr>
          <w:p w14:paraId="4F5F38F5" w14:textId="77777777" w:rsidR="002B4AE2" w:rsidRPr="00AC36B2" w:rsidRDefault="002B4AE2" w:rsidP="002B4AE2">
            <w:pPr>
              <w:jc w:val="center"/>
              <w:rPr>
                <w:color w:val="000000"/>
                <w:sz w:val="20"/>
                <w:szCs w:val="20"/>
              </w:rPr>
            </w:pPr>
            <w:r w:rsidRPr="00AC36B2">
              <w:rPr>
                <w:color w:val="000000"/>
                <w:sz w:val="20"/>
                <w:szCs w:val="20"/>
              </w:rPr>
              <w:t>12,00</w:t>
            </w:r>
          </w:p>
        </w:tc>
        <w:tc>
          <w:tcPr>
            <w:tcW w:w="373" w:type="pct"/>
            <w:shd w:val="clear" w:color="000000" w:fill="FFFFFF"/>
            <w:vAlign w:val="bottom"/>
            <w:hideMark/>
          </w:tcPr>
          <w:p w14:paraId="1318F85B" w14:textId="77777777" w:rsidR="002B4AE2" w:rsidRPr="00AC36B2" w:rsidRDefault="002B4AE2" w:rsidP="002B4AE2">
            <w:pPr>
              <w:jc w:val="center"/>
              <w:rPr>
                <w:color w:val="000000"/>
                <w:sz w:val="20"/>
                <w:szCs w:val="20"/>
              </w:rPr>
            </w:pPr>
            <w:r w:rsidRPr="00AC36B2">
              <w:rPr>
                <w:color w:val="000000"/>
                <w:sz w:val="20"/>
                <w:szCs w:val="20"/>
              </w:rPr>
              <w:t>0,15</w:t>
            </w:r>
          </w:p>
        </w:tc>
        <w:tc>
          <w:tcPr>
            <w:tcW w:w="282" w:type="pct"/>
            <w:shd w:val="clear" w:color="000000" w:fill="FFFFFF"/>
            <w:vAlign w:val="bottom"/>
            <w:hideMark/>
          </w:tcPr>
          <w:p w14:paraId="3FFC7D5F" w14:textId="77777777" w:rsidR="002B4AE2" w:rsidRPr="00AC36B2" w:rsidRDefault="002B4AE2" w:rsidP="002B4AE2">
            <w:pPr>
              <w:jc w:val="center"/>
              <w:rPr>
                <w:color w:val="000000"/>
                <w:sz w:val="20"/>
                <w:szCs w:val="20"/>
              </w:rPr>
            </w:pPr>
            <w:r w:rsidRPr="00AC36B2">
              <w:rPr>
                <w:color w:val="000000"/>
                <w:sz w:val="20"/>
                <w:szCs w:val="20"/>
              </w:rPr>
              <w:t>0,15</w:t>
            </w:r>
          </w:p>
        </w:tc>
        <w:tc>
          <w:tcPr>
            <w:tcW w:w="3039" w:type="pct"/>
            <w:gridSpan w:val="10"/>
            <w:shd w:val="clear" w:color="000000" w:fill="FFFFFF"/>
            <w:vAlign w:val="bottom"/>
          </w:tcPr>
          <w:p w14:paraId="2FDE3211" w14:textId="1E88AC01" w:rsidR="002B4AE2" w:rsidRPr="00AC36B2" w:rsidRDefault="002B4AE2" w:rsidP="002B4AE2">
            <w:pPr>
              <w:jc w:val="center"/>
              <w:rPr>
                <w:color w:val="000000"/>
                <w:sz w:val="20"/>
                <w:szCs w:val="20"/>
              </w:rPr>
            </w:pPr>
            <w:r>
              <w:rPr>
                <w:color w:val="000000"/>
                <w:sz w:val="20"/>
                <w:szCs w:val="20"/>
              </w:rPr>
              <w:t>Участок тепловой сети, попадающих под отключение.</w:t>
            </w:r>
          </w:p>
        </w:tc>
      </w:tr>
      <w:tr w:rsidR="002B4AE2" w:rsidRPr="00AC36B2" w14:paraId="303DE1A8" w14:textId="77777777" w:rsidTr="002B4AE2">
        <w:tc>
          <w:tcPr>
            <w:tcW w:w="231" w:type="pct"/>
            <w:shd w:val="clear" w:color="000000" w:fill="FFFFFF"/>
            <w:vAlign w:val="bottom"/>
            <w:hideMark/>
          </w:tcPr>
          <w:p w14:paraId="25B30BF0" w14:textId="1C33320F" w:rsidR="002B4AE2" w:rsidRPr="00AC36B2" w:rsidRDefault="002B4AE2" w:rsidP="002B4AE2">
            <w:pPr>
              <w:jc w:val="center"/>
              <w:rPr>
                <w:color w:val="000000"/>
                <w:sz w:val="20"/>
                <w:szCs w:val="20"/>
              </w:rPr>
            </w:pPr>
            <w:r>
              <w:rPr>
                <w:color w:val="000000"/>
                <w:sz w:val="20"/>
                <w:szCs w:val="20"/>
              </w:rPr>
              <w:t>27</w:t>
            </w:r>
          </w:p>
        </w:tc>
        <w:tc>
          <w:tcPr>
            <w:tcW w:w="345" w:type="pct"/>
            <w:shd w:val="clear" w:color="000000" w:fill="FFFFFF"/>
            <w:vAlign w:val="bottom"/>
            <w:hideMark/>
          </w:tcPr>
          <w:p w14:paraId="60DDCE3A" w14:textId="77777777" w:rsidR="002B4AE2" w:rsidRPr="00AC36B2" w:rsidRDefault="002B4AE2" w:rsidP="002B4AE2">
            <w:pPr>
              <w:jc w:val="center"/>
              <w:rPr>
                <w:color w:val="000000"/>
                <w:sz w:val="20"/>
                <w:szCs w:val="20"/>
              </w:rPr>
            </w:pPr>
            <w:r w:rsidRPr="00AC36B2">
              <w:rPr>
                <w:color w:val="000000"/>
                <w:sz w:val="20"/>
                <w:szCs w:val="20"/>
              </w:rPr>
              <w:t>УТ6/2</w:t>
            </w:r>
          </w:p>
        </w:tc>
        <w:tc>
          <w:tcPr>
            <w:tcW w:w="403" w:type="pct"/>
            <w:shd w:val="clear" w:color="000000" w:fill="FFFFFF"/>
            <w:vAlign w:val="bottom"/>
            <w:hideMark/>
          </w:tcPr>
          <w:p w14:paraId="383D7152" w14:textId="77777777" w:rsidR="002B4AE2" w:rsidRPr="00AC36B2" w:rsidRDefault="002B4AE2" w:rsidP="002B4AE2">
            <w:pPr>
              <w:jc w:val="center"/>
              <w:rPr>
                <w:color w:val="000000"/>
                <w:sz w:val="20"/>
                <w:szCs w:val="20"/>
              </w:rPr>
            </w:pPr>
            <w:r w:rsidRPr="00AC36B2">
              <w:rPr>
                <w:color w:val="000000"/>
                <w:sz w:val="20"/>
                <w:szCs w:val="20"/>
              </w:rPr>
              <w:t>ТК7</w:t>
            </w:r>
          </w:p>
        </w:tc>
        <w:tc>
          <w:tcPr>
            <w:tcW w:w="327" w:type="pct"/>
            <w:shd w:val="clear" w:color="000000" w:fill="FFFFFF"/>
            <w:vAlign w:val="bottom"/>
            <w:hideMark/>
          </w:tcPr>
          <w:p w14:paraId="28311FFF" w14:textId="77777777" w:rsidR="002B4AE2" w:rsidRPr="00AC36B2" w:rsidRDefault="002B4AE2" w:rsidP="002B4AE2">
            <w:pPr>
              <w:jc w:val="center"/>
              <w:rPr>
                <w:color w:val="000000"/>
                <w:sz w:val="20"/>
                <w:szCs w:val="20"/>
              </w:rPr>
            </w:pPr>
            <w:r w:rsidRPr="00AC36B2">
              <w:rPr>
                <w:color w:val="000000"/>
                <w:sz w:val="20"/>
                <w:szCs w:val="20"/>
              </w:rPr>
              <w:t>32,00</w:t>
            </w:r>
          </w:p>
        </w:tc>
        <w:tc>
          <w:tcPr>
            <w:tcW w:w="373" w:type="pct"/>
            <w:shd w:val="clear" w:color="000000" w:fill="FFFFFF"/>
            <w:vAlign w:val="bottom"/>
            <w:hideMark/>
          </w:tcPr>
          <w:p w14:paraId="7FA53EDE" w14:textId="77777777" w:rsidR="002B4AE2" w:rsidRPr="00AC36B2" w:rsidRDefault="002B4AE2" w:rsidP="002B4AE2">
            <w:pPr>
              <w:jc w:val="center"/>
              <w:rPr>
                <w:color w:val="000000"/>
                <w:sz w:val="20"/>
                <w:szCs w:val="20"/>
              </w:rPr>
            </w:pPr>
            <w:r w:rsidRPr="00AC36B2">
              <w:rPr>
                <w:color w:val="000000"/>
                <w:sz w:val="20"/>
                <w:szCs w:val="20"/>
              </w:rPr>
              <w:t>0,15</w:t>
            </w:r>
          </w:p>
        </w:tc>
        <w:tc>
          <w:tcPr>
            <w:tcW w:w="282" w:type="pct"/>
            <w:shd w:val="clear" w:color="000000" w:fill="FFFFFF"/>
            <w:vAlign w:val="bottom"/>
            <w:hideMark/>
          </w:tcPr>
          <w:p w14:paraId="0169C490" w14:textId="77777777" w:rsidR="002B4AE2" w:rsidRPr="00AC36B2" w:rsidRDefault="002B4AE2" w:rsidP="002B4AE2">
            <w:pPr>
              <w:jc w:val="center"/>
              <w:rPr>
                <w:color w:val="000000"/>
                <w:sz w:val="20"/>
                <w:szCs w:val="20"/>
              </w:rPr>
            </w:pPr>
            <w:r w:rsidRPr="00AC36B2">
              <w:rPr>
                <w:color w:val="000000"/>
                <w:sz w:val="20"/>
                <w:szCs w:val="20"/>
              </w:rPr>
              <w:t>0,15</w:t>
            </w:r>
          </w:p>
        </w:tc>
        <w:tc>
          <w:tcPr>
            <w:tcW w:w="3039" w:type="pct"/>
            <w:gridSpan w:val="10"/>
            <w:shd w:val="clear" w:color="000000" w:fill="FFFFFF"/>
            <w:vAlign w:val="bottom"/>
          </w:tcPr>
          <w:p w14:paraId="5DD0D9BC" w14:textId="04834AB5" w:rsidR="002B4AE2" w:rsidRPr="00AC36B2" w:rsidRDefault="002B4AE2" w:rsidP="002B4AE2">
            <w:pPr>
              <w:jc w:val="center"/>
              <w:rPr>
                <w:color w:val="000000"/>
                <w:sz w:val="20"/>
                <w:szCs w:val="20"/>
              </w:rPr>
            </w:pPr>
            <w:r>
              <w:rPr>
                <w:color w:val="000000"/>
                <w:sz w:val="20"/>
                <w:szCs w:val="20"/>
              </w:rPr>
              <w:t>Участок тепловой сети, попадающих под отключение.</w:t>
            </w:r>
          </w:p>
        </w:tc>
      </w:tr>
      <w:tr w:rsidR="002B4AE2" w:rsidRPr="00AC36B2" w14:paraId="6016B91F" w14:textId="77777777" w:rsidTr="002B4AE2">
        <w:tc>
          <w:tcPr>
            <w:tcW w:w="231" w:type="pct"/>
            <w:shd w:val="clear" w:color="000000" w:fill="FFFFFF"/>
            <w:vAlign w:val="bottom"/>
            <w:hideMark/>
          </w:tcPr>
          <w:p w14:paraId="5106B422" w14:textId="64EE8A0B" w:rsidR="002B4AE2" w:rsidRPr="00AC36B2" w:rsidRDefault="002B4AE2" w:rsidP="002B4AE2">
            <w:pPr>
              <w:jc w:val="center"/>
              <w:rPr>
                <w:color w:val="000000"/>
                <w:sz w:val="20"/>
                <w:szCs w:val="20"/>
              </w:rPr>
            </w:pPr>
            <w:r>
              <w:rPr>
                <w:color w:val="000000"/>
                <w:sz w:val="20"/>
                <w:szCs w:val="20"/>
              </w:rPr>
              <w:t>28</w:t>
            </w:r>
          </w:p>
        </w:tc>
        <w:tc>
          <w:tcPr>
            <w:tcW w:w="345" w:type="pct"/>
            <w:shd w:val="clear" w:color="000000" w:fill="FFFFFF"/>
            <w:vAlign w:val="bottom"/>
            <w:hideMark/>
          </w:tcPr>
          <w:p w14:paraId="09396ED8" w14:textId="77777777" w:rsidR="002B4AE2" w:rsidRPr="00AC36B2" w:rsidRDefault="002B4AE2" w:rsidP="002B4AE2">
            <w:pPr>
              <w:jc w:val="center"/>
              <w:rPr>
                <w:color w:val="000000"/>
                <w:sz w:val="20"/>
                <w:szCs w:val="20"/>
              </w:rPr>
            </w:pPr>
            <w:r w:rsidRPr="00AC36B2">
              <w:rPr>
                <w:color w:val="000000"/>
                <w:sz w:val="20"/>
                <w:szCs w:val="20"/>
              </w:rPr>
              <w:t>ТК7</w:t>
            </w:r>
          </w:p>
        </w:tc>
        <w:tc>
          <w:tcPr>
            <w:tcW w:w="403" w:type="pct"/>
            <w:shd w:val="clear" w:color="000000" w:fill="FFFFFF"/>
            <w:vAlign w:val="bottom"/>
            <w:hideMark/>
          </w:tcPr>
          <w:p w14:paraId="7B5E1CEC" w14:textId="77777777" w:rsidR="002B4AE2" w:rsidRPr="00AC36B2" w:rsidRDefault="002B4AE2" w:rsidP="002B4AE2">
            <w:pPr>
              <w:jc w:val="center"/>
              <w:rPr>
                <w:color w:val="000000"/>
                <w:sz w:val="20"/>
                <w:szCs w:val="20"/>
              </w:rPr>
            </w:pPr>
            <w:r w:rsidRPr="00AC36B2">
              <w:rPr>
                <w:color w:val="000000"/>
                <w:sz w:val="20"/>
                <w:szCs w:val="20"/>
              </w:rPr>
              <w:t> </w:t>
            </w:r>
          </w:p>
        </w:tc>
        <w:tc>
          <w:tcPr>
            <w:tcW w:w="327" w:type="pct"/>
            <w:shd w:val="clear" w:color="000000" w:fill="FFFFFF"/>
            <w:vAlign w:val="bottom"/>
            <w:hideMark/>
          </w:tcPr>
          <w:p w14:paraId="64887C5F" w14:textId="77777777" w:rsidR="002B4AE2" w:rsidRPr="00AC36B2" w:rsidRDefault="002B4AE2" w:rsidP="002B4AE2">
            <w:pPr>
              <w:jc w:val="center"/>
              <w:rPr>
                <w:color w:val="000000"/>
                <w:sz w:val="20"/>
                <w:szCs w:val="20"/>
              </w:rPr>
            </w:pPr>
            <w:r w:rsidRPr="00AC36B2">
              <w:rPr>
                <w:color w:val="000000"/>
                <w:sz w:val="20"/>
                <w:szCs w:val="20"/>
              </w:rPr>
              <w:t>37,00</w:t>
            </w:r>
          </w:p>
        </w:tc>
        <w:tc>
          <w:tcPr>
            <w:tcW w:w="373" w:type="pct"/>
            <w:shd w:val="clear" w:color="000000" w:fill="FFFFFF"/>
            <w:vAlign w:val="bottom"/>
            <w:hideMark/>
          </w:tcPr>
          <w:p w14:paraId="6318456A" w14:textId="77777777" w:rsidR="002B4AE2" w:rsidRPr="00AC36B2" w:rsidRDefault="002B4AE2" w:rsidP="002B4AE2">
            <w:pPr>
              <w:jc w:val="center"/>
              <w:rPr>
                <w:color w:val="000000"/>
                <w:sz w:val="20"/>
                <w:szCs w:val="20"/>
              </w:rPr>
            </w:pPr>
            <w:r w:rsidRPr="00AC36B2">
              <w:rPr>
                <w:color w:val="000000"/>
                <w:sz w:val="20"/>
                <w:szCs w:val="20"/>
              </w:rPr>
              <w:t>0,05</w:t>
            </w:r>
          </w:p>
        </w:tc>
        <w:tc>
          <w:tcPr>
            <w:tcW w:w="282" w:type="pct"/>
            <w:shd w:val="clear" w:color="000000" w:fill="FFFFFF"/>
            <w:vAlign w:val="bottom"/>
            <w:hideMark/>
          </w:tcPr>
          <w:p w14:paraId="352BEBD8" w14:textId="77777777" w:rsidR="002B4AE2" w:rsidRPr="00AC36B2" w:rsidRDefault="002B4AE2" w:rsidP="002B4AE2">
            <w:pPr>
              <w:jc w:val="center"/>
              <w:rPr>
                <w:color w:val="000000"/>
                <w:sz w:val="20"/>
                <w:szCs w:val="20"/>
              </w:rPr>
            </w:pPr>
            <w:r w:rsidRPr="00AC36B2">
              <w:rPr>
                <w:color w:val="000000"/>
                <w:sz w:val="20"/>
                <w:szCs w:val="20"/>
              </w:rPr>
              <w:t>0,05</w:t>
            </w:r>
          </w:p>
        </w:tc>
        <w:tc>
          <w:tcPr>
            <w:tcW w:w="3039" w:type="pct"/>
            <w:gridSpan w:val="10"/>
            <w:shd w:val="clear" w:color="000000" w:fill="FFFFFF"/>
            <w:vAlign w:val="bottom"/>
          </w:tcPr>
          <w:p w14:paraId="1EEF5EDB" w14:textId="3BD5B741" w:rsidR="002B4AE2" w:rsidRPr="00AC36B2" w:rsidRDefault="002B4AE2" w:rsidP="002B4AE2">
            <w:pPr>
              <w:jc w:val="center"/>
              <w:rPr>
                <w:color w:val="000000"/>
                <w:sz w:val="20"/>
                <w:szCs w:val="20"/>
              </w:rPr>
            </w:pPr>
            <w:r>
              <w:rPr>
                <w:color w:val="000000"/>
                <w:sz w:val="20"/>
                <w:szCs w:val="20"/>
              </w:rPr>
              <w:t>Участок тепловой сети, попадающих под отключение.</w:t>
            </w:r>
          </w:p>
        </w:tc>
      </w:tr>
      <w:tr w:rsidR="002B4AE2" w:rsidRPr="00AC36B2" w14:paraId="50954955" w14:textId="77777777" w:rsidTr="002B4AE2">
        <w:tc>
          <w:tcPr>
            <w:tcW w:w="231" w:type="pct"/>
            <w:shd w:val="clear" w:color="000000" w:fill="FFFFFF"/>
            <w:vAlign w:val="bottom"/>
            <w:hideMark/>
          </w:tcPr>
          <w:p w14:paraId="62C8B1A0" w14:textId="6C73A6FE" w:rsidR="002B4AE2" w:rsidRPr="00AC36B2" w:rsidRDefault="002B4AE2" w:rsidP="002B4AE2">
            <w:pPr>
              <w:jc w:val="center"/>
              <w:rPr>
                <w:color w:val="000000"/>
                <w:sz w:val="20"/>
                <w:szCs w:val="20"/>
              </w:rPr>
            </w:pPr>
            <w:r>
              <w:rPr>
                <w:color w:val="000000"/>
                <w:sz w:val="20"/>
                <w:szCs w:val="20"/>
              </w:rPr>
              <w:t>29</w:t>
            </w:r>
          </w:p>
        </w:tc>
        <w:tc>
          <w:tcPr>
            <w:tcW w:w="345" w:type="pct"/>
            <w:shd w:val="clear" w:color="000000" w:fill="FFFFFF"/>
            <w:vAlign w:val="bottom"/>
            <w:hideMark/>
          </w:tcPr>
          <w:p w14:paraId="48533F62" w14:textId="77777777" w:rsidR="002B4AE2" w:rsidRPr="00AC36B2" w:rsidRDefault="002B4AE2" w:rsidP="002B4AE2">
            <w:pPr>
              <w:jc w:val="center"/>
              <w:rPr>
                <w:color w:val="000000"/>
                <w:sz w:val="20"/>
                <w:szCs w:val="20"/>
              </w:rPr>
            </w:pPr>
            <w:r w:rsidRPr="00AC36B2">
              <w:rPr>
                <w:color w:val="000000"/>
                <w:sz w:val="20"/>
                <w:szCs w:val="20"/>
              </w:rPr>
              <w:t>ТК8</w:t>
            </w:r>
          </w:p>
        </w:tc>
        <w:tc>
          <w:tcPr>
            <w:tcW w:w="403" w:type="pct"/>
            <w:shd w:val="clear" w:color="000000" w:fill="FFFFFF"/>
            <w:vAlign w:val="bottom"/>
            <w:hideMark/>
          </w:tcPr>
          <w:p w14:paraId="3CB380E6" w14:textId="77777777" w:rsidR="002B4AE2" w:rsidRPr="00AC36B2" w:rsidRDefault="002B4AE2" w:rsidP="002B4AE2">
            <w:pPr>
              <w:jc w:val="center"/>
              <w:rPr>
                <w:color w:val="000000"/>
                <w:sz w:val="20"/>
                <w:szCs w:val="20"/>
              </w:rPr>
            </w:pPr>
            <w:r w:rsidRPr="00AC36B2">
              <w:rPr>
                <w:color w:val="000000"/>
                <w:sz w:val="20"/>
                <w:szCs w:val="20"/>
              </w:rPr>
              <w:t> </w:t>
            </w:r>
          </w:p>
        </w:tc>
        <w:tc>
          <w:tcPr>
            <w:tcW w:w="327" w:type="pct"/>
            <w:shd w:val="clear" w:color="000000" w:fill="FFFFFF"/>
            <w:vAlign w:val="bottom"/>
            <w:hideMark/>
          </w:tcPr>
          <w:p w14:paraId="4D64B96B" w14:textId="77777777" w:rsidR="002B4AE2" w:rsidRPr="00AC36B2" w:rsidRDefault="002B4AE2" w:rsidP="002B4AE2">
            <w:pPr>
              <w:jc w:val="center"/>
              <w:rPr>
                <w:color w:val="000000"/>
                <w:sz w:val="20"/>
                <w:szCs w:val="20"/>
              </w:rPr>
            </w:pPr>
            <w:r w:rsidRPr="00AC36B2">
              <w:rPr>
                <w:color w:val="000000"/>
                <w:sz w:val="20"/>
                <w:szCs w:val="20"/>
              </w:rPr>
              <w:t>80,00</w:t>
            </w:r>
          </w:p>
        </w:tc>
        <w:tc>
          <w:tcPr>
            <w:tcW w:w="373" w:type="pct"/>
            <w:shd w:val="clear" w:color="000000" w:fill="FFFFFF"/>
            <w:vAlign w:val="bottom"/>
            <w:hideMark/>
          </w:tcPr>
          <w:p w14:paraId="2C2A0AC0" w14:textId="77777777" w:rsidR="002B4AE2" w:rsidRPr="00AC36B2" w:rsidRDefault="002B4AE2" w:rsidP="002B4AE2">
            <w:pPr>
              <w:jc w:val="center"/>
              <w:rPr>
                <w:color w:val="000000"/>
                <w:sz w:val="20"/>
                <w:szCs w:val="20"/>
              </w:rPr>
            </w:pPr>
            <w:r w:rsidRPr="00AC36B2">
              <w:rPr>
                <w:color w:val="000000"/>
                <w:sz w:val="20"/>
                <w:szCs w:val="20"/>
              </w:rPr>
              <w:t>0,05</w:t>
            </w:r>
          </w:p>
        </w:tc>
        <w:tc>
          <w:tcPr>
            <w:tcW w:w="282" w:type="pct"/>
            <w:shd w:val="clear" w:color="000000" w:fill="FFFFFF"/>
            <w:vAlign w:val="bottom"/>
            <w:hideMark/>
          </w:tcPr>
          <w:p w14:paraId="63EB2929" w14:textId="77777777" w:rsidR="002B4AE2" w:rsidRPr="00AC36B2" w:rsidRDefault="002B4AE2" w:rsidP="002B4AE2">
            <w:pPr>
              <w:jc w:val="center"/>
              <w:rPr>
                <w:color w:val="000000"/>
                <w:sz w:val="20"/>
                <w:szCs w:val="20"/>
              </w:rPr>
            </w:pPr>
            <w:r w:rsidRPr="00AC36B2">
              <w:rPr>
                <w:color w:val="000000"/>
                <w:sz w:val="20"/>
                <w:szCs w:val="20"/>
              </w:rPr>
              <w:t>0,05</w:t>
            </w:r>
          </w:p>
        </w:tc>
        <w:tc>
          <w:tcPr>
            <w:tcW w:w="3039" w:type="pct"/>
            <w:gridSpan w:val="10"/>
            <w:shd w:val="clear" w:color="000000" w:fill="FFFFFF"/>
            <w:vAlign w:val="bottom"/>
          </w:tcPr>
          <w:p w14:paraId="7FFE0F13" w14:textId="10E4069E" w:rsidR="002B4AE2" w:rsidRPr="00AC36B2" w:rsidRDefault="002B4AE2" w:rsidP="002B4AE2">
            <w:pPr>
              <w:jc w:val="center"/>
              <w:rPr>
                <w:color w:val="000000"/>
                <w:sz w:val="20"/>
                <w:szCs w:val="20"/>
              </w:rPr>
            </w:pPr>
            <w:r>
              <w:rPr>
                <w:color w:val="000000"/>
                <w:sz w:val="20"/>
                <w:szCs w:val="20"/>
              </w:rPr>
              <w:t>Участок тепловой сети, попадающих под отключение.</w:t>
            </w:r>
          </w:p>
        </w:tc>
      </w:tr>
      <w:tr w:rsidR="002B4AE2" w:rsidRPr="00AC36B2" w14:paraId="00CCFC0A" w14:textId="77777777" w:rsidTr="002B4AE2">
        <w:tc>
          <w:tcPr>
            <w:tcW w:w="231" w:type="pct"/>
            <w:shd w:val="clear" w:color="000000" w:fill="FFFFFF"/>
            <w:vAlign w:val="bottom"/>
            <w:hideMark/>
          </w:tcPr>
          <w:p w14:paraId="0A2B1E6B" w14:textId="6F56AEE1" w:rsidR="002B4AE2" w:rsidRPr="00AC36B2" w:rsidRDefault="002B4AE2" w:rsidP="002B4AE2">
            <w:pPr>
              <w:jc w:val="center"/>
              <w:rPr>
                <w:color w:val="000000"/>
                <w:sz w:val="20"/>
                <w:szCs w:val="20"/>
              </w:rPr>
            </w:pPr>
            <w:r>
              <w:rPr>
                <w:color w:val="000000"/>
                <w:sz w:val="20"/>
                <w:szCs w:val="20"/>
              </w:rPr>
              <w:lastRenderedPageBreak/>
              <w:t>30</w:t>
            </w:r>
          </w:p>
        </w:tc>
        <w:tc>
          <w:tcPr>
            <w:tcW w:w="345" w:type="pct"/>
            <w:shd w:val="clear" w:color="000000" w:fill="FFFFFF"/>
            <w:vAlign w:val="bottom"/>
            <w:hideMark/>
          </w:tcPr>
          <w:p w14:paraId="333AAEDC" w14:textId="77777777" w:rsidR="002B4AE2" w:rsidRPr="00AC36B2" w:rsidRDefault="002B4AE2" w:rsidP="002B4AE2">
            <w:pPr>
              <w:jc w:val="center"/>
              <w:rPr>
                <w:color w:val="000000"/>
                <w:sz w:val="20"/>
                <w:szCs w:val="20"/>
              </w:rPr>
            </w:pPr>
            <w:r w:rsidRPr="00AC36B2">
              <w:rPr>
                <w:color w:val="000000"/>
                <w:sz w:val="20"/>
                <w:szCs w:val="20"/>
              </w:rPr>
              <w:t>ТК8</w:t>
            </w:r>
          </w:p>
        </w:tc>
        <w:tc>
          <w:tcPr>
            <w:tcW w:w="403" w:type="pct"/>
            <w:shd w:val="clear" w:color="000000" w:fill="FFFFFF"/>
            <w:vAlign w:val="bottom"/>
            <w:hideMark/>
          </w:tcPr>
          <w:p w14:paraId="6D530C67" w14:textId="77777777" w:rsidR="002B4AE2" w:rsidRPr="00AC36B2" w:rsidRDefault="002B4AE2" w:rsidP="002B4AE2">
            <w:pPr>
              <w:jc w:val="center"/>
              <w:rPr>
                <w:color w:val="000000"/>
                <w:sz w:val="20"/>
                <w:szCs w:val="20"/>
              </w:rPr>
            </w:pPr>
            <w:r w:rsidRPr="00AC36B2">
              <w:rPr>
                <w:color w:val="000000"/>
                <w:sz w:val="20"/>
                <w:szCs w:val="20"/>
              </w:rPr>
              <w:t>ТК9</w:t>
            </w:r>
          </w:p>
        </w:tc>
        <w:tc>
          <w:tcPr>
            <w:tcW w:w="327" w:type="pct"/>
            <w:shd w:val="clear" w:color="000000" w:fill="FFFFFF"/>
            <w:vAlign w:val="bottom"/>
            <w:hideMark/>
          </w:tcPr>
          <w:p w14:paraId="260FCD7F" w14:textId="77777777" w:rsidR="002B4AE2" w:rsidRPr="00AC36B2" w:rsidRDefault="002B4AE2" w:rsidP="002B4AE2">
            <w:pPr>
              <w:jc w:val="center"/>
              <w:rPr>
                <w:color w:val="000000"/>
                <w:sz w:val="20"/>
                <w:szCs w:val="20"/>
              </w:rPr>
            </w:pPr>
            <w:r w:rsidRPr="00AC36B2">
              <w:rPr>
                <w:color w:val="000000"/>
                <w:sz w:val="20"/>
                <w:szCs w:val="20"/>
              </w:rPr>
              <w:t>28,00</w:t>
            </w:r>
          </w:p>
        </w:tc>
        <w:tc>
          <w:tcPr>
            <w:tcW w:w="373" w:type="pct"/>
            <w:shd w:val="clear" w:color="000000" w:fill="FFFFFF"/>
            <w:vAlign w:val="bottom"/>
            <w:hideMark/>
          </w:tcPr>
          <w:p w14:paraId="474B4133" w14:textId="77777777" w:rsidR="002B4AE2" w:rsidRPr="00AC36B2" w:rsidRDefault="002B4AE2" w:rsidP="002B4AE2">
            <w:pPr>
              <w:jc w:val="center"/>
              <w:rPr>
                <w:color w:val="000000"/>
                <w:sz w:val="20"/>
                <w:szCs w:val="20"/>
              </w:rPr>
            </w:pPr>
            <w:r w:rsidRPr="00AC36B2">
              <w:rPr>
                <w:color w:val="000000"/>
                <w:sz w:val="20"/>
                <w:szCs w:val="20"/>
              </w:rPr>
              <w:t>0,10</w:t>
            </w:r>
          </w:p>
        </w:tc>
        <w:tc>
          <w:tcPr>
            <w:tcW w:w="282" w:type="pct"/>
            <w:shd w:val="clear" w:color="000000" w:fill="FFFFFF"/>
            <w:vAlign w:val="bottom"/>
            <w:hideMark/>
          </w:tcPr>
          <w:p w14:paraId="2D1126FB" w14:textId="77777777" w:rsidR="002B4AE2" w:rsidRPr="00AC36B2" w:rsidRDefault="002B4AE2" w:rsidP="002B4AE2">
            <w:pPr>
              <w:jc w:val="center"/>
              <w:rPr>
                <w:color w:val="000000"/>
                <w:sz w:val="20"/>
                <w:szCs w:val="20"/>
              </w:rPr>
            </w:pPr>
            <w:r w:rsidRPr="00AC36B2">
              <w:rPr>
                <w:color w:val="000000"/>
                <w:sz w:val="20"/>
                <w:szCs w:val="20"/>
              </w:rPr>
              <w:t>0,10</w:t>
            </w:r>
          </w:p>
        </w:tc>
        <w:tc>
          <w:tcPr>
            <w:tcW w:w="3039" w:type="pct"/>
            <w:gridSpan w:val="10"/>
            <w:shd w:val="clear" w:color="000000" w:fill="FFFFFF"/>
            <w:vAlign w:val="bottom"/>
          </w:tcPr>
          <w:p w14:paraId="526ED422" w14:textId="16DE9240" w:rsidR="002B4AE2" w:rsidRPr="00AC36B2" w:rsidRDefault="002B4AE2" w:rsidP="002B4AE2">
            <w:pPr>
              <w:jc w:val="center"/>
              <w:rPr>
                <w:color w:val="000000"/>
                <w:sz w:val="20"/>
                <w:szCs w:val="20"/>
              </w:rPr>
            </w:pPr>
            <w:r>
              <w:rPr>
                <w:color w:val="000000"/>
                <w:sz w:val="20"/>
                <w:szCs w:val="20"/>
              </w:rPr>
              <w:t>Участок тепловой сети, попадающих под отключение.</w:t>
            </w:r>
          </w:p>
        </w:tc>
      </w:tr>
      <w:tr w:rsidR="002B4AE2" w:rsidRPr="00AC36B2" w14:paraId="44A61820" w14:textId="77777777" w:rsidTr="002B4AE2">
        <w:tc>
          <w:tcPr>
            <w:tcW w:w="231" w:type="pct"/>
            <w:shd w:val="clear" w:color="000000" w:fill="FFFFFF"/>
            <w:vAlign w:val="bottom"/>
            <w:hideMark/>
          </w:tcPr>
          <w:p w14:paraId="52EDBD62" w14:textId="262B6479" w:rsidR="002B4AE2" w:rsidRPr="00AC36B2" w:rsidRDefault="002B4AE2" w:rsidP="002B4AE2">
            <w:pPr>
              <w:jc w:val="center"/>
              <w:rPr>
                <w:color w:val="000000"/>
                <w:sz w:val="20"/>
                <w:szCs w:val="20"/>
              </w:rPr>
            </w:pPr>
            <w:r>
              <w:rPr>
                <w:color w:val="000000"/>
                <w:sz w:val="20"/>
                <w:szCs w:val="20"/>
              </w:rPr>
              <w:t>31</w:t>
            </w:r>
          </w:p>
        </w:tc>
        <w:tc>
          <w:tcPr>
            <w:tcW w:w="345" w:type="pct"/>
            <w:shd w:val="clear" w:color="000000" w:fill="FFFFFF"/>
            <w:vAlign w:val="bottom"/>
            <w:hideMark/>
          </w:tcPr>
          <w:p w14:paraId="058749D3" w14:textId="77777777" w:rsidR="002B4AE2" w:rsidRPr="00AC36B2" w:rsidRDefault="002B4AE2" w:rsidP="002B4AE2">
            <w:pPr>
              <w:jc w:val="center"/>
              <w:rPr>
                <w:color w:val="000000"/>
                <w:sz w:val="20"/>
                <w:szCs w:val="20"/>
              </w:rPr>
            </w:pPr>
            <w:r w:rsidRPr="00AC36B2">
              <w:rPr>
                <w:color w:val="000000"/>
                <w:sz w:val="20"/>
                <w:szCs w:val="20"/>
              </w:rPr>
              <w:t>ТК9</w:t>
            </w:r>
          </w:p>
        </w:tc>
        <w:tc>
          <w:tcPr>
            <w:tcW w:w="403" w:type="pct"/>
            <w:shd w:val="clear" w:color="000000" w:fill="FFFFFF"/>
            <w:vAlign w:val="bottom"/>
            <w:hideMark/>
          </w:tcPr>
          <w:p w14:paraId="3227CDD7" w14:textId="77777777" w:rsidR="002B4AE2" w:rsidRPr="00AC36B2" w:rsidRDefault="002B4AE2" w:rsidP="002B4AE2">
            <w:pPr>
              <w:jc w:val="center"/>
              <w:rPr>
                <w:color w:val="000000"/>
                <w:sz w:val="20"/>
                <w:szCs w:val="20"/>
              </w:rPr>
            </w:pPr>
            <w:r w:rsidRPr="00AC36B2">
              <w:rPr>
                <w:color w:val="000000"/>
                <w:sz w:val="20"/>
                <w:szCs w:val="20"/>
              </w:rPr>
              <w:t> </w:t>
            </w:r>
          </w:p>
        </w:tc>
        <w:tc>
          <w:tcPr>
            <w:tcW w:w="327" w:type="pct"/>
            <w:shd w:val="clear" w:color="000000" w:fill="FFFFFF"/>
            <w:vAlign w:val="bottom"/>
            <w:hideMark/>
          </w:tcPr>
          <w:p w14:paraId="3C106EB2" w14:textId="77777777" w:rsidR="002B4AE2" w:rsidRPr="00AC36B2" w:rsidRDefault="002B4AE2" w:rsidP="002B4AE2">
            <w:pPr>
              <w:jc w:val="center"/>
              <w:rPr>
                <w:color w:val="000000"/>
                <w:sz w:val="20"/>
                <w:szCs w:val="20"/>
              </w:rPr>
            </w:pPr>
            <w:r w:rsidRPr="00AC36B2">
              <w:rPr>
                <w:color w:val="000000"/>
                <w:sz w:val="20"/>
                <w:szCs w:val="20"/>
              </w:rPr>
              <w:t>1,50</w:t>
            </w:r>
          </w:p>
        </w:tc>
        <w:tc>
          <w:tcPr>
            <w:tcW w:w="373" w:type="pct"/>
            <w:shd w:val="clear" w:color="000000" w:fill="FFFFFF"/>
            <w:vAlign w:val="bottom"/>
            <w:hideMark/>
          </w:tcPr>
          <w:p w14:paraId="5D738857" w14:textId="77777777" w:rsidR="002B4AE2" w:rsidRPr="00AC36B2" w:rsidRDefault="002B4AE2" w:rsidP="002B4AE2">
            <w:pPr>
              <w:jc w:val="center"/>
              <w:rPr>
                <w:color w:val="000000"/>
                <w:sz w:val="20"/>
                <w:szCs w:val="20"/>
              </w:rPr>
            </w:pPr>
            <w:r w:rsidRPr="00AC36B2">
              <w:rPr>
                <w:color w:val="000000"/>
                <w:sz w:val="20"/>
                <w:szCs w:val="20"/>
              </w:rPr>
              <w:t>0,05</w:t>
            </w:r>
          </w:p>
        </w:tc>
        <w:tc>
          <w:tcPr>
            <w:tcW w:w="282" w:type="pct"/>
            <w:shd w:val="clear" w:color="000000" w:fill="FFFFFF"/>
            <w:vAlign w:val="bottom"/>
            <w:hideMark/>
          </w:tcPr>
          <w:p w14:paraId="34425E1A" w14:textId="77777777" w:rsidR="002B4AE2" w:rsidRPr="00AC36B2" w:rsidRDefault="002B4AE2" w:rsidP="002B4AE2">
            <w:pPr>
              <w:jc w:val="center"/>
              <w:rPr>
                <w:color w:val="000000"/>
                <w:sz w:val="20"/>
                <w:szCs w:val="20"/>
              </w:rPr>
            </w:pPr>
            <w:r w:rsidRPr="00AC36B2">
              <w:rPr>
                <w:color w:val="000000"/>
                <w:sz w:val="20"/>
                <w:szCs w:val="20"/>
              </w:rPr>
              <w:t>0,05</w:t>
            </w:r>
          </w:p>
        </w:tc>
        <w:tc>
          <w:tcPr>
            <w:tcW w:w="3039" w:type="pct"/>
            <w:gridSpan w:val="10"/>
            <w:shd w:val="clear" w:color="000000" w:fill="FFFFFF"/>
            <w:vAlign w:val="bottom"/>
          </w:tcPr>
          <w:p w14:paraId="73F2CCC2" w14:textId="739D5339" w:rsidR="002B4AE2" w:rsidRPr="00AC36B2" w:rsidRDefault="002B4AE2" w:rsidP="002B4AE2">
            <w:pPr>
              <w:jc w:val="center"/>
              <w:rPr>
                <w:color w:val="000000"/>
                <w:sz w:val="20"/>
                <w:szCs w:val="20"/>
              </w:rPr>
            </w:pPr>
            <w:r>
              <w:rPr>
                <w:color w:val="000000"/>
                <w:sz w:val="20"/>
                <w:szCs w:val="20"/>
              </w:rPr>
              <w:t>Участок тепловой сети, попадающих под отключение.</w:t>
            </w:r>
          </w:p>
        </w:tc>
      </w:tr>
      <w:tr w:rsidR="002B4AE2" w:rsidRPr="00AC36B2" w14:paraId="7BAD599E" w14:textId="77777777" w:rsidTr="002B4AE2">
        <w:tc>
          <w:tcPr>
            <w:tcW w:w="231" w:type="pct"/>
            <w:shd w:val="clear" w:color="000000" w:fill="FFFFFF"/>
            <w:vAlign w:val="bottom"/>
            <w:hideMark/>
          </w:tcPr>
          <w:p w14:paraId="32F861F6" w14:textId="2ADC1F0F" w:rsidR="002B4AE2" w:rsidRPr="00AC36B2" w:rsidRDefault="002B4AE2" w:rsidP="002B4AE2">
            <w:pPr>
              <w:jc w:val="center"/>
              <w:rPr>
                <w:color w:val="000000"/>
                <w:sz w:val="20"/>
                <w:szCs w:val="20"/>
              </w:rPr>
            </w:pPr>
            <w:r>
              <w:rPr>
                <w:color w:val="000000"/>
                <w:sz w:val="20"/>
                <w:szCs w:val="20"/>
              </w:rPr>
              <w:t>32</w:t>
            </w:r>
          </w:p>
        </w:tc>
        <w:tc>
          <w:tcPr>
            <w:tcW w:w="345" w:type="pct"/>
            <w:shd w:val="clear" w:color="000000" w:fill="FFFFFF"/>
            <w:vAlign w:val="bottom"/>
            <w:hideMark/>
          </w:tcPr>
          <w:p w14:paraId="7DD2E824" w14:textId="77777777" w:rsidR="002B4AE2" w:rsidRPr="00AC36B2" w:rsidRDefault="002B4AE2" w:rsidP="002B4AE2">
            <w:pPr>
              <w:jc w:val="center"/>
              <w:rPr>
                <w:color w:val="000000"/>
                <w:sz w:val="20"/>
                <w:szCs w:val="20"/>
              </w:rPr>
            </w:pPr>
            <w:r w:rsidRPr="00AC36B2">
              <w:rPr>
                <w:color w:val="000000"/>
                <w:sz w:val="20"/>
                <w:szCs w:val="20"/>
              </w:rPr>
              <w:t>ТК9</w:t>
            </w:r>
          </w:p>
        </w:tc>
        <w:tc>
          <w:tcPr>
            <w:tcW w:w="403" w:type="pct"/>
            <w:shd w:val="clear" w:color="000000" w:fill="FFFFFF"/>
            <w:vAlign w:val="bottom"/>
            <w:hideMark/>
          </w:tcPr>
          <w:p w14:paraId="1F209BC0" w14:textId="77777777" w:rsidR="002B4AE2" w:rsidRPr="00AC36B2" w:rsidRDefault="002B4AE2" w:rsidP="002B4AE2">
            <w:pPr>
              <w:jc w:val="center"/>
              <w:rPr>
                <w:color w:val="000000"/>
                <w:sz w:val="20"/>
                <w:szCs w:val="20"/>
              </w:rPr>
            </w:pPr>
            <w:r w:rsidRPr="00AC36B2">
              <w:rPr>
                <w:color w:val="000000"/>
                <w:sz w:val="20"/>
                <w:szCs w:val="20"/>
              </w:rPr>
              <w:t>ТК10</w:t>
            </w:r>
          </w:p>
        </w:tc>
        <w:tc>
          <w:tcPr>
            <w:tcW w:w="327" w:type="pct"/>
            <w:shd w:val="clear" w:color="000000" w:fill="FFFFFF"/>
            <w:vAlign w:val="bottom"/>
            <w:hideMark/>
          </w:tcPr>
          <w:p w14:paraId="4103D32A" w14:textId="77777777" w:rsidR="002B4AE2" w:rsidRPr="00AC36B2" w:rsidRDefault="002B4AE2" w:rsidP="002B4AE2">
            <w:pPr>
              <w:jc w:val="center"/>
              <w:rPr>
                <w:color w:val="000000"/>
                <w:sz w:val="20"/>
                <w:szCs w:val="20"/>
              </w:rPr>
            </w:pPr>
            <w:r w:rsidRPr="00AC36B2">
              <w:rPr>
                <w:color w:val="000000"/>
                <w:sz w:val="20"/>
                <w:szCs w:val="20"/>
              </w:rPr>
              <w:t>20,00</w:t>
            </w:r>
          </w:p>
        </w:tc>
        <w:tc>
          <w:tcPr>
            <w:tcW w:w="373" w:type="pct"/>
            <w:shd w:val="clear" w:color="000000" w:fill="FFFFFF"/>
            <w:vAlign w:val="bottom"/>
            <w:hideMark/>
          </w:tcPr>
          <w:p w14:paraId="4AC8D7DC" w14:textId="77777777" w:rsidR="002B4AE2" w:rsidRPr="00AC36B2" w:rsidRDefault="002B4AE2" w:rsidP="002B4AE2">
            <w:pPr>
              <w:jc w:val="center"/>
              <w:rPr>
                <w:color w:val="000000"/>
                <w:sz w:val="20"/>
                <w:szCs w:val="20"/>
              </w:rPr>
            </w:pPr>
            <w:r w:rsidRPr="00AC36B2">
              <w:rPr>
                <w:color w:val="000000"/>
                <w:sz w:val="20"/>
                <w:szCs w:val="20"/>
              </w:rPr>
              <w:t>0,05</w:t>
            </w:r>
          </w:p>
        </w:tc>
        <w:tc>
          <w:tcPr>
            <w:tcW w:w="282" w:type="pct"/>
            <w:shd w:val="clear" w:color="000000" w:fill="FFFFFF"/>
            <w:vAlign w:val="bottom"/>
            <w:hideMark/>
          </w:tcPr>
          <w:p w14:paraId="160DF874" w14:textId="77777777" w:rsidR="002B4AE2" w:rsidRPr="00AC36B2" w:rsidRDefault="002B4AE2" w:rsidP="002B4AE2">
            <w:pPr>
              <w:jc w:val="center"/>
              <w:rPr>
                <w:color w:val="000000"/>
                <w:sz w:val="20"/>
                <w:szCs w:val="20"/>
              </w:rPr>
            </w:pPr>
            <w:r w:rsidRPr="00AC36B2">
              <w:rPr>
                <w:color w:val="000000"/>
                <w:sz w:val="20"/>
                <w:szCs w:val="20"/>
              </w:rPr>
              <w:t>0,05</w:t>
            </w:r>
          </w:p>
        </w:tc>
        <w:tc>
          <w:tcPr>
            <w:tcW w:w="3039" w:type="pct"/>
            <w:gridSpan w:val="10"/>
            <w:shd w:val="clear" w:color="000000" w:fill="FFFFFF"/>
            <w:vAlign w:val="bottom"/>
          </w:tcPr>
          <w:p w14:paraId="69A1B518" w14:textId="758EB7D3" w:rsidR="002B4AE2" w:rsidRPr="00AC36B2" w:rsidRDefault="002B4AE2" w:rsidP="002B4AE2">
            <w:pPr>
              <w:jc w:val="center"/>
              <w:rPr>
                <w:color w:val="000000"/>
                <w:sz w:val="20"/>
                <w:szCs w:val="20"/>
              </w:rPr>
            </w:pPr>
            <w:r>
              <w:rPr>
                <w:color w:val="000000"/>
                <w:sz w:val="20"/>
                <w:szCs w:val="20"/>
              </w:rPr>
              <w:t>Участок тепловой сети, попадающих под отключение.</w:t>
            </w:r>
          </w:p>
        </w:tc>
      </w:tr>
      <w:tr w:rsidR="002B4AE2" w:rsidRPr="00AC36B2" w14:paraId="6A76040B" w14:textId="77777777" w:rsidTr="002B4AE2">
        <w:tc>
          <w:tcPr>
            <w:tcW w:w="231" w:type="pct"/>
            <w:shd w:val="clear" w:color="000000" w:fill="FFFFFF"/>
            <w:vAlign w:val="bottom"/>
            <w:hideMark/>
          </w:tcPr>
          <w:p w14:paraId="445404EC" w14:textId="77381D9B" w:rsidR="002B4AE2" w:rsidRPr="00AC36B2" w:rsidRDefault="002B4AE2" w:rsidP="002B4AE2">
            <w:pPr>
              <w:jc w:val="center"/>
              <w:rPr>
                <w:color w:val="000000"/>
                <w:sz w:val="20"/>
                <w:szCs w:val="20"/>
              </w:rPr>
            </w:pPr>
            <w:r>
              <w:rPr>
                <w:color w:val="000000"/>
                <w:sz w:val="20"/>
                <w:szCs w:val="20"/>
              </w:rPr>
              <w:t>33</w:t>
            </w:r>
          </w:p>
        </w:tc>
        <w:tc>
          <w:tcPr>
            <w:tcW w:w="345" w:type="pct"/>
            <w:shd w:val="clear" w:color="000000" w:fill="FFFFFF"/>
            <w:vAlign w:val="bottom"/>
            <w:hideMark/>
          </w:tcPr>
          <w:p w14:paraId="664DBBC2" w14:textId="77777777" w:rsidR="002B4AE2" w:rsidRPr="00AC36B2" w:rsidRDefault="002B4AE2" w:rsidP="002B4AE2">
            <w:pPr>
              <w:jc w:val="center"/>
              <w:rPr>
                <w:color w:val="000000"/>
                <w:sz w:val="20"/>
                <w:szCs w:val="20"/>
              </w:rPr>
            </w:pPr>
            <w:r w:rsidRPr="00AC36B2">
              <w:rPr>
                <w:color w:val="000000"/>
                <w:sz w:val="20"/>
                <w:szCs w:val="20"/>
              </w:rPr>
              <w:t>ТК10</w:t>
            </w:r>
          </w:p>
        </w:tc>
        <w:tc>
          <w:tcPr>
            <w:tcW w:w="403" w:type="pct"/>
            <w:shd w:val="clear" w:color="000000" w:fill="FFFFFF"/>
            <w:vAlign w:val="bottom"/>
            <w:hideMark/>
          </w:tcPr>
          <w:p w14:paraId="4F28DC24" w14:textId="77777777" w:rsidR="002B4AE2" w:rsidRPr="00AC36B2" w:rsidRDefault="002B4AE2" w:rsidP="002B4AE2">
            <w:pPr>
              <w:jc w:val="center"/>
              <w:rPr>
                <w:color w:val="000000"/>
                <w:sz w:val="20"/>
                <w:szCs w:val="20"/>
              </w:rPr>
            </w:pPr>
            <w:r w:rsidRPr="00AC36B2">
              <w:rPr>
                <w:color w:val="000000"/>
                <w:sz w:val="20"/>
                <w:szCs w:val="20"/>
              </w:rPr>
              <w:t> </w:t>
            </w:r>
          </w:p>
        </w:tc>
        <w:tc>
          <w:tcPr>
            <w:tcW w:w="327" w:type="pct"/>
            <w:shd w:val="clear" w:color="000000" w:fill="FFFFFF"/>
            <w:vAlign w:val="bottom"/>
            <w:hideMark/>
          </w:tcPr>
          <w:p w14:paraId="6D9222AC" w14:textId="77777777" w:rsidR="002B4AE2" w:rsidRPr="00AC36B2" w:rsidRDefault="002B4AE2" w:rsidP="002B4AE2">
            <w:pPr>
              <w:jc w:val="center"/>
              <w:rPr>
                <w:color w:val="000000"/>
                <w:sz w:val="20"/>
                <w:szCs w:val="20"/>
              </w:rPr>
            </w:pPr>
            <w:r w:rsidRPr="00AC36B2">
              <w:rPr>
                <w:color w:val="000000"/>
                <w:sz w:val="20"/>
                <w:szCs w:val="20"/>
              </w:rPr>
              <w:t>6,00</w:t>
            </w:r>
          </w:p>
        </w:tc>
        <w:tc>
          <w:tcPr>
            <w:tcW w:w="373" w:type="pct"/>
            <w:shd w:val="clear" w:color="000000" w:fill="FFFFFF"/>
            <w:vAlign w:val="bottom"/>
            <w:hideMark/>
          </w:tcPr>
          <w:p w14:paraId="1A491945" w14:textId="77777777" w:rsidR="002B4AE2" w:rsidRPr="00AC36B2" w:rsidRDefault="002B4AE2" w:rsidP="002B4AE2">
            <w:pPr>
              <w:jc w:val="center"/>
              <w:rPr>
                <w:color w:val="000000"/>
                <w:sz w:val="20"/>
                <w:szCs w:val="20"/>
              </w:rPr>
            </w:pPr>
            <w:r w:rsidRPr="00AC36B2">
              <w:rPr>
                <w:color w:val="000000"/>
                <w:sz w:val="20"/>
                <w:szCs w:val="20"/>
              </w:rPr>
              <w:t>0,05</w:t>
            </w:r>
          </w:p>
        </w:tc>
        <w:tc>
          <w:tcPr>
            <w:tcW w:w="282" w:type="pct"/>
            <w:shd w:val="clear" w:color="000000" w:fill="FFFFFF"/>
            <w:vAlign w:val="bottom"/>
            <w:hideMark/>
          </w:tcPr>
          <w:p w14:paraId="015B3E6B" w14:textId="77777777" w:rsidR="002B4AE2" w:rsidRPr="00AC36B2" w:rsidRDefault="002B4AE2" w:rsidP="002B4AE2">
            <w:pPr>
              <w:jc w:val="center"/>
              <w:rPr>
                <w:color w:val="000000"/>
                <w:sz w:val="20"/>
                <w:szCs w:val="20"/>
              </w:rPr>
            </w:pPr>
            <w:r w:rsidRPr="00AC36B2">
              <w:rPr>
                <w:color w:val="000000"/>
                <w:sz w:val="20"/>
                <w:szCs w:val="20"/>
              </w:rPr>
              <w:t>0,05</w:t>
            </w:r>
          </w:p>
        </w:tc>
        <w:tc>
          <w:tcPr>
            <w:tcW w:w="3039" w:type="pct"/>
            <w:gridSpan w:val="10"/>
            <w:shd w:val="clear" w:color="000000" w:fill="FFFFFF"/>
            <w:vAlign w:val="bottom"/>
          </w:tcPr>
          <w:p w14:paraId="704D8F0E" w14:textId="7F2F1F3F" w:rsidR="002B4AE2" w:rsidRPr="00AC36B2" w:rsidRDefault="002B4AE2" w:rsidP="002B4AE2">
            <w:pPr>
              <w:jc w:val="center"/>
              <w:rPr>
                <w:color w:val="000000"/>
                <w:sz w:val="20"/>
                <w:szCs w:val="20"/>
              </w:rPr>
            </w:pPr>
            <w:r>
              <w:rPr>
                <w:color w:val="000000"/>
                <w:sz w:val="20"/>
                <w:szCs w:val="20"/>
              </w:rPr>
              <w:t>Участок тепловой сети, попадающих под отключение.</w:t>
            </w:r>
          </w:p>
        </w:tc>
      </w:tr>
      <w:tr w:rsidR="002B4AE2" w:rsidRPr="00AC36B2" w14:paraId="4CB73DA9" w14:textId="77777777" w:rsidTr="002B4AE2">
        <w:tc>
          <w:tcPr>
            <w:tcW w:w="231" w:type="pct"/>
            <w:shd w:val="clear" w:color="000000" w:fill="FFFFFF"/>
            <w:vAlign w:val="bottom"/>
            <w:hideMark/>
          </w:tcPr>
          <w:p w14:paraId="4C8612DB" w14:textId="0088EAEE" w:rsidR="002B4AE2" w:rsidRPr="00AC36B2" w:rsidRDefault="002B4AE2" w:rsidP="002B4AE2">
            <w:pPr>
              <w:jc w:val="center"/>
              <w:rPr>
                <w:color w:val="000000"/>
                <w:sz w:val="20"/>
                <w:szCs w:val="20"/>
              </w:rPr>
            </w:pPr>
            <w:r>
              <w:rPr>
                <w:color w:val="000000"/>
                <w:sz w:val="20"/>
                <w:szCs w:val="20"/>
              </w:rPr>
              <w:t>34</w:t>
            </w:r>
          </w:p>
        </w:tc>
        <w:tc>
          <w:tcPr>
            <w:tcW w:w="345" w:type="pct"/>
            <w:shd w:val="clear" w:color="000000" w:fill="FFFFFF"/>
            <w:vAlign w:val="bottom"/>
            <w:hideMark/>
          </w:tcPr>
          <w:p w14:paraId="4E8E34DF" w14:textId="77777777" w:rsidR="002B4AE2" w:rsidRPr="00AC36B2" w:rsidRDefault="002B4AE2" w:rsidP="002B4AE2">
            <w:pPr>
              <w:jc w:val="center"/>
              <w:rPr>
                <w:color w:val="000000"/>
                <w:sz w:val="20"/>
                <w:szCs w:val="20"/>
              </w:rPr>
            </w:pPr>
            <w:r w:rsidRPr="00AC36B2">
              <w:rPr>
                <w:color w:val="000000"/>
                <w:sz w:val="20"/>
                <w:szCs w:val="20"/>
              </w:rPr>
              <w:t>ТК10</w:t>
            </w:r>
          </w:p>
        </w:tc>
        <w:tc>
          <w:tcPr>
            <w:tcW w:w="403" w:type="pct"/>
            <w:shd w:val="clear" w:color="000000" w:fill="FFFFFF"/>
            <w:vAlign w:val="bottom"/>
            <w:hideMark/>
          </w:tcPr>
          <w:p w14:paraId="408F3CA2" w14:textId="77777777" w:rsidR="002B4AE2" w:rsidRPr="00AC36B2" w:rsidRDefault="002B4AE2" w:rsidP="002B4AE2">
            <w:pPr>
              <w:jc w:val="center"/>
              <w:rPr>
                <w:color w:val="000000"/>
                <w:sz w:val="20"/>
                <w:szCs w:val="20"/>
              </w:rPr>
            </w:pPr>
            <w:r w:rsidRPr="00AC36B2">
              <w:rPr>
                <w:color w:val="000000"/>
                <w:sz w:val="20"/>
                <w:szCs w:val="20"/>
              </w:rPr>
              <w:t> </w:t>
            </w:r>
          </w:p>
        </w:tc>
        <w:tc>
          <w:tcPr>
            <w:tcW w:w="327" w:type="pct"/>
            <w:shd w:val="clear" w:color="000000" w:fill="FFFFFF"/>
            <w:vAlign w:val="bottom"/>
            <w:hideMark/>
          </w:tcPr>
          <w:p w14:paraId="5215E2B9" w14:textId="77777777" w:rsidR="002B4AE2" w:rsidRPr="00AC36B2" w:rsidRDefault="002B4AE2" w:rsidP="002B4AE2">
            <w:pPr>
              <w:jc w:val="center"/>
              <w:rPr>
                <w:color w:val="000000"/>
                <w:sz w:val="20"/>
                <w:szCs w:val="20"/>
              </w:rPr>
            </w:pPr>
            <w:r w:rsidRPr="00AC36B2">
              <w:rPr>
                <w:color w:val="000000"/>
                <w:sz w:val="20"/>
                <w:szCs w:val="20"/>
              </w:rPr>
              <w:t>27,50</w:t>
            </w:r>
          </w:p>
        </w:tc>
        <w:tc>
          <w:tcPr>
            <w:tcW w:w="373" w:type="pct"/>
            <w:shd w:val="clear" w:color="000000" w:fill="FFFFFF"/>
            <w:vAlign w:val="bottom"/>
            <w:hideMark/>
          </w:tcPr>
          <w:p w14:paraId="2CA7C52D" w14:textId="77777777" w:rsidR="002B4AE2" w:rsidRPr="00AC36B2" w:rsidRDefault="002B4AE2" w:rsidP="002B4AE2">
            <w:pPr>
              <w:jc w:val="center"/>
              <w:rPr>
                <w:color w:val="000000"/>
                <w:sz w:val="20"/>
                <w:szCs w:val="20"/>
              </w:rPr>
            </w:pPr>
            <w:r w:rsidRPr="00AC36B2">
              <w:rPr>
                <w:color w:val="000000"/>
                <w:sz w:val="20"/>
                <w:szCs w:val="20"/>
              </w:rPr>
              <w:t>0,05</w:t>
            </w:r>
          </w:p>
        </w:tc>
        <w:tc>
          <w:tcPr>
            <w:tcW w:w="282" w:type="pct"/>
            <w:shd w:val="clear" w:color="000000" w:fill="FFFFFF"/>
            <w:vAlign w:val="bottom"/>
            <w:hideMark/>
          </w:tcPr>
          <w:p w14:paraId="3B440D64" w14:textId="77777777" w:rsidR="002B4AE2" w:rsidRPr="00AC36B2" w:rsidRDefault="002B4AE2" w:rsidP="002B4AE2">
            <w:pPr>
              <w:jc w:val="center"/>
              <w:rPr>
                <w:color w:val="000000"/>
                <w:sz w:val="20"/>
                <w:szCs w:val="20"/>
              </w:rPr>
            </w:pPr>
            <w:r w:rsidRPr="00AC36B2">
              <w:rPr>
                <w:color w:val="000000"/>
                <w:sz w:val="20"/>
                <w:szCs w:val="20"/>
              </w:rPr>
              <w:t>0,05</w:t>
            </w:r>
          </w:p>
        </w:tc>
        <w:tc>
          <w:tcPr>
            <w:tcW w:w="3039" w:type="pct"/>
            <w:gridSpan w:val="10"/>
            <w:shd w:val="clear" w:color="000000" w:fill="FFFFFF"/>
            <w:vAlign w:val="bottom"/>
          </w:tcPr>
          <w:p w14:paraId="029FEF98" w14:textId="4DCEAEFE" w:rsidR="002B4AE2" w:rsidRPr="00AC36B2" w:rsidRDefault="002B4AE2" w:rsidP="002B4AE2">
            <w:pPr>
              <w:jc w:val="center"/>
              <w:rPr>
                <w:color w:val="000000"/>
                <w:sz w:val="20"/>
                <w:szCs w:val="20"/>
              </w:rPr>
            </w:pPr>
            <w:r>
              <w:rPr>
                <w:color w:val="000000"/>
                <w:sz w:val="20"/>
                <w:szCs w:val="20"/>
              </w:rPr>
              <w:t>Участок тепловой сети, попадающих под отключение.</w:t>
            </w:r>
          </w:p>
        </w:tc>
      </w:tr>
      <w:tr w:rsidR="002B4AE2" w:rsidRPr="00AC36B2" w14:paraId="62A6560B" w14:textId="77777777" w:rsidTr="002B4AE2">
        <w:trPr>
          <w:trHeight w:val="87"/>
        </w:trPr>
        <w:tc>
          <w:tcPr>
            <w:tcW w:w="4700" w:type="pct"/>
            <w:gridSpan w:val="15"/>
            <w:shd w:val="clear" w:color="000000" w:fill="FFFFFF"/>
            <w:vAlign w:val="bottom"/>
          </w:tcPr>
          <w:p w14:paraId="5AB0E196" w14:textId="60B815A7" w:rsidR="002B4AE2" w:rsidRPr="00AC36B2" w:rsidRDefault="002B4AE2" w:rsidP="002B4AE2">
            <w:pPr>
              <w:jc w:val="right"/>
              <w:rPr>
                <w:color w:val="000000"/>
                <w:sz w:val="20"/>
                <w:szCs w:val="20"/>
              </w:rPr>
            </w:pPr>
            <w:r w:rsidRPr="002B4AE2">
              <w:rPr>
                <w:b/>
                <w:bCs/>
                <w:color w:val="000000"/>
                <w:sz w:val="20"/>
                <w:szCs w:val="20"/>
              </w:rPr>
              <w:t>Текущая тепловая нагрузка котельной на отопление, Гкал/час</w:t>
            </w:r>
          </w:p>
        </w:tc>
        <w:tc>
          <w:tcPr>
            <w:tcW w:w="300" w:type="pct"/>
            <w:shd w:val="clear" w:color="000000" w:fill="FFFFFF"/>
            <w:vAlign w:val="bottom"/>
          </w:tcPr>
          <w:p w14:paraId="4ECB270F" w14:textId="60605C0F" w:rsidR="002B4AE2" w:rsidRPr="00AC36B2" w:rsidRDefault="002B4AE2" w:rsidP="002B4AE2">
            <w:pPr>
              <w:jc w:val="center"/>
              <w:rPr>
                <w:color w:val="000000"/>
                <w:sz w:val="20"/>
                <w:szCs w:val="20"/>
              </w:rPr>
            </w:pPr>
            <w:r w:rsidRPr="002B4AE2">
              <w:rPr>
                <w:color w:val="000000"/>
                <w:sz w:val="20"/>
                <w:szCs w:val="20"/>
              </w:rPr>
              <w:t>0.291</w:t>
            </w:r>
          </w:p>
        </w:tc>
      </w:tr>
      <w:tr w:rsidR="002B4AE2" w:rsidRPr="00AC36B2" w14:paraId="022F757C" w14:textId="77777777" w:rsidTr="002B4AE2">
        <w:trPr>
          <w:trHeight w:val="87"/>
        </w:trPr>
        <w:tc>
          <w:tcPr>
            <w:tcW w:w="4700" w:type="pct"/>
            <w:gridSpan w:val="15"/>
            <w:shd w:val="clear" w:color="000000" w:fill="FFFFFF"/>
            <w:vAlign w:val="bottom"/>
          </w:tcPr>
          <w:p w14:paraId="58079C44" w14:textId="71BAD18A" w:rsidR="002B4AE2" w:rsidRPr="002B4AE2" w:rsidRDefault="002B4AE2" w:rsidP="002B4AE2">
            <w:pPr>
              <w:jc w:val="right"/>
              <w:rPr>
                <w:b/>
                <w:bCs/>
                <w:color w:val="000000"/>
                <w:sz w:val="20"/>
                <w:szCs w:val="20"/>
              </w:rPr>
            </w:pPr>
            <w:r w:rsidRPr="002B4AE2">
              <w:rPr>
                <w:b/>
                <w:bCs/>
                <w:color w:val="000000"/>
                <w:sz w:val="20"/>
                <w:szCs w:val="20"/>
              </w:rPr>
              <w:t>Тепловые потери в тепловых сетях, Гкал/ч</w:t>
            </w:r>
          </w:p>
        </w:tc>
        <w:tc>
          <w:tcPr>
            <w:tcW w:w="300" w:type="pct"/>
            <w:shd w:val="clear" w:color="000000" w:fill="FFFFFF"/>
            <w:vAlign w:val="bottom"/>
          </w:tcPr>
          <w:p w14:paraId="3702D198" w14:textId="448A268D" w:rsidR="002B4AE2" w:rsidRPr="00AC36B2" w:rsidRDefault="002B4AE2" w:rsidP="002B4AE2">
            <w:pPr>
              <w:jc w:val="center"/>
              <w:rPr>
                <w:color w:val="000000"/>
                <w:sz w:val="20"/>
                <w:szCs w:val="20"/>
              </w:rPr>
            </w:pPr>
            <w:r w:rsidRPr="002B4AE2">
              <w:rPr>
                <w:color w:val="000000"/>
                <w:sz w:val="20"/>
                <w:szCs w:val="20"/>
              </w:rPr>
              <w:t>0.02864</w:t>
            </w:r>
          </w:p>
        </w:tc>
      </w:tr>
    </w:tbl>
    <w:p w14:paraId="3D29B441" w14:textId="77777777" w:rsidR="002B4AE2" w:rsidRDefault="002B4AE2"/>
    <w:p w14:paraId="17400915" w14:textId="5A1FFD40" w:rsidR="00AC36B2" w:rsidRPr="00E54750" w:rsidRDefault="00AC36B2" w:rsidP="00AC36B2">
      <w:pPr>
        <w:pStyle w:val="Affa"/>
        <w:rPr>
          <w:rFonts w:eastAsia="Calibri"/>
        </w:rPr>
      </w:pPr>
      <w:r w:rsidRPr="00E54750">
        <w:rPr>
          <w:rFonts w:eastAsia="Calibri"/>
        </w:rPr>
        <w:t>Пьезометрическ</w:t>
      </w:r>
      <w:r>
        <w:rPr>
          <w:rFonts w:eastAsia="Calibri"/>
        </w:rPr>
        <w:t>ий</w:t>
      </w:r>
      <w:r w:rsidRPr="00E54750">
        <w:rPr>
          <w:rFonts w:eastAsia="Calibri"/>
        </w:rPr>
        <w:t xml:space="preserve"> график существующего</w:t>
      </w:r>
      <w:r>
        <w:rPr>
          <w:rFonts w:eastAsia="Calibri"/>
        </w:rPr>
        <w:t xml:space="preserve"> и перспективного</w:t>
      </w:r>
      <w:r w:rsidRPr="00E54750">
        <w:rPr>
          <w:rFonts w:eastAsia="Calibri"/>
        </w:rPr>
        <w:t xml:space="preserve"> положения системы теплоснабжения и их пути представлены на рисунках ниже.</w:t>
      </w:r>
    </w:p>
    <w:p w14:paraId="1AC1B69D" w14:textId="77777777" w:rsidR="00AC36B2" w:rsidRPr="00613C63" w:rsidRDefault="00AC36B2" w:rsidP="00613C63">
      <w:pPr>
        <w:pStyle w:val="Affa"/>
        <w:rPr>
          <w:color w:val="FF0000"/>
        </w:rPr>
      </w:pPr>
    </w:p>
    <w:p w14:paraId="60C98B4C" w14:textId="6AF9FE18" w:rsidR="00AC36B2" w:rsidRDefault="00AC36B2" w:rsidP="001D2C97">
      <w:pPr>
        <w:pStyle w:val="Affa"/>
        <w:jc w:val="center"/>
      </w:pPr>
      <w:r w:rsidRPr="00E54750">
        <w:rPr>
          <w:noProof/>
        </w:rPr>
        <w:lastRenderedPageBreak/>
        <w:drawing>
          <wp:inline distT="0" distB="0" distL="0" distR="0" wp14:anchorId="1395C35A" wp14:editId="73740512">
            <wp:extent cx="6228571" cy="5466667"/>
            <wp:effectExtent l="0" t="0" r="1270" b="1270"/>
            <wp:docPr id="12426797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918349" name=""/>
                    <pic:cNvPicPr/>
                  </pic:nvPicPr>
                  <pic:blipFill>
                    <a:blip r:embed="rId28"/>
                    <a:stretch>
                      <a:fillRect/>
                    </a:stretch>
                  </pic:blipFill>
                  <pic:spPr>
                    <a:xfrm>
                      <a:off x="0" y="0"/>
                      <a:ext cx="6228571" cy="5466667"/>
                    </a:xfrm>
                    <a:prstGeom prst="rect">
                      <a:avLst/>
                    </a:prstGeom>
                  </pic:spPr>
                </pic:pic>
              </a:graphicData>
            </a:graphic>
          </wp:inline>
        </w:drawing>
      </w:r>
    </w:p>
    <w:p w14:paraId="7B7D7C8D" w14:textId="08ABB3B8" w:rsidR="00AC36B2" w:rsidRPr="00E54750" w:rsidRDefault="00AC36B2" w:rsidP="00AC36B2">
      <w:pPr>
        <w:pStyle w:val="aff8"/>
        <w:jc w:val="center"/>
        <w:rPr>
          <w:bCs w:val="0"/>
        </w:rPr>
      </w:pPr>
      <w:r w:rsidRPr="00E54750">
        <w:t xml:space="preserve">Рисунок </w:t>
      </w:r>
      <w:fldSimple w:instr=" SEQ Рисунок \* ARABIC ">
        <w:r w:rsidR="00507DBF">
          <w:rPr>
            <w:noProof/>
          </w:rPr>
          <w:t>29</w:t>
        </w:r>
      </w:fldSimple>
      <w:r w:rsidRPr="00E54750">
        <w:t xml:space="preserve"> - </w:t>
      </w:r>
      <w:r w:rsidRPr="00E54750">
        <w:rPr>
          <w:bCs w:val="0"/>
        </w:rPr>
        <w:t>Путь построения пьезометрического графика от Котельной №2 (пгт. Ноглики) до определяющего потребителя - МКД (пгт. Ноглики, Строительная, 1а)</w:t>
      </w:r>
    </w:p>
    <w:p w14:paraId="1DDE06BB" w14:textId="77777777" w:rsidR="00AC36B2" w:rsidRPr="00E54750" w:rsidRDefault="00AC36B2" w:rsidP="00AC36B2">
      <w:pPr>
        <w:pStyle w:val="Affa"/>
        <w:rPr>
          <w:rFonts w:eastAsia="Calibri"/>
        </w:rPr>
      </w:pPr>
    </w:p>
    <w:p w14:paraId="6D39DB20" w14:textId="77777777" w:rsidR="00AC36B2" w:rsidRDefault="00AC36B2" w:rsidP="001D2C97">
      <w:pPr>
        <w:pStyle w:val="Affa"/>
        <w:jc w:val="center"/>
      </w:pPr>
    </w:p>
    <w:p w14:paraId="4880C0C8" w14:textId="77777777" w:rsidR="00AC36B2" w:rsidRDefault="00AC36B2" w:rsidP="001D2C97">
      <w:pPr>
        <w:pStyle w:val="Affa"/>
        <w:jc w:val="center"/>
      </w:pPr>
      <w:r>
        <w:rPr>
          <w:noProof/>
        </w:rPr>
        <w:lastRenderedPageBreak/>
        <w:drawing>
          <wp:inline distT="0" distB="0" distL="0" distR="0" wp14:anchorId="7D241FC6" wp14:editId="736319AE">
            <wp:extent cx="6298565" cy="3264535"/>
            <wp:effectExtent l="0" t="0" r="6985" b="0"/>
            <wp:docPr id="213297474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974740" name=""/>
                    <pic:cNvPicPr/>
                  </pic:nvPicPr>
                  <pic:blipFill>
                    <a:blip r:embed="rId54"/>
                    <a:stretch>
                      <a:fillRect/>
                    </a:stretch>
                  </pic:blipFill>
                  <pic:spPr>
                    <a:xfrm>
                      <a:off x="0" y="0"/>
                      <a:ext cx="6298565" cy="3264535"/>
                    </a:xfrm>
                    <a:prstGeom prst="rect">
                      <a:avLst/>
                    </a:prstGeom>
                  </pic:spPr>
                </pic:pic>
              </a:graphicData>
            </a:graphic>
          </wp:inline>
        </w:drawing>
      </w:r>
    </w:p>
    <w:p w14:paraId="58721593" w14:textId="6E1A1180" w:rsidR="00AC36B2" w:rsidRPr="00E54750" w:rsidRDefault="00AC36B2" w:rsidP="00AC36B2">
      <w:pPr>
        <w:pStyle w:val="aff8"/>
        <w:jc w:val="center"/>
        <w:rPr>
          <w:bCs w:val="0"/>
        </w:rPr>
      </w:pPr>
      <w:r w:rsidRPr="00E54750">
        <w:t xml:space="preserve">Рисунок </w:t>
      </w:r>
      <w:fldSimple w:instr=" SEQ Рисунок \* ARABIC ">
        <w:r w:rsidR="00507DBF">
          <w:rPr>
            <w:noProof/>
          </w:rPr>
          <w:t>30</w:t>
        </w:r>
      </w:fldSimple>
      <w:r w:rsidRPr="00E54750">
        <w:t xml:space="preserve"> - </w:t>
      </w:r>
      <w:r w:rsidRPr="00E54750">
        <w:rPr>
          <w:rFonts w:eastAsia="Calibri"/>
        </w:rPr>
        <w:t xml:space="preserve">Пьезометрический график </w:t>
      </w:r>
      <w:r w:rsidRPr="00E54750">
        <w:rPr>
          <w:bCs w:val="0"/>
        </w:rPr>
        <w:t>Котельной №2 (пгт. Ноглики) до определяющего потребителя - до определяющего потребителя - МКД (пгт. Ноглики, Строительная, 1а)</w:t>
      </w:r>
    </w:p>
    <w:p w14:paraId="0F54E7F3" w14:textId="77777777" w:rsidR="00AC36B2" w:rsidRDefault="00AC36B2" w:rsidP="001D2C97">
      <w:pPr>
        <w:pStyle w:val="Affa"/>
        <w:jc w:val="center"/>
      </w:pPr>
    </w:p>
    <w:p w14:paraId="59F64997" w14:textId="77777777" w:rsidR="00AC36B2" w:rsidRDefault="00AC36B2" w:rsidP="001D2C97">
      <w:pPr>
        <w:pStyle w:val="Affa"/>
        <w:jc w:val="center"/>
      </w:pPr>
    </w:p>
    <w:p w14:paraId="39454F4B" w14:textId="77777777" w:rsidR="00AC36B2" w:rsidRDefault="00AC36B2" w:rsidP="001D2C97">
      <w:pPr>
        <w:pStyle w:val="Affa"/>
        <w:jc w:val="center"/>
        <w:sectPr w:rsidR="00AC36B2" w:rsidSect="00AC36B2">
          <w:pgSz w:w="16838" w:h="11904" w:orient="landscape"/>
          <w:pgMar w:top="851" w:right="1134" w:bottom="1134" w:left="1134" w:header="720" w:footer="720" w:gutter="0"/>
          <w:cols w:space="720"/>
          <w:noEndnote/>
          <w:docGrid w:linePitch="326"/>
        </w:sectPr>
      </w:pPr>
    </w:p>
    <w:p w14:paraId="01312B46" w14:textId="168A5DC5" w:rsidR="00BE01A1" w:rsidRPr="00227805" w:rsidRDefault="003B62F9" w:rsidP="00BE01A1">
      <w:pPr>
        <w:pStyle w:val="21"/>
      </w:pPr>
      <w:bookmarkStart w:id="23" w:name="_Toc175906867"/>
      <w:r w:rsidRPr="003B62F9">
        <w:lastRenderedPageBreak/>
        <w:t>Раздел 7 «Организация управления ликвидацией аварий на теплопроизводящих объектах и тепловых сетях»</w:t>
      </w:r>
      <w:bookmarkEnd w:id="23"/>
    </w:p>
    <w:p w14:paraId="5655BEF8" w14:textId="77777777" w:rsidR="00BE01A1" w:rsidRPr="00227805" w:rsidRDefault="00BE01A1" w:rsidP="00BE01A1">
      <w:pPr>
        <w:ind w:firstLine="709"/>
        <w:rPr>
          <w:shd w:val="clear" w:color="auto" w:fill="FFFFFF"/>
        </w:rPr>
      </w:pPr>
      <w:r w:rsidRPr="00227805">
        <w:rPr>
          <w:shd w:val="clear" w:color="auto" w:fill="FFFFFF"/>
        </w:rPr>
        <w:t>Органами повседневного управления территориальной подсистемы являются:</w:t>
      </w:r>
    </w:p>
    <w:p w14:paraId="328C262F" w14:textId="77777777" w:rsidR="00BE01A1" w:rsidRPr="00227805" w:rsidRDefault="00BE01A1">
      <w:pPr>
        <w:numPr>
          <w:ilvl w:val="0"/>
          <w:numId w:val="16"/>
        </w:numPr>
        <w:rPr>
          <w:shd w:val="clear" w:color="auto" w:fill="FFFFFF"/>
        </w:rPr>
      </w:pPr>
      <w:r w:rsidRPr="00227805">
        <w:rPr>
          <w:shd w:val="clear" w:color="auto" w:fill="FFFFFF"/>
        </w:rPr>
        <w:t>на муниципальном уровне – ответственный специалист муниципального образования;</w:t>
      </w:r>
    </w:p>
    <w:p w14:paraId="45A1A234" w14:textId="77777777" w:rsidR="00BE01A1" w:rsidRPr="00227805" w:rsidRDefault="00BE01A1">
      <w:pPr>
        <w:numPr>
          <w:ilvl w:val="0"/>
          <w:numId w:val="16"/>
        </w:numPr>
        <w:rPr>
          <w:shd w:val="clear" w:color="auto" w:fill="FFFFFF"/>
        </w:rPr>
      </w:pPr>
      <w:r w:rsidRPr="00227805">
        <w:rPr>
          <w:shd w:val="clear" w:color="auto" w:fill="FFFFFF"/>
        </w:rPr>
        <w:t>на объектовом уровне – оперативный персонал источников тепла.</w:t>
      </w:r>
    </w:p>
    <w:p w14:paraId="64D88984" w14:textId="77777777" w:rsidR="00BE01A1" w:rsidRPr="00227805" w:rsidRDefault="00BE01A1" w:rsidP="00BE01A1">
      <w:pPr>
        <w:ind w:firstLine="709"/>
        <w:rPr>
          <w:shd w:val="clear" w:color="auto" w:fill="FFFFFF"/>
        </w:rPr>
      </w:pPr>
      <w:r w:rsidRPr="00227805">
        <w:rPr>
          <w:shd w:val="clear" w:color="auto" w:fill="FFFFFF"/>
        </w:rPr>
        <w:t>Координацию работ по ликвидации аварии на муниципальном уровне осуществляет комиссия по предупреждению и ликвидации чрезвычайных ситуаций и обеспечению пожарной безопасности, на объектовом уровне – руководитель организации, осуществляющей эксплуатацию объекта.</w:t>
      </w:r>
    </w:p>
    <w:p w14:paraId="62208AFB" w14:textId="570AC79C" w:rsidR="00BE01A1" w:rsidRPr="00227805" w:rsidRDefault="003B62F9" w:rsidP="00BE01A1">
      <w:pPr>
        <w:pStyle w:val="21"/>
      </w:pPr>
      <w:bookmarkStart w:id="24" w:name="_Toc175906868"/>
      <w:r w:rsidRPr="003B62F9">
        <w:t>Раздел 8 «Силы и средства для ликвидации аварий тепло-производящих объектов и тепловых сетей»</w:t>
      </w:r>
      <w:bookmarkEnd w:id="24"/>
    </w:p>
    <w:p w14:paraId="1580ACF5" w14:textId="77777777" w:rsidR="00BE01A1" w:rsidRPr="00227805" w:rsidRDefault="00BE01A1" w:rsidP="00BE01A1">
      <w:pPr>
        <w:ind w:firstLine="709"/>
        <w:rPr>
          <w:shd w:val="clear" w:color="auto" w:fill="FFFFFF"/>
        </w:rPr>
      </w:pPr>
      <w:r w:rsidRPr="00227805">
        <w:rPr>
          <w:shd w:val="clear" w:color="auto" w:fill="FFFFFF"/>
        </w:rPr>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0477EA74" w14:textId="77777777" w:rsidR="00BE01A1" w:rsidRPr="00227805" w:rsidRDefault="00BE01A1" w:rsidP="00BE01A1">
      <w:pPr>
        <w:ind w:firstLine="709"/>
        <w:rPr>
          <w:shd w:val="clear" w:color="auto" w:fill="FFFFFF"/>
        </w:rPr>
      </w:pPr>
      <w:r w:rsidRPr="00227805">
        <w:rPr>
          <w:shd w:val="clear" w:color="auto" w:fill="FFFFFF"/>
        </w:rPr>
        <w:t xml:space="preserve">Для ликвидации аварий создаются и используются </w:t>
      </w:r>
    </w:p>
    <w:p w14:paraId="076A2781" w14:textId="77777777" w:rsidR="00BE01A1" w:rsidRPr="00227805" w:rsidRDefault="00BE01A1">
      <w:pPr>
        <w:numPr>
          <w:ilvl w:val="0"/>
          <w:numId w:val="18"/>
        </w:numPr>
        <w:rPr>
          <w:shd w:val="clear" w:color="auto" w:fill="FFFFFF"/>
        </w:rPr>
      </w:pPr>
      <w:r w:rsidRPr="00227805">
        <w:rPr>
          <w:shd w:val="clear" w:color="auto" w:fill="FFFFFF"/>
        </w:rPr>
        <w:t>резервы финансовых и материальных ресурсов муниципального образования,</w:t>
      </w:r>
    </w:p>
    <w:p w14:paraId="0E7A3EA8" w14:textId="77777777" w:rsidR="00BE01A1" w:rsidRPr="00227805" w:rsidRDefault="00BE01A1">
      <w:pPr>
        <w:numPr>
          <w:ilvl w:val="0"/>
          <w:numId w:val="18"/>
        </w:numPr>
        <w:rPr>
          <w:shd w:val="clear" w:color="auto" w:fill="FFFFFF"/>
        </w:rPr>
      </w:pPr>
      <w:r w:rsidRPr="00227805">
        <w:rPr>
          <w:shd w:val="clear" w:color="auto" w:fill="FFFFFF"/>
        </w:rPr>
        <w:t>резервы финансовых материальных ресурсов организаций.</w:t>
      </w:r>
    </w:p>
    <w:p w14:paraId="02C26EC1" w14:textId="77777777" w:rsidR="00BE01A1" w:rsidRPr="00227805" w:rsidRDefault="00BE01A1" w:rsidP="00BE01A1">
      <w:pPr>
        <w:ind w:firstLine="709"/>
        <w:rPr>
          <w:shd w:val="clear" w:color="auto" w:fill="FFFFFF"/>
        </w:rPr>
      </w:pPr>
      <w:r w:rsidRPr="00227805">
        <w:rPr>
          <w:shd w:val="clear" w:color="auto" w:fill="FFFFFF"/>
        </w:rPr>
        <w:t xml:space="preserve">Объемы резервов финансовых ресурсов (резервных фондов) определяются ежегодно и утверждаются нормативным правовым актом и должны обеспечивать проведение аварийно-восстановительных работ в нормативные сроки. </w:t>
      </w:r>
    </w:p>
    <w:p w14:paraId="781F8CAB" w14:textId="77777777" w:rsidR="00BE01A1" w:rsidRPr="00227805" w:rsidRDefault="00BE01A1" w:rsidP="00BE01A1">
      <w:pPr>
        <w:ind w:firstLine="709"/>
        <w:rPr>
          <w:shd w:val="clear" w:color="auto" w:fill="FFFFFF"/>
        </w:rPr>
      </w:pPr>
      <w:r w:rsidRPr="00227805">
        <w:rPr>
          <w:shd w:val="clear" w:color="auto" w:fill="FFFFFF"/>
        </w:rPr>
        <w:t>Время готовности к работам по ликвидации аварии- 45 мин. При возникновении крупномасштабной аварии, срок ликвидации последствий более 12 часов.</w:t>
      </w:r>
    </w:p>
    <w:p w14:paraId="6D6482EB" w14:textId="12F51323" w:rsidR="00BE01A1" w:rsidRPr="00227805" w:rsidRDefault="003B62F9" w:rsidP="00BE01A1">
      <w:pPr>
        <w:pStyle w:val="21"/>
      </w:pPr>
      <w:bookmarkStart w:id="25" w:name="_Toc175906869"/>
      <w:r w:rsidRPr="003B62F9">
        <w:t>Раздел 9 «Порядок действий по ликвидации аварий на теплопроизводящих объектах и тепловых сетях»</w:t>
      </w:r>
      <w:bookmarkEnd w:id="25"/>
    </w:p>
    <w:p w14:paraId="43FF5972" w14:textId="77777777" w:rsidR="00BE01A1" w:rsidRPr="00227805" w:rsidRDefault="00BE01A1" w:rsidP="00BE01A1">
      <w:pPr>
        <w:ind w:firstLine="709"/>
        <w:rPr>
          <w:shd w:val="clear" w:color="auto" w:fill="FFFFFF"/>
        </w:rPr>
      </w:pPr>
      <w:r w:rsidRPr="00227805">
        <w:rPr>
          <w:shd w:val="clear" w:color="auto" w:fill="FFFFFF"/>
        </w:rPr>
        <w:t>Планирование и организация ремонтно-восстановительных работ на тепло-производящих объектах (далее — ТПО) и тепловых сетях (далее – ТС) осуществляется руководством организации, эксплуатирующей ТПО (ТС).</w:t>
      </w:r>
    </w:p>
    <w:p w14:paraId="36174FCB" w14:textId="77777777" w:rsidR="00BE01A1" w:rsidRPr="00227805" w:rsidRDefault="00BE01A1" w:rsidP="00BE01A1">
      <w:pPr>
        <w:ind w:firstLine="709"/>
        <w:rPr>
          <w:shd w:val="clear" w:color="auto" w:fill="FFFFFF"/>
        </w:rPr>
      </w:pPr>
      <w:r w:rsidRPr="00227805">
        <w:rPr>
          <w:shd w:val="clear" w:color="auto" w:fill="FFFFFF"/>
        </w:rPr>
        <w:t>Принятию решения на ликвидацию аварии предшествует оценка сложившейся обстановки, масштаба аварии и возможных последствий.</w:t>
      </w:r>
    </w:p>
    <w:p w14:paraId="375CEF5F" w14:textId="77777777" w:rsidR="00BE01A1" w:rsidRPr="00227805" w:rsidRDefault="00BE01A1" w:rsidP="00BE01A1">
      <w:pPr>
        <w:ind w:firstLine="709"/>
        <w:rPr>
          <w:shd w:val="clear" w:color="auto" w:fill="FFFFFF"/>
        </w:rPr>
      </w:pPr>
      <w:r w:rsidRPr="00227805">
        <w:rPr>
          <w:shd w:val="clear" w:color="auto" w:fill="FFFFFF"/>
        </w:rPr>
        <w:t>Работы проводятся на основании нормативных и распорядительных документов оформляемых организатором работ.</w:t>
      </w:r>
    </w:p>
    <w:p w14:paraId="0357D413" w14:textId="77777777" w:rsidR="00BE01A1" w:rsidRPr="00227805" w:rsidRDefault="00BE01A1" w:rsidP="00BE01A1">
      <w:pPr>
        <w:ind w:firstLine="709"/>
        <w:rPr>
          <w:shd w:val="clear" w:color="auto" w:fill="FFFFFF"/>
        </w:rPr>
      </w:pPr>
      <w:r w:rsidRPr="00227805">
        <w:rPr>
          <w:shd w:val="clear" w:color="auto" w:fill="FFFFFF"/>
        </w:rPr>
        <w:t>К работам привлекаются аварийно-ремонтные бригады, специальная техника и оборудование организаций, в ведении которых находятся ТПО (ТС) в круглосуточном режиме, посменно.</w:t>
      </w:r>
    </w:p>
    <w:p w14:paraId="5B6F9818" w14:textId="77777777" w:rsidR="00BE01A1" w:rsidRPr="00227805" w:rsidRDefault="00BE01A1" w:rsidP="00BE01A1">
      <w:pPr>
        <w:ind w:firstLine="709"/>
        <w:rPr>
          <w:shd w:val="clear" w:color="auto" w:fill="FFFFFF"/>
        </w:rPr>
      </w:pPr>
      <w:r w:rsidRPr="00227805">
        <w:rPr>
          <w:shd w:val="clear" w:color="auto" w:fill="FFFFFF"/>
        </w:rPr>
        <w:t>О сложившейся обстановке население информируется администрацией муниципального образования, эксплуатирующей организацией через местную систему оповещения и информирования.</w:t>
      </w:r>
    </w:p>
    <w:p w14:paraId="632ABD96" w14:textId="77777777" w:rsidR="00BE01A1" w:rsidRPr="00227805" w:rsidRDefault="00BE01A1" w:rsidP="00BE01A1">
      <w:pPr>
        <w:ind w:firstLine="709"/>
        <w:rPr>
          <w:shd w:val="clear" w:color="auto" w:fill="FFFFFF"/>
        </w:rPr>
      </w:pPr>
      <w:r w:rsidRPr="00227805">
        <w:rPr>
          <w:shd w:val="clear" w:color="auto" w:fill="FFFFFF"/>
        </w:rPr>
        <w:t>В случае необходимости привлечения дополнительных сил и средств к работам, руководитель работ докладывает Главе администрации муниципального образования, председателю комиссии по предупреждению и ликвидации чрезвычайных ситуаций и обеспечению пожарной безопасности.</w:t>
      </w:r>
    </w:p>
    <w:p w14:paraId="79B820C5" w14:textId="77777777" w:rsidR="00BE01A1" w:rsidRPr="00227805" w:rsidRDefault="00BE01A1" w:rsidP="00BE01A1">
      <w:pPr>
        <w:ind w:firstLine="709"/>
        <w:rPr>
          <w:shd w:val="clear" w:color="auto" w:fill="FFFFFF"/>
        </w:rPr>
      </w:pPr>
      <w:r w:rsidRPr="00227805">
        <w:rPr>
          <w:shd w:val="clear" w:color="auto" w:fill="FFFFFF"/>
        </w:rPr>
        <w:t>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домах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обеспечению пожарной безопасности.</w:t>
      </w:r>
    </w:p>
    <w:p w14:paraId="27CE1A62" w14:textId="77777777" w:rsidR="00BE01A1" w:rsidRDefault="00BE01A1" w:rsidP="00BE01A1"/>
    <w:p w14:paraId="711912CE" w14:textId="77777777" w:rsidR="00043050" w:rsidRPr="00227805" w:rsidRDefault="00043050" w:rsidP="00BE01A1"/>
    <w:p w14:paraId="28D6DBF9" w14:textId="21C3534C" w:rsidR="00BE01A1" w:rsidRPr="00227805" w:rsidRDefault="00B12D8F" w:rsidP="00B12D8F">
      <w:pPr>
        <w:pStyle w:val="aff8"/>
        <w:rPr>
          <w:bCs w:val="0"/>
        </w:rPr>
      </w:pPr>
      <w:r w:rsidRPr="00227805">
        <w:lastRenderedPageBreak/>
        <w:t xml:space="preserve">Таблица </w:t>
      </w:r>
      <w:fldSimple w:instr=" SEQ Таблица \* ARABIC ">
        <w:r w:rsidR="00507DBF">
          <w:rPr>
            <w:noProof/>
          </w:rPr>
          <w:t>13</w:t>
        </w:r>
      </w:fldSimple>
      <w:r w:rsidRPr="00227805">
        <w:t xml:space="preserve"> </w:t>
      </w:r>
      <w:r w:rsidR="00BE01A1" w:rsidRPr="00227805">
        <w:t>- Мероприятия при аварийном отключении коммунально-технических систем жизнеобеспечения населения</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18"/>
        <w:gridCol w:w="5408"/>
        <w:gridCol w:w="1662"/>
        <w:gridCol w:w="2221"/>
      </w:tblGrid>
      <w:tr w:rsidR="00227805" w:rsidRPr="00227805" w14:paraId="5D11FF60" w14:textId="77777777" w:rsidTr="00E65DEE">
        <w:trPr>
          <w:tblHeader/>
        </w:trPr>
        <w:tc>
          <w:tcPr>
            <w:tcW w:w="346" w:type="pct"/>
          </w:tcPr>
          <w:p w14:paraId="55C1A60A" w14:textId="77777777" w:rsidR="00BE01A1" w:rsidRPr="00227805" w:rsidRDefault="00BE01A1" w:rsidP="00E65DEE">
            <w:pPr>
              <w:tabs>
                <w:tab w:val="left" w:pos="0"/>
              </w:tabs>
              <w:rPr>
                <w:b/>
                <w:bCs/>
                <w:sz w:val="22"/>
                <w:lang w:val="x-none"/>
              </w:rPr>
            </w:pPr>
            <w:r w:rsidRPr="00227805">
              <w:rPr>
                <w:b/>
                <w:bCs/>
                <w:sz w:val="22"/>
                <w:lang w:val="x-none"/>
              </w:rPr>
              <w:t>№ п/п</w:t>
            </w:r>
          </w:p>
        </w:tc>
        <w:tc>
          <w:tcPr>
            <w:tcW w:w="2763" w:type="pct"/>
          </w:tcPr>
          <w:p w14:paraId="010BAB86" w14:textId="77777777" w:rsidR="00BE01A1" w:rsidRPr="00227805" w:rsidRDefault="00BE01A1" w:rsidP="00E65DEE">
            <w:pPr>
              <w:jc w:val="center"/>
              <w:rPr>
                <w:sz w:val="22"/>
              </w:rPr>
            </w:pPr>
            <w:r w:rsidRPr="00227805">
              <w:rPr>
                <w:sz w:val="22"/>
              </w:rPr>
              <w:t>Мероприятия</w:t>
            </w:r>
          </w:p>
        </w:tc>
        <w:tc>
          <w:tcPr>
            <w:tcW w:w="873" w:type="pct"/>
          </w:tcPr>
          <w:p w14:paraId="37BFD7A5" w14:textId="77777777" w:rsidR="00BE01A1" w:rsidRPr="00227805" w:rsidRDefault="00BE01A1" w:rsidP="00E65DEE">
            <w:pPr>
              <w:jc w:val="center"/>
              <w:rPr>
                <w:sz w:val="22"/>
              </w:rPr>
            </w:pPr>
            <w:r w:rsidRPr="00227805">
              <w:rPr>
                <w:sz w:val="22"/>
              </w:rPr>
              <w:t>Срок исполнения</w:t>
            </w:r>
          </w:p>
        </w:tc>
        <w:tc>
          <w:tcPr>
            <w:tcW w:w="1018" w:type="pct"/>
          </w:tcPr>
          <w:p w14:paraId="55C0B5F9" w14:textId="77777777" w:rsidR="00BE01A1" w:rsidRPr="00227805" w:rsidRDefault="00BE01A1" w:rsidP="00E65DEE">
            <w:pPr>
              <w:jc w:val="center"/>
              <w:rPr>
                <w:sz w:val="22"/>
              </w:rPr>
            </w:pPr>
            <w:r w:rsidRPr="00227805">
              <w:rPr>
                <w:sz w:val="22"/>
              </w:rPr>
              <w:t>Исполнитель</w:t>
            </w:r>
          </w:p>
        </w:tc>
      </w:tr>
      <w:tr w:rsidR="00227805" w:rsidRPr="00227805" w14:paraId="1F08423F" w14:textId="77777777" w:rsidTr="00E65DEE">
        <w:tc>
          <w:tcPr>
            <w:tcW w:w="5000" w:type="pct"/>
            <w:gridSpan w:val="4"/>
          </w:tcPr>
          <w:p w14:paraId="167EF1A0" w14:textId="77777777" w:rsidR="00BE01A1" w:rsidRPr="00227805" w:rsidRDefault="00BE01A1" w:rsidP="00E65DEE">
            <w:pPr>
              <w:tabs>
                <w:tab w:val="left" w:pos="0"/>
              </w:tabs>
              <w:rPr>
                <w:b/>
                <w:bCs/>
                <w:sz w:val="22"/>
                <w:lang w:val="x-none"/>
              </w:rPr>
            </w:pPr>
            <w:r w:rsidRPr="00227805">
              <w:rPr>
                <w:b/>
                <w:bCs/>
                <w:sz w:val="22"/>
                <w:lang w:val="x-none"/>
              </w:rPr>
              <w:t>При возникновении аварии на коммунальных системах жизнеобеспечения</w:t>
            </w:r>
          </w:p>
        </w:tc>
      </w:tr>
      <w:tr w:rsidR="00227805" w:rsidRPr="00227805" w14:paraId="4EABAC84" w14:textId="77777777" w:rsidTr="00E65DEE">
        <w:tc>
          <w:tcPr>
            <w:tcW w:w="346" w:type="pct"/>
          </w:tcPr>
          <w:p w14:paraId="1AE22A6E" w14:textId="77777777" w:rsidR="00BE01A1" w:rsidRPr="00227805" w:rsidRDefault="00BE01A1" w:rsidP="00E65DEE">
            <w:pPr>
              <w:tabs>
                <w:tab w:val="left" w:pos="0"/>
              </w:tabs>
              <w:rPr>
                <w:b/>
                <w:bCs/>
                <w:sz w:val="22"/>
                <w:lang w:val="x-none"/>
              </w:rPr>
            </w:pPr>
            <w:r w:rsidRPr="00227805">
              <w:rPr>
                <w:b/>
                <w:bCs/>
                <w:sz w:val="22"/>
                <w:lang w:val="x-none"/>
              </w:rPr>
              <w:t>1.</w:t>
            </w:r>
          </w:p>
        </w:tc>
        <w:tc>
          <w:tcPr>
            <w:tcW w:w="2763" w:type="pct"/>
          </w:tcPr>
          <w:p w14:paraId="718272A2" w14:textId="77777777" w:rsidR="00BE01A1" w:rsidRPr="00227805" w:rsidRDefault="00BE01A1" w:rsidP="00E65DEE">
            <w:pPr>
              <w:rPr>
                <w:sz w:val="22"/>
              </w:rPr>
            </w:pPr>
            <w:r w:rsidRPr="00227805">
              <w:rPr>
                <w:sz w:val="22"/>
              </w:rPr>
              <w:t>При поступлении информации (сигнала) об аварии на коммунально-технических системах жизнеобеспечения населения:</w:t>
            </w:r>
          </w:p>
          <w:p w14:paraId="3474A54B" w14:textId="77777777" w:rsidR="00BE01A1" w:rsidRPr="00227805" w:rsidRDefault="00BE01A1" w:rsidP="00E65DEE">
            <w:pPr>
              <w:rPr>
                <w:sz w:val="22"/>
              </w:rPr>
            </w:pPr>
            <w:r w:rsidRPr="00227805">
              <w:rPr>
                <w:sz w:val="22"/>
              </w:rPr>
              <w:t>определение объема последствий аварийной ситуации (количество жилых домов, котельных, водозаборов, учреждений социальных объектов);</w:t>
            </w:r>
          </w:p>
          <w:p w14:paraId="79F5EC35" w14:textId="77777777" w:rsidR="00BE01A1" w:rsidRPr="00227805" w:rsidRDefault="00BE01A1" w:rsidP="00E65DEE">
            <w:pPr>
              <w:rPr>
                <w:sz w:val="22"/>
              </w:rPr>
            </w:pPr>
            <w:r w:rsidRPr="00227805">
              <w:rPr>
                <w:sz w:val="22"/>
              </w:rPr>
              <w:t>принятие мер по бесперебойному обеспечению теплом и электроэнергией объектов жизнеобеспечения населения муниципального образования;</w:t>
            </w:r>
          </w:p>
          <w:p w14:paraId="6A73B5C5" w14:textId="77777777" w:rsidR="00BE01A1" w:rsidRPr="00227805" w:rsidRDefault="00BE01A1" w:rsidP="00E65DEE">
            <w:pPr>
              <w:rPr>
                <w:sz w:val="22"/>
              </w:rPr>
            </w:pPr>
            <w:r w:rsidRPr="00227805">
              <w:rPr>
                <w:sz w:val="22"/>
              </w:rPr>
              <w:t>организация электроснабжения объектов жизнеобеспечения населения по обводным каналам;</w:t>
            </w:r>
          </w:p>
          <w:p w14:paraId="741144F8" w14:textId="77777777" w:rsidR="00BE01A1" w:rsidRPr="00227805" w:rsidRDefault="00BE01A1" w:rsidP="00E65DEE">
            <w:pPr>
              <w:rPr>
                <w:sz w:val="22"/>
              </w:rPr>
            </w:pPr>
            <w:r w:rsidRPr="00227805">
              <w:rPr>
                <w:sz w:val="22"/>
              </w:rPr>
              <w:t>организация работ по восстановлению линий электропередач и систем жизнеобеспечения при авариях на них;</w:t>
            </w:r>
          </w:p>
          <w:p w14:paraId="558FC857" w14:textId="77777777" w:rsidR="00BE01A1" w:rsidRPr="00227805" w:rsidRDefault="00BE01A1" w:rsidP="00E65DEE">
            <w:pPr>
              <w:rPr>
                <w:sz w:val="22"/>
              </w:rPr>
            </w:pPr>
            <w:r w:rsidRPr="00227805">
              <w:rPr>
                <w:sz w:val="22"/>
              </w:rPr>
              <w:t xml:space="preserve">принятие мер для обеспечения электроэнергией учреждений здравоохранения, общеобразовательных учреждений </w:t>
            </w:r>
          </w:p>
        </w:tc>
        <w:tc>
          <w:tcPr>
            <w:tcW w:w="873" w:type="pct"/>
          </w:tcPr>
          <w:p w14:paraId="0805A154" w14:textId="77777777" w:rsidR="00BE01A1" w:rsidRPr="00227805" w:rsidRDefault="00BE01A1" w:rsidP="00E65DEE">
            <w:pPr>
              <w:rPr>
                <w:sz w:val="22"/>
              </w:rPr>
            </w:pPr>
            <w:r w:rsidRPr="00227805">
              <w:rPr>
                <w:sz w:val="22"/>
              </w:rPr>
              <w:t xml:space="preserve">Немедленно </w:t>
            </w:r>
          </w:p>
          <w:p w14:paraId="5B0AC052" w14:textId="77777777" w:rsidR="00BE01A1" w:rsidRPr="00227805" w:rsidRDefault="00BE01A1" w:rsidP="00E65DEE">
            <w:pPr>
              <w:rPr>
                <w:sz w:val="22"/>
              </w:rPr>
            </w:pPr>
          </w:p>
          <w:p w14:paraId="4680FB75" w14:textId="77777777" w:rsidR="00BE01A1" w:rsidRPr="00227805" w:rsidRDefault="00BE01A1" w:rsidP="00E65DEE">
            <w:pPr>
              <w:rPr>
                <w:sz w:val="22"/>
              </w:rPr>
            </w:pPr>
          </w:p>
        </w:tc>
        <w:tc>
          <w:tcPr>
            <w:tcW w:w="1018" w:type="pct"/>
          </w:tcPr>
          <w:p w14:paraId="5D3B8008" w14:textId="77777777" w:rsidR="00BE01A1" w:rsidRPr="00227805" w:rsidRDefault="00BE01A1" w:rsidP="00E65DEE">
            <w:pPr>
              <w:rPr>
                <w:sz w:val="22"/>
              </w:rPr>
            </w:pPr>
            <w:r w:rsidRPr="00227805">
              <w:rPr>
                <w:sz w:val="22"/>
              </w:rPr>
              <w:t xml:space="preserve">Руководители объектов </w:t>
            </w:r>
            <w:proofErr w:type="spellStart"/>
            <w:r w:rsidRPr="00227805">
              <w:rPr>
                <w:b/>
                <w:bCs/>
                <w:sz w:val="22"/>
              </w:rPr>
              <w:t>э</w:t>
            </w:r>
            <w:r w:rsidRPr="00227805">
              <w:rPr>
                <w:sz w:val="22"/>
              </w:rPr>
              <w:t>лектро</w:t>
            </w:r>
            <w:proofErr w:type="spellEnd"/>
            <w:r w:rsidRPr="00227805">
              <w:rPr>
                <w:sz w:val="22"/>
              </w:rPr>
              <w:t xml:space="preserve">– </w:t>
            </w:r>
            <w:proofErr w:type="spellStart"/>
            <w:r w:rsidRPr="00227805">
              <w:rPr>
                <w:sz w:val="22"/>
              </w:rPr>
              <w:t>водо</w:t>
            </w:r>
            <w:proofErr w:type="spellEnd"/>
            <w:r w:rsidRPr="00227805">
              <w:rPr>
                <w:sz w:val="22"/>
              </w:rPr>
              <w:t xml:space="preserve"> – газо-, теплоснабжения</w:t>
            </w:r>
          </w:p>
        </w:tc>
      </w:tr>
      <w:tr w:rsidR="00227805" w:rsidRPr="00227805" w14:paraId="06E81179" w14:textId="77777777" w:rsidTr="00E65DEE">
        <w:tc>
          <w:tcPr>
            <w:tcW w:w="346" w:type="pct"/>
          </w:tcPr>
          <w:p w14:paraId="2B06163A" w14:textId="77777777" w:rsidR="00BE01A1" w:rsidRPr="00227805" w:rsidRDefault="00BE01A1" w:rsidP="00E65DEE">
            <w:pPr>
              <w:rPr>
                <w:sz w:val="22"/>
              </w:rPr>
            </w:pPr>
            <w:r w:rsidRPr="00227805">
              <w:rPr>
                <w:sz w:val="22"/>
              </w:rPr>
              <w:t>2.</w:t>
            </w:r>
          </w:p>
        </w:tc>
        <w:tc>
          <w:tcPr>
            <w:tcW w:w="2763" w:type="pct"/>
          </w:tcPr>
          <w:p w14:paraId="238F737B" w14:textId="77777777" w:rsidR="00BE01A1" w:rsidRPr="00227805" w:rsidRDefault="00BE01A1" w:rsidP="00E65DEE">
            <w:pPr>
              <w:rPr>
                <w:sz w:val="22"/>
              </w:rPr>
            </w:pPr>
            <w:r w:rsidRPr="00227805">
              <w:rPr>
                <w:sz w:val="22"/>
              </w:rPr>
              <w:t>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котельных, насосных станций, учреждений здравоохранения, общеобразовательных учреждений, подключение дополнительных источников энергоснабжения (освещения) для работы в темное время суток;</w:t>
            </w:r>
          </w:p>
          <w:p w14:paraId="514E094E" w14:textId="77777777" w:rsidR="00BE01A1" w:rsidRPr="00227805" w:rsidRDefault="00BE01A1" w:rsidP="00E65DEE">
            <w:pPr>
              <w:rPr>
                <w:sz w:val="22"/>
              </w:rPr>
            </w:pPr>
            <w:r w:rsidRPr="00227805">
              <w:rPr>
                <w:sz w:val="22"/>
              </w:rPr>
              <w:t>обеспечение бесперебойной подачи тепла в жилые кварталы.</w:t>
            </w:r>
          </w:p>
        </w:tc>
        <w:tc>
          <w:tcPr>
            <w:tcW w:w="873" w:type="pct"/>
          </w:tcPr>
          <w:p w14:paraId="39C7C416" w14:textId="77777777" w:rsidR="00BE01A1" w:rsidRPr="00227805" w:rsidRDefault="00BE01A1" w:rsidP="00E65DEE">
            <w:pPr>
              <w:rPr>
                <w:sz w:val="22"/>
              </w:rPr>
            </w:pPr>
            <w:r w:rsidRPr="00227805">
              <w:rPr>
                <w:sz w:val="22"/>
              </w:rPr>
              <w:t>Ч+ (0ч.30 мин.- 01.ч.00 мин)</w:t>
            </w:r>
          </w:p>
        </w:tc>
        <w:tc>
          <w:tcPr>
            <w:tcW w:w="1018" w:type="pct"/>
          </w:tcPr>
          <w:p w14:paraId="3FBA5629" w14:textId="77777777" w:rsidR="00BE01A1" w:rsidRPr="00227805" w:rsidRDefault="00BE01A1" w:rsidP="00E65DEE">
            <w:pPr>
              <w:rPr>
                <w:sz w:val="22"/>
              </w:rPr>
            </w:pPr>
            <w:r w:rsidRPr="00227805">
              <w:rPr>
                <w:sz w:val="22"/>
              </w:rPr>
              <w:t xml:space="preserve">Аварийно-восстановительные формирования </w:t>
            </w:r>
          </w:p>
          <w:p w14:paraId="6A883863" w14:textId="77777777" w:rsidR="00BE01A1" w:rsidRPr="00227805" w:rsidRDefault="00BE01A1" w:rsidP="00E65DEE">
            <w:pPr>
              <w:rPr>
                <w:sz w:val="22"/>
              </w:rPr>
            </w:pPr>
            <w:r w:rsidRPr="00227805">
              <w:rPr>
                <w:sz w:val="22"/>
              </w:rPr>
              <w:t> </w:t>
            </w:r>
          </w:p>
        </w:tc>
      </w:tr>
      <w:tr w:rsidR="00227805" w:rsidRPr="00227805" w14:paraId="2EDA407B" w14:textId="77777777" w:rsidTr="00E65DEE">
        <w:tc>
          <w:tcPr>
            <w:tcW w:w="346" w:type="pct"/>
          </w:tcPr>
          <w:p w14:paraId="0FF30AD4" w14:textId="77777777" w:rsidR="00BE01A1" w:rsidRPr="00227805" w:rsidRDefault="00BE01A1" w:rsidP="00E65DEE">
            <w:pPr>
              <w:rPr>
                <w:sz w:val="22"/>
              </w:rPr>
            </w:pPr>
            <w:r w:rsidRPr="00227805">
              <w:rPr>
                <w:sz w:val="22"/>
              </w:rPr>
              <w:t>3.</w:t>
            </w:r>
          </w:p>
        </w:tc>
        <w:tc>
          <w:tcPr>
            <w:tcW w:w="2763" w:type="pct"/>
          </w:tcPr>
          <w:p w14:paraId="79F31F82" w14:textId="77777777" w:rsidR="00BE01A1" w:rsidRPr="00227805" w:rsidRDefault="00BE01A1" w:rsidP="00E65DEE">
            <w:pPr>
              <w:rPr>
                <w:sz w:val="22"/>
              </w:rPr>
            </w:pPr>
            <w:r w:rsidRPr="00227805">
              <w:rPr>
                <w:sz w:val="22"/>
              </w:rPr>
              <w:t>При поступлении сигнала об аварии на коммунальных системах жизнеобеспечения:</w:t>
            </w:r>
          </w:p>
          <w:p w14:paraId="7F0CBCC7" w14:textId="77777777" w:rsidR="00BE01A1" w:rsidRPr="00227805" w:rsidRDefault="00BE01A1" w:rsidP="00E65DEE">
            <w:pPr>
              <w:rPr>
                <w:sz w:val="22"/>
              </w:rPr>
            </w:pPr>
            <w:r w:rsidRPr="00227805">
              <w:rPr>
                <w:sz w:val="22"/>
              </w:rPr>
              <w:t>доведение информации до заместителя главы администрации по ЖКХ и руководителя рабочей группы (его зама) оповещение и сбор рабочей и оперативной группы</w:t>
            </w:r>
          </w:p>
        </w:tc>
        <w:tc>
          <w:tcPr>
            <w:tcW w:w="873" w:type="pct"/>
          </w:tcPr>
          <w:p w14:paraId="26B3168E" w14:textId="77777777" w:rsidR="00BE01A1" w:rsidRPr="00227805" w:rsidRDefault="00BE01A1" w:rsidP="00E65DEE">
            <w:pPr>
              <w:rPr>
                <w:sz w:val="22"/>
              </w:rPr>
            </w:pPr>
            <w:r w:rsidRPr="00227805">
              <w:rPr>
                <w:sz w:val="22"/>
              </w:rPr>
              <w:t>Немедленно</w:t>
            </w:r>
          </w:p>
          <w:p w14:paraId="3F750D98" w14:textId="77777777" w:rsidR="00BE01A1" w:rsidRPr="00227805" w:rsidRDefault="00BE01A1" w:rsidP="00E65DEE">
            <w:pPr>
              <w:rPr>
                <w:sz w:val="22"/>
              </w:rPr>
            </w:pPr>
            <w:r w:rsidRPr="00227805">
              <w:rPr>
                <w:sz w:val="22"/>
              </w:rPr>
              <w:t>Ч+1ч. 30мин.</w:t>
            </w:r>
          </w:p>
        </w:tc>
        <w:tc>
          <w:tcPr>
            <w:tcW w:w="1018" w:type="pct"/>
          </w:tcPr>
          <w:p w14:paraId="0897490E" w14:textId="77777777" w:rsidR="00BE01A1" w:rsidRPr="00227805" w:rsidRDefault="00BE01A1" w:rsidP="00E65DEE">
            <w:pPr>
              <w:rPr>
                <w:sz w:val="22"/>
              </w:rPr>
            </w:pPr>
            <w:r w:rsidRPr="00227805">
              <w:rPr>
                <w:sz w:val="22"/>
              </w:rPr>
              <w:t xml:space="preserve">Оперативный дежурный ЕДДС </w:t>
            </w:r>
          </w:p>
        </w:tc>
      </w:tr>
      <w:tr w:rsidR="00227805" w:rsidRPr="00227805" w14:paraId="162BA0A7" w14:textId="77777777" w:rsidTr="00E65DEE">
        <w:tc>
          <w:tcPr>
            <w:tcW w:w="346" w:type="pct"/>
          </w:tcPr>
          <w:p w14:paraId="05E87079" w14:textId="77777777" w:rsidR="00BE01A1" w:rsidRPr="00227805" w:rsidRDefault="00BE01A1" w:rsidP="00E65DEE">
            <w:pPr>
              <w:rPr>
                <w:sz w:val="22"/>
              </w:rPr>
            </w:pPr>
            <w:r w:rsidRPr="00227805">
              <w:rPr>
                <w:sz w:val="22"/>
              </w:rPr>
              <w:t>4.</w:t>
            </w:r>
          </w:p>
        </w:tc>
        <w:tc>
          <w:tcPr>
            <w:tcW w:w="2763" w:type="pct"/>
          </w:tcPr>
          <w:p w14:paraId="412F97DE" w14:textId="77777777" w:rsidR="00BE01A1" w:rsidRPr="00227805" w:rsidRDefault="00BE01A1" w:rsidP="00E65DEE">
            <w:pPr>
              <w:rPr>
                <w:sz w:val="22"/>
              </w:rPr>
            </w:pPr>
            <w:r w:rsidRPr="00227805">
              <w:rPr>
                <w:sz w:val="22"/>
              </w:rPr>
              <w:t>Проведение расчетов по устойчивости функционирования систем отопления в условиях критически низких температур при отсутствии энергоснабжения и выдача рекомендаций в администрации района.</w:t>
            </w:r>
          </w:p>
        </w:tc>
        <w:tc>
          <w:tcPr>
            <w:tcW w:w="873" w:type="pct"/>
          </w:tcPr>
          <w:p w14:paraId="59E1E52E" w14:textId="77777777" w:rsidR="00BE01A1" w:rsidRPr="00227805" w:rsidRDefault="00BE01A1" w:rsidP="00E65DEE">
            <w:pPr>
              <w:rPr>
                <w:sz w:val="22"/>
              </w:rPr>
            </w:pPr>
            <w:r w:rsidRPr="00227805">
              <w:rPr>
                <w:sz w:val="22"/>
              </w:rPr>
              <w:t>Ч+ 2ч.00мин.</w:t>
            </w:r>
          </w:p>
        </w:tc>
        <w:tc>
          <w:tcPr>
            <w:tcW w:w="1018" w:type="pct"/>
          </w:tcPr>
          <w:p w14:paraId="4A220521" w14:textId="77777777" w:rsidR="00BE01A1" w:rsidRPr="00227805" w:rsidRDefault="00BE01A1" w:rsidP="00E65DEE">
            <w:pPr>
              <w:rPr>
                <w:sz w:val="22"/>
              </w:rPr>
            </w:pPr>
            <w:r w:rsidRPr="00227805">
              <w:rPr>
                <w:sz w:val="22"/>
              </w:rPr>
              <w:t>Рабочая и Оперативная группа</w:t>
            </w:r>
          </w:p>
        </w:tc>
      </w:tr>
      <w:tr w:rsidR="00227805" w:rsidRPr="00227805" w14:paraId="435F2980" w14:textId="77777777" w:rsidTr="00E65DEE">
        <w:tc>
          <w:tcPr>
            <w:tcW w:w="346" w:type="pct"/>
          </w:tcPr>
          <w:p w14:paraId="22BEDC18" w14:textId="77777777" w:rsidR="00BE01A1" w:rsidRPr="00227805" w:rsidRDefault="00BE01A1" w:rsidP="00E65DEE">
            <w:pPr>
              <w:rPr>
                <w:sz w:val="22"/>
              </w:rPr>
            </w:pPr>
            <w:r w:rsidRPr="00227805">
              <w:rPr>
                <w:sz w:val="22"/>
              </w:rPr>
              <w:t>5.</w:t>
            </w:r>
          </w:p>
        </w:tc>
        <w:tc>
          <w:tcPr>
            <w:tcW w:w="2763" w:type="pct"/>
          </w:tcPr>
          <w:p w14:paraId="0F0E4BC1" w14:textId="77777777" w:rsidR="00BE01A1" w:rsidRPr="00227805" w:rsidRDefault="00BE01A1" w:rsidP="00E65DEE">
            <w:pPr>
              <w:rPr>
                <w:sz w:val="22"/>
              </w:rPr>
            </w:pPr>
            <w:r w:rsidRPr="00227805">
              <w:rPr>
                <w:sz w:val="22"/>
              </w:rPr>
              <w:t>Организация работы оперативной группы</w:t>
            </w:r>
          </w:p>
        </w:tc>
        <w:tc>
          <w:tcPr>
            <w:tcW w:w="873" w:type="pct"/>
          </w:tcPr>
          <w:p w14:paraId="327CE615" w14:textId="77777777" w:rsidR="00BE01A1" w:rsidRPr="00227805" w:rsidRDefault="00BE01A1" w:rsidP="00E65DEE">
            <w:pPr>
              <w:rPr>
                <w:sz w:val="22"/>
              </w:rPr>
            </w:pPr>
            <w:r w:rsidRPr="00227805">
              <w:rPr>
                <w:sz w:val="22"/>
              </w:rPr>
              <w:t>Ч+2ч.30 мин.</w:t>
            </w:r>
          </w:p>
        </w:tc>
        <w:tc>
          <w:tcPr>
            <w:tcW w:w="1018" w:type="pct"/>
          </w:tcPr>
          <w:p w14:paraId="7C938B97" w14:textId="77777777" w:rsidR="00BE01A1" w:rsidRPr="00227805" w:rsidRDefault="00BE01A1" w:rsidP="00E65DEE">
            <w:pPr>
              <w:rPr>
                <w:sz w:val="22"/>
              </w:rPr>
            </w:pPr>
            <w:r w:rsidRPr="00227805">
              <w:rPr>
                <w:sz w:val="22"/>
              </w:rPr>
              <w:t>Руководитель оперативной группы</w:t>
            </w:r>
          </w:p>
        </w:tc>
      </w:tr>
      <w:tr w:rsidR="00227805" w:rsidRPr="00227805" w14:paraId="70D799F7" w14:textId="77777777" w:rsidTr="00E65DEE">
        <w:tc>
          <w:tcPr>
            <w:tcW w:w="346" w:type="pct"/>
          </w:tcPr>
          <w:p w14:paraId="34C7E0E7" w14:textId="77777777" w:rsidR="00BE01A1" w:rsidRPr="00227805" w:rsidRDefault="00BE01A1" w:rsidP="00E65DEE">
            <w:pPr>
              <w:rPr>
                <w:sz w:val="22"/>
              </w:rPr>
            </w:pPr>
            <w:r w:rsidRPr="00227805">
              <w:rPr>
                <w:sz w:val="22"/>
              </w:rPr>
              <w:t>6.</w:t>
            </w:r>
          </w:p>
        </w:tc>
        <w:tc>
          <w:tcPr>
            <w:tcW w:w="2763" w:type="pct"/>
          </w:tcPr>
          <w:p w14:paraId="730BC9BE" w14:textId="77777777" w:rsidR="00BE01A1" w:rsidRPr="00227805" w:rsidRDefault="00BE01A1" w:rsidP="00E65DEE">
            <w:pPr>
              <w:rPr>
                <w:sz w:val="22"/>
              </w:rPr>
            </w:pPr>
            <w:r w:rsidRPr="00227805">
              <w:rPr>
                <w:sz w:val="22"/>
              </w:rPr>
              <w:t>Выезд оперативной группы МО в район населенного пункта, в котором произошла авария. Проведение анализа обстановки, определение возможных последствий аварии и необходимых сил и средств для ее ликвидации. Определение котельных, учреждений здравоохранения, общеобразовательных учреждений, попадающих в зону возможной аварийной ситуации.</w:t>
            </w:r>
          </w:p>
        </w:tc>
        <w:tc>
          <w:tcPr>
            <w:tcW w:w="873" w:type="pct"/>
          </w:tcPr>
          <w:p w14:paraId="26477756" w14:textId="77777777" w:rsidR="00BE01A1" w:rsidRPr="00227805" w:rsidRDefault="00BE01A1" w:rsidP="00E65DEE">
            <w:pPr>
              <w:rPr>
                <w:sz w:val="22"/>
              </w:rPr>
            </w:pPr>
            <w:r w:rsidRPr="00227805">
              <w:rPr>
                <w:sz w:val="22"/>
              </w:rPr>
              <w:t>Ч+(2ч.00мин -3 час.</w:t>
            </w:r>
          </w:p>
          <w:p w14:paraId="1EB9D4B8" w14:textId="77777777" w:rsidR="00BE01A1" w:rsidRPr="00227805" w:rsidRDefault="00BE01A1" w:rsidP="00E65DEE">
            <w:pPr>
              <w:rPr>
                <w:sz w:val="22"/>
              </w:rPr>
            </w:pPr>
            <w:r w:rsidRPr="00227805">
              <w:rPr>
                <w:sz w:val="22"/>
              </w:rPr>
              <w:t>00мин).</w:t>
            </w:r>
          </w:p>
        </w:tc>
        <w:tc>
          <w:tcPr>
            <w:tcW w:w="1018" w:type="pct"/>
          </w:tcPr>
          <w:p w14:paraId="5A224C57" w14:textId="77777777" w:rsidR="00BE01A1" w:rsidRPr="00227805" w:rsidRDefault="00BE01A1">
            <w:pPr>
              <w:numPr>
                <w:ilvl w:val="0"/>
                <w:numId w:val="17"/>
              </w:numPr>
              <w:suppressAutoHyphens/>
              <w:ind w:left="0" w:firstLine="0"/>
              <w:rPr>
                <w:sz w:val="22"/>
                <w:lang w:val="x-none"/>
              </w:rPr>
            </w:pPr>
            <w:r w:rsidRPr="00227805">
              <w:rPr>
                <w:sz w:val="22"/>
                <w:lang w:val="x-none"/>
              </w:rPr>
              <w:t>Руководитель рабочей группы</w:t>
            </w:r>
          </w:p>
        </w:tc>
      </w:tr>
      <w:tr w:rsidR="00227805" w:rsidRPr="00227805" w14:paraId="45592E6C" w14:textId="77777777" w:rsidTr="00E65DEE">
        <w:tc>
          <w:tcPr>
            <w:tcW w:w="346" w:type="pct"/>
          </w:tcPr>
          <w:p w14:paraId="1A3A9C4F" w14:textId="77777777" w:rsidR="00BE01A1" w:rsidRPr="00227805" w:rsidRDefault="00BE01A1" w:rsidP="00E65DEE">
            <w:pPr>
              <w:rPr>
                <w:sz w:val="22"/>
              </w:rPr>
            </w:pPr>
            <w:r w:rsidRPr="00227805">
              <w:rPr>
                <w:sz w:val="22"/>
              </w:rPr>
              <w:t>7.</w:t>
            </w:r>
          </w:p>
        </w:tc>
        <w:tc>
          <w:tcPr>
            <w:tcW w:w="2763" w:type="pct"/>
          </w:tcPr>
          <w:p w14:paraId="558B34AD" w14:textId="77777777" w:rsidR="00BE01A1" w:rsidRPr="00227805" w:rsidRDefault="00BE01A1" w:rsidP="00E65DEE">
            <w:pPr>
              <w:rPr>
                <w:sz w:val="22"/>
              </w:rPr>
            </w:pPr>
            <w:r w:rsidRPr="00227805">
              <w:rPr>
                <w:sz w:val="22"/>
              </w:rPr>
              <w:t>Организация несения круглосуточного дежурства руководящего состава администрации муниципального образования</w:t>
            </w:r>
          </w:p>
        </w:tc>
        <w:tc>
          <w:tcPr>
            <w:tcW w:w="873" w:type="pct"/>
          </w:tcPr>
          <w:p w14:paraId="5870B09B" w14:textId="77777777" w:rsidR="00BE01A1" w:rsidRPr="00227805" w:rsidRDefault="00BE01A1" w:rsidP="00E65DEE">
            <w:pPr>
              <w:rPr>
                <w:sz w:val="22"/>
              </w:rPr>
            </w:pPr>
            <w:r w:rsidRPr="00227805">
              <w:rPr>
                <w:sz w:val="22"/>
              </w:rPr>
              <w:t>Ч+3ч.00мин.</w:t>
            </w:r>
          </w:p>
        </w:tc>
        <w:tc>
          <w:tcPr>
            <w:tcW w:w="1018" w:type="pct"/>
          </w:tcPr>
          <w:p w14:paraId="76340964" w14:textId="77777777" w:rsidR="00BE01A1" w:rsidRPr="00227805" w:rsidRDefault="00BE01A1" w:rsidP="00E65DEE">
            <w:pPr>
              <w:rPr>
                <w:sz w:val="22"/>
              </w:rPr>
            </w:pPr>
            <w:r w:rsidRPr="00227805">
              <w:rPr>
                <w:sz w:val="22"/>
              </w:rPr>
              <w:t>Оперативная группа</w:t>
            </w:r>
          </w:p>
        </w:tc>
      </w:tr>
      <w:tr w:rsidR="00227805" w:rsidRPr="00227805" w14:paraId="11B0DAC6" w14:textId="77777777" w:rsidTr="00E65DEE">
        <w:tc>
          <w:tcPr>
            <w:tcW w:w="346" w:type="pct"/>
          </w:tcPr>
          <w:p w14:paraId="0956D10F" w14:textId="77777777" w:rsidR="00BE01A1" w:rsidRPr="00227805" w:rsidRDefault="00BE01A1" w:rsidP="00E65DEE">
            <w:pPr>
              <w:rPr>
                <w:sz w:val="22"/>
              </w:rPr>
            </w:pPr>
            <w:r w:rsidRPr="00227805">
              <w:rPr>
                <w:sz w:val="22"/>
              </w:rPr>
              <w:t>8.</w:t>
            </w:r>
          </w:p>
        </w:tc>
        <w:tc>
          <w:tcPr>
            <w:tcW w:w="2763" w:type="pct"/>
          </w:tcPr>
          <w:p w14:paraId="629EEE89" w14:textId="77777777" w:rsidR="00BE01A1" w:rsidRPr="00227805" w:rsidRDefault="00BE01A1" w:rsidP="00E65DEE">
            <w:pPr>
              <w:rPr>
                <w:sz w:val="22"/>
              </w:rPr>
            </w:pPr>
            <w:r w:rsidRPr="00227805">
              <w:rPr>
                <w:sz w:val="22"/>
              </w:rPr>
              <w:t>Организация и проведение работ по ликвидации аварии на коммунальных системах жизнеобеспечения.</w:t>
            </w:r>
          </w:p>
        </w:tc>
        <w:tc>
          <w:tcPr>
            <w:tcW w:w="873" w:type="pct"/>
          </w:tcPr>
          <w:p w14:paraId="0631DF8E" w14:textId="77777777" w:rsidR="00BE01A1" w:rsidRPr="00227805" w:rsidRDefault="00BE01A1" w:rsidP="00E65DEE">
            <w:pPr>
              <w:rPr>
                <w:sz w:val="22"/>
              </w:rPr>
            </w:pPr>
            <w:r w:rsidRPr="00227805">
              <w:rPr>
                <w:sz w:val="22"/>
              </w:rPr>
              <w:t>Ч+3ч.00 мин.</w:t>
            </w:r>
          </w:p>
        </w:tc>
        <w:tc>
          <w:tcPr>
            <w:tcW w:w="1018" w:type="pct"/>
          </w:tcPr>
          <w:p w14:paraId="4259FFA3" w14:textId="77777777" w:rsidR="00BE01A1" w:rsidRPr="00227805" w:rsidRDefault="00BE01A1" w:rsidP="00E65DEE">
            <w:pPr>
              <w:rPr>
                <w:sz w:val="22"/>
              </w:rPr>
            </w:pPr>
            <w:r w:rsidRPr="00227805">
              <w:rPr>
                <w:sz w:val="22"/>
              </w:rPr>
              <w:t>Руководитель Оперативной группы</w:t>
            </w:r>
          </w:p>
        </w:tc>
      </w:tr>
      <w:tr w:rsidR="00227805" w:rsidRPr="00227805" w14:paraId="1C0D9B0E" w14:textId="77777777" w:rsidTr="00E65DEE">
        <w:tc>
          <w:tcPr>
            <w:tcW w:w="346" w:type="pct"/>
          </w:tcPr>
          <w:p w14:paraId="48C58724" w14:textId="77777777" w:rsidR="00BE01A1" w:rsidRPr="00227805" w:rsidRDefault="00BE01A1" w:rsidP="00E65DEE">
            <w:pPr>
              <w:rPr>
                <w:sz w:val="22"/>
              </w:rPr>
            </w:pPr>
            <w:r w:rsidRPr="00227805">
              <w:rPr>
                <w:sz w:val="22"/>
              </w:rPr>
              <w:lastRenderedPageBreak/>
              <w:t>9.</w:t>
            </w:r>
          </w:p>
        </w:tc>
        <w:tc>
          <w:tcPr>
            <w:tcW w:w="2763" w:type="pct"/>
          </w:tcPr>
          <w:p w14:paraId="5CDE462B" w14:textId="77777777" w:rsidR="00BE01A1" w:rsidRPr="00227805" w:rsidRDefault="00BE01A1" w:rsidP="00E65DEE">
            <w:pPr>
              <w:rPr>
                <w:sz w:val="22"/>
              </w:rPr>
            </w:pPr>
            <w:r w:rsidRPr="00227805">
              <w:rPr>
                <w:sz w:val="22"/>
              </w:rPr>
              <w:t>Оповещение населения об аварии на коммунальных системах жизнеобеспечения (при необходимости)</w:t>
            </w:r>
          </w:p>
        </w:tc>
        <w:tc>
          <w:tcPr>
            <w:tcW w:w="873" w:type="pct"/>
          </w:tcPr>
          <w:p w14:paraId="5636D482" w14:textId="77777777" w:rsidR="00BE01A1" w:rsidRPr="00227805" w:rsidRDefault="00BE01A1" w:rsidP="00E65DEE">
            <w:pPr>
              <w:rPr>
                <w:sz w:val="22"/>
              </w:rPr>
            </w:pPr>
            <w:r w:rsidRPr="00227805">
              <w:rPr>
                <w:sz w:val="22"/>
              </w:rPr>
              <w:t>Ч+3ч.00 мин.</w:t>
            </w:r>
          </w:p>
        </w:tc>
        <w:tc>
          <w:tcPr>
            <w:tcW w:w="1018" w:type="pct"/>
          </w:tcPr>
          <w:p w14:paraId="108366DB" w14:textId="77777777" w:rsidR="00BE01A1" w:rsidRPr="00227805" w:rsidRDefault="00BE01A1" w:rsidP="00E65DEE">
            <w:pPr>
              <w:rPr>
                <w:sz w:val="22"/>
              </w:rPr>
            </w:pPr>
            <w:r w:rsidRPr="00227805">
              <w:rPr>
                <w:sz w:val="22"/>
              </w:rPr>
              <w:t>Оперативный дежурный ЕДДС, группа оповещения</w:t>
            </w:r>
          </w:p>
        </w:tc>
      </w:tr>
      <w:tr w:rsidR="00227805" w:rsidRPr="00227805" w14:paraId="49C3A77A" w14:textId="77777777" w:rsidTr="00E65DEE">
        <w:tc>
          <w:tcPr>
            <w:tcW w:w="346" w:type="pct"/>
          </w:tcPr>
          <w:p w14:paraId="5102241A" w14:textId="77777777" w:rsidR="00BE01A1" w:rsidRPr="00227805" w:rsidRDefault="00BE01A1" w:rsidP="00E65DEE">
            <w:pPr>
              <w:rPr>
                <w:sz w:val="22"/>
              </w:rPr>
            </w:pPr>
            <w:r w:rsidRPr="00227805">
              <w:rPr>
                <w:sz w:val="22"/>
              </w:rPr>
              <w:t>10.</w:t>
            </w:r>
          </w:p>
        </w:tc>
        <w:tc>
          <w:tcPr>
            <w:tcW w:w="2763" w:type="pct"/>
          </w:tcPr>
          <w:p w14:paraId="5A2FE63D" w14:textId="77777777" w:rsidR="00BE01A1" w:rsidRPr="00227805" w:rsidRDefault="00BE01A1" w:rsidP="00E65DEE">
            <w:pPr>
              <w:rPr>
                <w:sz w:val="22"/>
              </w:rPr>
            </w:pPr>
            <w:r w:rsidRPr="00227805">
              <w:rPr>
                <w:sz w:val="22"/>
              </w:rPr>
              <w:t>Принятие дополнительных мер по обеспечению устойчивого функционирования объектов экономики, жизнеобеспечения населения.</w:t>
            </w:r>
          </w:p>
        </w:tc>
        <w:tc>
          <w:tcPr>
            <w:tcW w:w="873" w:type="pct"/>
          </w:tcPr>
          <w:p w14:paraId="7AA0A878" w14:textId="77777777" w:rsidR="00BE01A1" w:rsidRPr="00227805" w:rsidRDefault="00BE01A1" w:rsidP="00E65DEE">
            <w:pPr>
              <w:rPr>
                <w:sz w:val="22"/>
              </w:rPr>
            </w:pPr>
            <w:r w:rsidRPr="00227805">
              <w:rPr>
                <w:sz w:val="22"/>
              </w:rPr>
              <w:t>Ч+3ч.00мин.</w:t>
            </w:r>
          </w:p>
        </w:tc>
        <w:tc>
          <w:tcPr>
            <w:tcW w:w="1018" w:type="pct"/>
          </w:tcPr>
          <w:p w14:paraId="006BFC88" w14:textId="77777777" w:rsidR="00BE01A1" w:rsidRPr="00227805" w:rsidRDefault="00BE01A1" w:rsidP="00E65DEE">
            <w:pPr>
              <w:jc w:val="center"/>
              <w:rPr>
                <w:sz w:val="22"/>
              </w:rPr>
            </w:pPr>
            <w:r w:rsidRPr="00227805">
              <w:rPr>
                <w:sz w:val="22"/>
              </w:rPr>
              <w:t>Руководитель, рабочей и оперативной группы</w:t>
            </w:r>
          </w:p>
        </w:tc>
      </w:tr>
      <w:tr w:rsidR="00227805" w:rsidRPr="00227805" w14:paraId="76043558" w14:textId="77777777" w:rsidTr="00E65DEE">
        <w:tc>
          <w:tcPr>
            <w:tcW w:w="346" w:type="pct"/>
          </w:tcPr>
          <w:p w14:paraId="71FCC464" w14:textId="77777777" w:rsidR="00BE01A1" w:rsidRPr="00227805" w:rsidRDefault="00BE01A1" w:rsidP="00E65DEE">
            <w:pPr>
              <w:rPr>
                <w:sz w:val="22"/>
              </w:rPr>
            </w:pPr>
            <w:r w:rsidRPr="00227805">
              <w:rPr>
                <w:sz w:val="22"/>
              </w:rPr>
              <w:t>11.</w:t>
            </w:r>
          </w:p>
        </w:tc>
        <w:tc>
          <w:tcPr>
            <w:tcW w:w="2763" w:type="pct"/>
          </w:tcPr>
          <w:p w14:paraId="09072A2A" w14:textId="77777777" w:rsidR="00BE01A1" w:rsidRPr="00227805" w:rsidRDefault="00BE01A1" w:rsidP="00E65DEE">
            <w:pPr>
              <w:rPr>
                <w:sz w:val="22"/>
              </w:rPr>
            </w:pPr>
            <w:r w:rsidRPr="00227805">
              <w:rPr>
                <w:sz w:val="22"/>
              </w:rPr>
              <w:t>Организация сбора и обобщения информации:</w:t>
            </w:r>
          </w:p>
          <w:p w14:paraId="72E94E38" w14:textId="77777777" w:rsidR="00BE01A1" w:rsidRPr="00227805" w:rsidRDefault="00BE01A1" w:rsidP="00E65DEE">
            <w:pPr>
              <w:rPr>
                <w:sz w:val="22"/>
              </w:rPr>
            </w:pPr>
            <w:r w:rsidRPr="00227805">
              <w:rPr>
                <w:sz w:val="22"/>
              </w:rPr>
              <w:t>о ходе развития аварии и проведения работ по ее ликвидации;</w:t>
            </w:r>
          </w:p>
          <w:p w14:paraId="7B6AA6B0" w14:textId="77777777" w:rsidR="00BE01A1" w:rsidRPr="00227805" w:rsidRDefault="00BE01A1" w:rsidP="00E65DEE">
            <w:pPr>
              <w:rPr>
                <w:sz w:val="22"/>
              </w:rPr>
            </w:pPr>
            <w:r w:rsidRPr="00227805">
              <w:rPr>
                <w:sz w:val="22"/>
              </w:rPr>
              <w:t>о состоянии безопасности объектов жизнеобеспечения;</w:t>
            </w:r>
          </w:p>
          <w:p w14:paraId="4589A0F4" w14:textId="77777777" w:rsidR="00BE01A1" w:rsidRPr="00227805" w:rsidRDefault="00BE01A1" w:rsidP="00E65DEE">
            <w:pPr>
              <w:rPr>
                <w:sz w:val="22"/>
              </w:rPr>
            </w:pPr>
            <w:r w:rsidRPr="00227805">
              <w:rPr>
                <w:sz w:val="22"/>
              </w:rPr>
              <w:t>о состоянии отопительных котельных, тепловых пунктов, систем энергоснабжения, о наличии резервного топлива.</w:t>
            </w:r>
          </w:p>
        </w:tc>
        <w:tc>
          <w:tcPr>
            <w:tcW w:w="873" w:type="pct"/>
          </w:tcPr>
          <w:p w14:paraId="4BF08396" w14:textId="77777777" w:rsidR="00BE01A1" w:rsidRPr="00227805" w:rsidRDefault="00BE01A1" w:rsidP="00E65DEE">
            <w:pPr>
              <w:rPr>
                <w:sz w:val="22"/>
              </w:rPr>
            </w:pPr>
            <w:r w:rsidRPr="00227805">
              <w:rPr>
                <w:sz w:val="22"/>
              </w:rPr>
              <w:t>Через каждые 1 час (в течении первых суток) 2 часа (в последующие сутки).</w:t>
            </w:r>
          </w:p>
        </w:tc>
        <w:tc>
          <w:tcPr>
            <w:tcW w:w="1018" w:type="pct"/>
          </w:tcPr>
          <w:p w14:paraId="64F4EE40" w14:textId="77777777" w:rsidR="00BE01A1" w:rsidRPr="00227805" w:rsidRDefault="00BE01A1" w:rsidP="00E65DEE">
            <w:pPr>
              <w:jc w:val="center"/>
              <w:rPr>
                <w:sz w:val="22"/>
              </w:rPr>
            </w:pPr>
            <w:r w:rsidRPr="00227805">
              <w:rPr>
                <w:sz w:val="22"/>
              </w:rPr>
              <w:t>оперативный дежурный ЕДДС и оперативная группа</w:t>
            </w:r>
          </w:p>
          <w:p w14:paraId="23650882" w14:textId="77777777" w:rsidR="00BE01A1" w:rsidRPr="00227805" w:rsidRDefault="00BE01A1" w:rsidP="00E65DEE">
            <w:pPr>
              <w:jc w:val="center"/>
              <w:rPr>
                <w:sz w:val="22"/>
              </w:rPr>
            </w:pPr>
          </w:p>
        </w:tc>
      </w:tr>
      <w:tr w:rsidR="00227805" w:rsidRPr="00227805" w14:paraId="70D65E94" w14:textId="77777777" w:rsidTr="00E65DEE">
        <w:tc>
          <w:tcPr>
            <w:tcW w:w="346" w:type="pct"/>
          </w:tcPr>
          <w:p w14:paraId="1A7F742C" w14:textId="77777777" w:rsidR="00BE01A1" w:rsidRPr="00227805" w:rsidRDefault="00BE01A1" w:rsidP="00E65DEE">
            <w:pPr>
              <w:rPr>
                <w:sz w:val="22"/>
              </w:rPr>
            </w:pPr>
            <w:r w:rsidRPr="00227805">
              <w:rPr>
                <w:sz w:val="22"/>
              </w:rPr>
              <w:t>12</w:t>
            </w:r>
          </w:p>
        </w:tc>
        <w:tc>
          <w:tcPr>
            <w:tcW w:w="2763" w:type="pct"/>
          </w:tcPr>
          <w:p w14:paraId="2698718F" w14:textId="77777777" w:rsidR="00BE01A1" w:rsidRPr="00227805" w:rsidRDefault="00BE01A1" w:rsidP="00E65DEE">
            <w:pPr>
              <w:rPr>
                <w:sz w:val="22"/>
              </w:rPr>
            </w:pPr>
            <w:r w:rsidRPr="00227805">
              <w:rPr>
                <w:sz w:val="22"/>
              </w:rPr>
              <w:t>Организация контроля за устойчивой работой объектов и систем жизнеобеспечения населения.</w:t>
            </w:r>
          </w:p>
        </w:tc>
        <w:tc>
          <w:tcPr>
            <w:tcW w:w="873" w:type="pct"/>
          </w:tcPr>
          <w:p w14:paraId="41494FEB" w14:textId="77777777" w:rsidR="00BE01A1" w:rsidRPr="00227805" w:rsidRDefault="00BE01A1" w:rsidP="00E65DEE">
            <w:pPr>
              <w:rPr>
                <w:sz w:val="22"/>
              </w:rPr>
            </w:pPr>
            <w:r w:rsidRPr="00227805">
              <w:rPr>
                <w:sz w:val="22"/>
              </w:rPr>
              <w:t>В ходе ликвидации аварии.</w:t>
            </w:r>
          </w:p>
        </w:tc>
        <w:tc>
          <w:tcPr>
            <w:tcW w:w="1018" w:type="pct"/>
          </w:tcPr>
          <w:p w14:paraId="348BC376" w14:textId="77777777" w:rsidR="00BE01A1" w:rsidRPr="00227805" w:rsidRDefault="00BE01A1" w:rsidP="00E65DEE">
            <w:pPr>
              <w:rPr>
                <w:sz w:val="22"/>
              </w:rPr>
            </w:pPr>
            <w:r w:rsidRPr="00227805">
              <w:rPr>
                <w:sz w:val="22"/>
              </w:rPr>
              <w:t>Руководитель Оперативной группы</w:t>
            </w:r>
          </w:p>
        </w:tc>
      </w:tr>
      <w:tr w:rsidR="00227805" w:rsidRPr="00227805" w14:paraId="77B64A11" w14:textId="77777777" w:rsidTr="00E65DEE">
        <w:tc>
          <w:tcPr>
            <w:tcW w:w="346" w:type="pct"/>
          </w:tcPr>
          <w:p w14:paraId="6AF7565D" w14:textId="77777777" w:rsidR="00BE01A1" w:rsidRPr="00227805" w:rsidRDefault="00BE01A1" w:rsidP="00E65DEE">
            <w:pPr>
              <w:rPr>
                <w:sz w:val="22"/>
              </w:rPr>
            </w:pPr>
            <w:r w:rsidRPr="00227805">
              <w:rPr>
                <w:sz w:val="22"/>
              </w:rPr>
              <w:t>13</w:t>
            </w:r>
          </w:p>
        </w:tc>
        <w:tc>
          <w:tcPr>
            <w:tcW w:w="2763" w:type="pct"/>
          </w:tcPr>
          <w:p w14:paraId="2DB91EB4" w14:textId="77777777" w:rsidR="00BE01A1" w:rsidRPr="00227805" w:rsidRDefault="00BE01A1" w:rsidP="00E65DEE">
            <w:pPr>
              <w:rPr>
                <w:sz w:val="22"/>
              </w:rPr>
            </w:pPr>
            <w:r w:rsidRPr="00227805">
              <w:rPr>
                <w:sz w:val="22"/>
              </w:rPr>
              <w:t>Проведение мероприятий по обеспечению общественного порядка и обеспечение беспрепятственного проезда спецтехники в районе аварии.</w:t>
            </w:r>
          </w:p>
        </w:tc>
        <w:tc>
          <w:tcPr>
            <w:tcW w:w="873" w:type="pct"/>
          </w:tcPr>
          <w:p w14:paraId="31DBAF0A" w14:textId="77777777" w:rsidR="00BE01A1" w:rsidRPr="00227805" w:rsidRDefault="00BE01A1" w:rsidP="00E65DEE">
            <w:pPr>
              <w:rPr>
                <w:sz w:val="22"/>
              </w:rPr>
            </w:pPr>
            <w:r w:rsidRPr="00227805">
              <w:rPr>
                <w:sz w:val="22"/>
              </w:rPr>
              <w:t>Ч+3 ч 00 мин.</w:t>
            </w:r>
          </w:p>
        </w:tc>
        <w:tc>
          <w:tcPr>
            <w:tcW w:w="1018" w:type="pct"/>
          </w:tcPr>
          <w:p w14:paraId="53D6EFB1" w14:textId="77777777" w:rsidR="00BE01A1" w:rsidRPr="00227805" w:rsidRDefault="00BE01A1" w:rsidP="00E65DEE">
            <w:pPr>
              <w:rPr>
                <w:sz w:val="22"/>
              </w:rPr>
            </w:pPr>
            <w:r w:rsidRPr="00227805">
              <w:rPr>
                <w:sz w:val="22"/>
              </w:rPr>
              <w:t xml:space="preserve">Отдел полиции </w:t>
            </w:r>
          </w:p>
        </w:tc>
      </w:tr>
      <w:tr w:rsidR="00227805" w:rsidRPr="00227805" w14:paraId="6F4BB6B3" w14:textId="77777777" w:rsidTr="00E65DEE">
        <w:tc>
          <w:tcPr>
            <w:tcW w:w="346" w:type="pct"/>
          </w:tcPr>
          <w:p w14:paraId="2744562E" w14:textId="77777777" w:rsidR="00BE01A1" w:rsidRPr="00227805" w:rsidRDefault="00BE01A1" w:rsidP="00E65DEE">
            <w:pPr>
              <w:rPr>
                <w:sz w:val="22"/>
              </w:rPr>
            </w:pPr>
            <w:r w:rsidRPr="00227805">
              <w:rPr>
                <w:sz w:val="22"/>
              </w:rPr>
              <w:t>14</w:t>
            </w:r>
          </w:p>
        </w:tc>
        <w:tc>
          <w:tcPr>
            <w:tcW w:w="2763" w:type="pct"/>
          </w:tcPr>
          <w:p w14:paraId="03AADAB0" w14:textId="77777777" w:rsidR="00BE01A1" w:rsidRPr="00227805" w:rsidRDefault="00BE01A1" w:rsidP="00413D07">
            <w:pPr>
              <w:suppressAutoHyphens/>
              <w:rPr>
                <w:sz w:val="22"/>
                <w:lang w:val="x-none"/>
              </w:rPr>
            </w:pPr>
            <w:r w:rsidRPr="00227805">
              <w:rPr>
                <w:sz w:val="22"/>
                <w:lang w:val="x-none"/>
              </w:rPr>
              <w:t>Доведение информации до рабочей группы о ходе работ по ликвидации аварии и необходимости привлечения дополнительных сил и средств.</w:t>
            </w:r>
          </w:p>
        </w:tc>
        <w:tc>
          <w:tcPr>
            <w:tcW w:w="873" w:type="pct"/>
          </w:tcPr>
          <w:p w14:paraId="4C943959" w14:textId="77777777" w:rsidR="00BE01A1" w:rsidRPr="00227805" w:rsidRDefault="00BE01A1" w:rsidP="00E65DEE">
            <w:pPr>
              <w:rPr>
                <w:sz w:val="22"/>
              </w:rPr>
            </w:pPr>
            <w:r w:rsidRPr="00227805">
              <w:rPr>
                <w:sz w:val="22"/>
              </w:rPr>
              <w:t>Ч + 3ч.00 мин.</w:t>
            </w:r>
          </w:p>
        </w:tc>
        <w:tc>
          <w:tcPr>
            <w:tcW w:w="1018" w:type="pct"/>
          </w:tcPr>
          <w:p w14:paraId="6D68FA00" w14:textId="77777777" w:rsidR="00BE01A1" w:rsidRPr="00227805" w:rsidRDefault="00BE01A1" w:rsidP="00E65DEE">
            <w:pPr>
              <w:rPr>
                <w:sz w:val="22"/>
              </w:rPr>
            </w:pPr>
            <w:r w:rsidRPr="00227805">
              <w:rPr>
                <w:sz w:val="22"/>
              </w:rPr>
              <w:t>Руководитель Оперативной группы</w:t>
            </w:r>
          </w:p>
        </w:tc>
      </w:tr>
      <w:tr w:rsidR="00227805" w:rsidRPr="00227805" w14:paraId="60FBE46D" w14:textId="77777777" w:rsidTr="00E65DEE">
        <w:tc>
          <w:tcPr>
            <w:tcW w:w="346" w:type="pct"/>
          </w:tcPr>
          <w:p w14:paraId="46ACF606" w14:textId="77777777" w:rsidR="00BE01A1" w:rsidRPr="00227805" w:rsidRDefault="00BE01A1" w:rsidP="00E65DEE">
            <w:pPr>
              <w:rPr>
                <w:sz w:val="22"/>
              </w:rPr>
            </w:pPr>
            <w:r w:rsidRPr="00227805">
              <w:rPr>
                <w:sz w:val="22"/>
              </w:rPr>
              <w:t>15</w:t>
            </w:r>
          </w:p>
        </w:tc>
        <w:tc>
          <w:tcPr>
            <w:tcW w:w="2763" w:type="pct"/>
          </w:tcPr>
          <w:p w14:paraId="74672DE7" w14:textId="77777777" w:rsidR="00BE01A1" w:rsidRPr="00227805" w:rsidRDefault="00BE01A1" w:rsidP="00E65DEE">
            <w:pPr>
              <w:rPr>
                <w:sz w:val="22"/>
              </w:rPr>
            </w:pPr>
            <w:r w:rsidRPr="00227805">
              <w:rPr>
                <w:sz w:val="22"/>
              </w:rPr>
              <w:t>Привлечение дополнительных сил и средств, необходимых для ликвидации аварии на коммунальных системах жизнеобеспечения.</w:t>
            </w:r>
          </w:p>
        </w:tc>
        <w:tc>
          <w:tcPr>
            <w:tcW w:w="873" w:type="pct"/>
          </w:tcPr>
          <w:p w14:paraId="3558DC12" w14:textId="77777777" w:rsidR="00BE01A1" w:rsidRPr="00227805" w:rsidRDefault="00BE01A1" w:rsidP="00E65DEE">
            <w:pPr>
              <w:rPr>
                <w:sz w:val="22"/>
              </w:rPr>
            </w:pPr>
            <w:r w:rsidRPr="00227805">
              <w:rPr>
                <w:sz w:val="22"/>
              </w:rPr>
              <w:t>По решению рабочей группы</w:t>
            </w:r>
          </w:p>
        </w:tc>
        <w:tc>
          <w:tcPr>
            <w:tcW w:w="1018" w:type="pct"/>
            <w:vAlign w:val="center"/>
          </w:tcPr>
          <w:p w14:paraId="2CFF80C6" w14:textId="77777777" w:rsidR="00BE01A1" w:rsidRPr="00227805" w:rsidRDefault="00BE01A1" w:rsidP="00E65DEE">
            <w:pPr>
              <w:rPr>
                <w:sz w:val="22"/>
              </w:rPr>
            </w:pPr>
          </w:p>
        </w:tc>
      </w:tr>
      <w:tr w:rsidR="00227805" w:rsidRPr="00227805" w14:paraId="028C7435" w14:textId="77777777" w:rsidTr="00E65DEE">
        <w:tc>
          <w:tcPr>
            <w:tcW w:w="5000" w:type="pct"/>
            <w:gridSpan w:val="4"/>
          </w:tcPr>
          <w:p w14:paraId="3A7701CA" w14:textId="77777777" w:rsidR="00BE01A1" w:rsidRPr="00227805" w:rsidRDefault="00BE01A1" w:rsidP="00E65DEE">
            <w:pPr>
              <w:rPr>
                <w:sz w:val="22"/>
              </w:rPr>
            </w:pPr>
            <w:r w:rsidRPr="00227805">
              <w:rPr>
                <w:sz w:val="22"/>
              </w:rPr>
              <w:t>По истечении 24 часов после возникновения аварии на коммунальных системах жизнеобеспечения (переход аварии в режим чрезвычайной ситуации)</w:t>
            </w:r>
          </w:p>
        </w:tc>
      </w:tr>
      <w:tr w:rsidR="00227805" w:rsidRPr="00227805" w14:paraId="4815D738" w14:textId="77777777" w:rsidTr="00E65DEE">
        <w:tc>
          <w:tcPr>
            <w:tcW w:w="346" w:type="pct"/>
          </w:tcPr>
          <w:p w14:paraId="6152D637" w14:textId="77777777" w:rsidR="00BE01A1" w:rsidRPr="00227805" w:rsidRDefault="00BE01A1" w:rsidP="00E65DEE">
            <w:pPr>
              <w:textAlignment w:val="baseline"/>
              <w:rPr>
                <w:sz w:val="22"/>
              </w:rPr>
            </w:pPr>
            <w:r w:rsidRPr="00227805">
              <w:rPr>
                <w:sz w:val="22"/>
              </w:rPr>
              <w:t>19</w:t>
            </w:r>
          </w:p>
        </w:tc>
        <w:tc>
          <w:tcPr>
            <w:tcW w:w="2763" w:type="pct"/>
          </w:tcPr>
          <w:p w14:paraId="41F0E854" w14:textId="77777777" w:rsidR="00BE01A1" w:rsidRPr="00227805" w:rsidRDefault="00BE01A1" w:rsidP="00E65DEE">
            <w:pPr>
              <w:textAlignment w:val="baseline"/>
              <w:rPr>
                <w:sz w:val="22"/>
              </w:rPr>
            </w:pPr>
            <w:r w:rsidRPr="00227805">
              <w:rPr>
                <w:sz w:val="22"/>
              </w:rPr>
              <w:t>Принятие решения и подготовка распоряжения Руководителя Оперативной группы о переводе муниципального звена территориальной подсистемы РСЧС в режим ЧРЕЗВЫЧАЙНОЙ СИТУАЦИИ</w:t>
            </w:r>
          </w:p>
        </w:tc>
        <w:tc>
          <w:tcPr>
            <w:tcW w:w="873" w:type="pct"/>
          </w:tcPr>
          <w:p w14:paraId="520DC205" w14:textId="77777777" w:rsidR="00BE01A1" w:rsidRPr="00227805" w:rsidRDefault="00BE01A1" w:rsidP="00E65DEE">
            <w:pPr>
              <w:textAlignment w:val="baseline"/>
              <w:rPr>
                <w:sz w:val="22"/>
              </w:rPr>
            </w:pPr>
            <w:r w:rsidRPr="00227805">
              <w:rPr>
                <w:sz w:val="22"/>
              </w:rPr>
              <w:t>Ч + 24 час 00 мин</w:t>
            </w:r>
          </w:p>
        </w:tc>
        <w:tc>
          <w:tcPr>
            <w:tcW w:w="1018" w:type="pct"/>
          </w:tcPr>
          <w:p w14:paraId="74D91C0B" w14:textId="77777777" w:rsidR="00BE01A1" w:rsidRPr="00227805" w:rsidRDefault="00BE01A1" w:rsidP="00E65DEE">
            <w:pPr>
              <w:textAlignment w:val="baseline"/>
              <w:rPr>
                <w:sz w:val="22"/>
              </w:rPr>
            </w:pPr>
            <w:r w:rsidRPr="00227805">
              <w:rPr>
                <w:sz w:val="22"/>
              </w:rPr>
              <w:t>Руководитель Оперативной группы</w:t>
            </w:r>
          </w:p>
        </w:tc>
      </w:tr>
      <w:tr w:rsidR="00227805" w:rsidRPr="00227805" w14:paraId="719C33B0" w14:textId="77777777" w:rsidTr="00E65DEE">
        <w:tc>
          <w:tcPr>
            <w:tcW w:w="346" w:type="pct"/>
          </w:tcPr>
          <w:p w14:paraId="08EE57B0" w14:textId="77777777" w:rsidR="00BE01A1" w:rsidRPr="00227805" w:rsidRDefault="00BE01A1" w:rsidP="00E65DEE">
            <w:pPr>
              <w:textAlignment w:val="baseline"/>
              <w:rPr>
                <w:sz w:val="22"/>
              </w:rPr>
            </w:pPr>
            <w:r w:rsidRPr="00227805">
              <w:rPr>
                <w:sz w:val="22"/>
              </w:rPr>
              <w:t>20</w:t>
            </w:r>
          </w:p>
        </w:tc>
        <w:tc>
          <w:tcPr>
            <w:tcW w:w="2763" w:type="pct"/>
          </w:tcPr>
          <w:p w14:paraId="3AA6B455" w14:textId="77777777" w:rsidR="00BE01A1" w:rsidRPr="00227805" w:rsidRDefault="00BE01A1" w:rsidP="00E65DEE">
            <w:pPr>
              <w:textAlignment w:val="baseline"/>
              <w:rPr>
                <w:sz w:val="22"/>
              </w:rPr>
            </w:pPr>
            <w:r w:rsidRPr="00227805">
              <w:rPr>
                <w:sz w:val="22"/>
              </w:rPr>
              <w:t>Усиление группировки сил и средств, необходимых для ликвидации ЧС. Приведение в готовность нештатных аварийно-спасательных формирований (НАСФ). Определение количества сил и средств, направляемых в муниципальное образование для оказания помощи в ликвидации ЧС</w:t>
            </w:r>
          </w:p>
        </w:tc>
        <w:tc>
          <w:tcPr>
            <w:tcW w:w="873" w:type="pct"/>
          </w:tcPr>
          <w:p w14:paraId="2860FFF7" w14:textId="77777777" w:rsidR="00BE01A1" w:rsidRPr="00227805" w:rsidRDefault="00BE01A1" w:rsidP="00E65DEE">
            <w:pPr>
              <w:textAlignment w:val="baseline"/>
              <w:rPr>
                <w:sz w:val="22"/>
              </w:rPr>
            </w:pPr>
            <w:r w:rsidRPr="00227805">
              <w:rPr>
                <w:sz w:val="22"/>
              </w:rPr>
              <w:t>По решению руководителя оперативной группы</w:t>
            </w:r>
          </w:p>
        </w:tc>
        <w:tc>
          <w:tcPr>
            <w:tcW w:w="1018" w:type="pct"/>
          </w:tcPr>
          <w:p w14:paraId="2C486D77" w14:textId="77777777" w:rsidR="00BE01A1" w:rsidRPr="00227805" w:rsidRDefault="00BE01A1" w:rsidP="00E65DEE">
            <w:pPr>
              <w:textAlignment w:val="baseline"/>
              <w:rPr>
                <w:sz w:val="22"/>
              </w:rPr>
            </w:pPr>
            <w:r w:rsidRPr="00227805">
              <w:rPr>
                <w:sz w:val="22"/>
              </w:rPr>
              <w:t xml:space="preserve">Администрация муниципального образования </w:t>
            </w:r>
          </w:p>
        </w:tc>
      </w:tr>
      <w:tr w:rsidR="00227805" w:rsidRPr="00227805" w14:paraId="78256F85" w14:textId="77777777" w:rsidTr="00E65DEE">
        <w:tc>
          <w:tcPr>
            <w:tcW w:w="346" w:type="pct"/>
          </w:tcPr>
          <w:p w14:paraId="1077CF64" w14:textId="77777777" w:rsidR="00BE01A1" w:rsidRPr="00227805" w:rsidRDefault="00BE01A1" w:rsidP="00E65DEE">
            <w:pPr>
              <w:textAlignment w:val="baseline"/>
              <w:rPr>
                <w:sz w:val="22"/>
              </w:rPr>
            </w:pPr>
            <w:r w:rsidRPr="00227805">
              <w:rPr>
                <w:sz w:val="22"/>
              </w:rPr>
              <w:t>21</w:t>
            </w:r>
          </w:p>
        </w:tc>
        <w:tc>
          <w:tcPr>
            <w:tcW w:w="2763" w:type="pct"/>
          </w:tcPr>
          <w:p w14:paraId="5F5BEAE5" w14:textId="77777777" w:rsidR="00BE01A1" w:rsidRPr="00227805" w:rsidRDefault="00BE01A1" w:rsidP="00E65DEE">
            <w:pPr>
              <w:textAlignment w:val="baseline"/>
              <w:rPr>
                <w:sz w:val="22"/>
              </w:rPr>
            </w:pPr>
            <w:r w:rsidRPr="00227805">
              <w:rPr>
                <w:sz w:val="22"/>
              </w:rPr>
              <w:t>Проведение мониторинга аварийной обстановки в населенных пунктах, где произошла ЧС. Сбор, анализ, обобщение и передача информации в заинтересованные ведомства о результатах мониторинга</w:t>
            </w:r>
          </w:p>
        </w:tc>
        <w:tc>
          <w:tcPr>
            <w:tcW w:w="873" w:type="pct"/>
          </w:tcPr>
          <w:p w14:paraId="644F3C8A" w14:textId="77777777" w:rsidR="00BE01A1" w:rsidRPr="00227805" w:rsidRDefault="00BE01A1" w:rsidP="00E65DEE">
            <w:pPr>
              <w:textAlignment w:val="baseline"/>
              <w:rPr>
                <w:sz w:val="22"/>
              </w:rPr>
            </w:pPr>
            <w:r w:rsidRPr="00227805">
              <w:rPr>
                <w:sz w:val="22"/>
              </w:rPr>
              <w:t>Через каждые 2 часа</w:t>
            </w:r>
          </w:p>
        </w:tc>
        <w:tc>
          <w:tcPr>
            <w:tcW w:w="1018" w:type="pct"/>
          </w:tcPr>
          <w:p w14:paraId="4ED262CF" w14:textId="77777777" w:rsidR="00BE01A1" w:rsidRPr="00227805" w:rsidRDefault="00BE01A1" w:rsidP="00E65DEE">
            <w:pPr>
              <w:textAlignment w:val="baseline"/>
              <w:rPr>
                <w:sz w:val="22"/>
              </w:rPr>
            </w:pPr>
            <w:r w:rsidRPr="00227805">
              <w:rPr>
                <w:sz w:val="22"/>
              </w:rPr>
              <w:t>Оперативная группа</w:t>
            </w:r>
          </w:p>
        </w:tc>
      </w:tr>
      <w:tr w:rsidR="00227805" w:rsidRPr="00227805" w14:paraId="044D7A5A" w14:textId="77777777" w:rsidTr="00E65DEE">
        <w:tc>
          <w:tcPr>
            <w:tcW w:w="346" w:type="pct"/>
          </w:tcPr>
          <w:p w14:paraId="4F3436BA" w14:textId="77777777" w:rsidR="00BE01A1" w:rsidRPr="00227805" w:rsidRDefault="00BE01A1" w:rsidP="00E65DEE">
            <w:pPr>
              <w:textAlignment w:val="baseline"/>
              <w:rPr>
                <w:sz w:val="22"/>
              </w:rPr>
            </w:pPr>
            <w:r w:rsidRPr="00227805">
              <w:rPr>
                <w:sz w:val="22"/>
              </w:rPr>
              <w:t>22</w:t>
            </w:r>
          </w:p>
        </w:tc>
        <w:tc>
          <w:tcPr>
            <w:tcW w:w="2763" w:type="pct"/>
          </w:tcPr>
          <w:p w14:paraId="21246FB0" w14:textId="77777777" w:rsidR="00BE01A1" w:rsidRPr="00227805" w:rsidRDefault="00BE01A1" w:rsidP="00E65DEE">
            <w:pPr>
              <w:textAlignment w:val="baseline"/>
              <w:rPr>
                <w:sz w:val="22"/>
              </w:rPr>
            </w:pPr>
            <w:r w:rsidRPr="00227805">
              <w:rPr>
                <w:sz w:val="22"/>
              </w:rPr>
              <w:t>Подготовка проекта распоряжения о переводе муниципального звена территориальной подсистемы РСЧС в режим ПОВСЕДНЕВНОЙ ДЕЯТЕЛЬНОСТИ</w:t>
            </w:r>
          </w:p>
        </w:tc>
        <w:tc>
          <w:tcPr>
            <w:tcW w:w="873" w:type="pct"/>
          </w:tcPr>
          <w:p w14:paraId="0DDD7EEB" w14:textId="77777777" w:rsidR="00BE01A1" w:rsidRPr="00227805" w:rsidRDefault="00BE01A1" w:rsidP="00E65DEE">
            <w:pPr>
              <w:textAlignment w:val="baseline"/>
              <w:rPr>
                <w:sz w:val="22"/>
              </w:rPr>
            </w:pPr>
            <w:r w:rsidRPr="00227805">
              <w:rPr>
                <w:sz w:val="22"/>
              </w:rPr>
              <w:t>При обеспечении устойчивого функционирования объектов жизнеобеспечения населения</w:t>
            </w:r>
          </w:p>
        </w:tc>
        <w:tc>
          <w:tcPr>
            <w:tcW w:w="1018" w:type="pct"/>
          </w:tcPr>
          <w:p w14:paraId="055AB7E5" w14:textId="77777777" w:rsidR="00BE01A1" w:rsidRPr="00227805" w:rsidRDefault="00BE01A1" w:rsidP="00E65DEE">
            <w:pPr>
              <w:textAlignment w:val="baseline"/>
              <w:rPr>
                <w:sz w:val="22"/>
              </w:rPr>
            </w:pPr>
            <w:r w:rsidRPr="00227805">
              <w:rPr>
                <w:sz w:val="22"/>
              </w:rPr>
              <w:t>Секретарь оперативной группы</w:t>
            </w:r>
          </w:p>
        </w:tc>
      </w:tr>
      <w:tr w:rsidR="00227805" w:rsidRPr="00227805" w14:paraId="5FBD0BD3" w14:textId="77777777" w:rsidTr="00E65DEE">
        <w:tc>
          <w:tcPr>
            <w:tcW w:w="346" w:type="pct"/>
          </w:tcPr>
          <w:p w14:paraId="2B5B7DFA" w14:textId="77777777" w:rsidR="00BE01A1" w:rsidRPr="00227805" w:rsidRDefault="00BE01A1" w:rsidP="00E65DEE">
            <w:pPr>
              <w:textAlignment w:val="baseline"/>
              <w:rPr>
                <w:sz w:val="22"/>
              </w:rPr>
            </w:pPr>
            <w:r w:rsidRPr="00227805">
              <w:rPr>
                <w:sz w:val="22"/>
              </w:rPr>
              <w:t>23</w:t>
            </w:r>
          </w:p>
        </w:tc>
        <w:tc>
          <w:tcPr>
            <w:tcW w:w="2763" w:type="pct"/>
          </w:tcPr>
          <w:p w14:paraId="6FFCAAE5" w14:textId="77777777" w:rsidR="00BE01A1" w:rsidRPr="00227805" w:rsidRDefault="00BE01A1" w:rsidP="00E65DEE">
            <w:pPr>
              <w:textAlignment w:val="baseline"/>
              <w:rPr>
                <w:sz w:val="22"/>
              </w:rPr>
            </w:pPr>
            <w:r w:rsidRPr="00227805">
              <w:rPr>
                <w:sz w:val="22"/>
              </w:rPr>
              <w:t>Доведение распоряжения руководителя оперативной группы о переводе звена ОТП РСЧС в режим ПОВСЕДНЕВНОЙ ДЕЯТЕЛЬНОСТИ</w:t>
            </w:r>
          </w:p>
        </w:tc>
        <w:tc>
          <w:tcPr>
            <w:tcW w:w="873" w:type="pct"/>
          </w:tcPr>
          <w:p w14:paraId="4B35138B" w14:textId="77777777" w:rsidR="00BE01A1" w:rsidRPr="00227805" w:rsidRDefault="00BE01A1" w:rsidP="00E65DEE">
            <w:pPr>
              <w:textAlignment w:val="baseline"/>
              <w:rPr>
                <w:sz w:val="22"/>
              </w:rPr>
            </w:pPr>
            <w:r w:rsidRPr="00227805">
              <w:rPr>
                <w:sz w:val="22"/>
              </w:rPr>
              <w:t>По завершении работ по ликвидации ЧС</w:t>
            </w:r>
          </w:p>
        </w:tc>
        <w:tc>
          <w:tcPr>
            <w:tcW w:w="1018" w:type="pct"/>
          </w:tcPr>
          <w:p w14:paraId="4E3B9B2E" w14:textId="77777777" w:rsidR="00BE01A1" w:rsidRPr="00227805" w:rsidRDefault="00BE01A1" w:rsidP="00E65DEE">
            <w:pPr>
              <w:textAlignment w:val="baseline"/>
              <w:rPr>
                <w:sz w:val="22"/>
              </w:rPr>
            </w:pPr>
            <w:r w:rsidRPr="00227805">
              <w:rPr>
                <w:sz w:val="22"/>
              </w:rPr>
              <w:t>Оперативный штаб комиссии по ликвидации ЧС и ОПБ</w:t>
            </w:r>
          </w:p>
        </w:tc>
      </w:tr>
      <w:tr w:rsidR="00BE01A1" w:rsidRPr="00227805" w14:paraId="3387DD79" w14:textId="77777777" w:rsidTr="00E65DEE">
        <w:tc>
          <w:tcPr>
            <w:tcW w:w="346" w:type="pct"/>
          </w:tcPr>
          <w:p w14:paraId="727B8EDE" w14:textId="77777777" w:rsidR="00BE01A1" w:rsidRPr="00227805" w:rsidRDefault="00BE01A1" w:rsidP="00E65DEE">
            <w:pPr>
              <w:textAlignment w:val="baseline"/>
              <w:rPr>
                <w:sz w:val="22"/>
              </w:rPr>
            </w:pPr>
            <w:r w:rsidRPr="00227805">
              <w:rPr>
                <w:sz w:val="22"/>
              </w:rPr>
              <w:t>24</w:t>
            </w:r>
          </w:p>
        </w:tc>
        <w:tc>
          <w:tcPr>
            <w:tcW w:w="2763" w:type="pct"/>
          </w:tcPr>
          <w:p w14:paraId="0924C619" w14:textId="77777777" w:rsidR="00BE01A1" w:rsidRPr="00227805" w:rsidRDefault="00BE01A1" w:rsidP="00E65DEE">
            <w:pPr>
              <w:textAlignment w:val="baseline"/>
              <w:rPr>
                <w:sz w:val="22"/>
              </w:rPr>
            </w:pPr>
            <w:r w:rsidRPr="00227805">
              <w:rPr>
                <w:sz w:val="22"/>
              </w:rPr>
              <w:t>Анализ и оценка эффективности проведенного комплекса мероприятий и действий служб, привлекаемых для ликвидации ЧС</w:t>
            </w:r>
          </w:p>
        </w:tc>
        <w:tc>
          <w:tcPr>
            <w:tcW w:w="873" w:type="pct"/>
          </w:tcPr>
          <w:p w14:paraId="62D072D7" w14:textId="77777777" w:rsidR="00BE01A1" w:rsidRPr="00227805" w:rsidRDefault="00BE01A1" w:rsidP="00E65DEE">
            <w:pPr>
              <w:textAlignment w:val="baseline"/>
              <w:rPr>
                <w:sz w:val="22"/>
              </w:rPr>
            </w:pPr>
            <w:r w:rsidRPr="00227805">
              <w:rPr>
                <w:sz w:val="22"/>
              </w:rPr>
              <w:t>В течение месяца после ликвидации ЧС</w:t>
            </w:r>
          </w:p>
        </w:tc>
        <w:tc>
          <w:tcPr>
            <w:tcW w:w="1018" w:type="pct"/>
          </w:tcPr>
          <w:p w14:paraId="71D28010" w14:textId="77777777" w:rsidR="00BE01A1" w:rsidRPr="00227805" w:rsidRDefault="00BE01A1" w:rsidP="00E65DEE">
            <w:pPr>
              <w:textAlignment w:val="baseline"/>
              <w:rPr>
                <w:sz w:val="22"/>
              </w:rPr>
            </w:pPr>
            <w:r w:rsidRPr="00227805">
              <w:rPr>
                <w:sz w:val="22"/>
              </w:rPr>
              <w:t>Руководитель Оперативной группы</w:t>
            </w:r>
          </w:p>
        </w:tc>
      </w:tr>
    </w:tbl>
    <w:p w14:paraId="35FCD25A" w14:textId="34D2929F" w:rsidR="00BE01A1" w:rsidRPr="00227805" w:rsidRDefault="003B62F9" w:rsidP="00BE01A1">
      <w:pPr>
        <w:pStyle w:val="21"/>
      </w:pPr>
      <w:bookmarkStart w:id="26" w:name="_Toc175906870"/>
      <w:r w:rsidRPr="003B62F9">
        <w:lastRenderedPageBreak/>
        <w:t>Раздел 10 «Взаимодействие между органами и организациями при ликвидации аварий, инцидентов»</w:t>
      </w:r>
      <w:bookmarkEnd w:id="26"/>
    </w:p>
    <w:p w14:paraId="3F1E8C74" w14:textId="77777777" w:rsidR="00BE01A1" w:rsidRPr="00227805" w:rsidRDefault="00BE01A1" w:rsidP="00BE01A1">
      <w:pPr>
        <w:ind w:firstLine="709"/>
        <w:rPr>
          <w:shd w:val="clear" w:color="auto" w:fill="FFFFFF"/>
        </w:rPr>
      </w:pPr>
      <w:r w:rsidRPr="00227805">
        <w:rPr>
          <w:shd w:val="clear" w:color="auto" w:fill="FFFFFF"/>
        </w:rPr>
        <w:t>О сложившейся аварийной ситуации население информируется администрацией муниципального образования, эксплуатирующей организацией через местную систему оповещения и информирования.</w:t>
      </w:r>
    </w:p>
    <w:p w14:paraId="11FF1C1B" w14:textId="77777777" w:rsidR="00BE01A1" w:rsidRPr="00227805" w:rsidRDefault="00BE01A1" w:rsidP="00BE01A1">
      <w:pPr>
        <w:ind w:firstLine="709"/>
        <w:rPr>
          <w:shd w:val="clear" w:color="auto" w:fill="FFFFFF"/>
        </w:rPr>
      </w:pPr>
      <w:r w:rsidRPr="00227805">
        <w:rPr>
          <w:shd w:val="clear" w:color="auto" w:fill="FFFFFF"/>
        </w:rPr>
        <w:t>В случае необходимости привлечения дополнительных сил и средств к работам, руководитель работ докладывает Главе администрации муниципального образования, Руководителю оперативной группы по предупреждению и ликвидации чрезвычайных ситуаций и обеспечению пожарной безопасности.</w:t>
      </w:r>
    </w:p>
    <w:p w14:paraId="02E5E2BF" w14:textId="77777777" w:rsidR="00BE01A1" w:rsidRPr="00227805" w:rsidRDefault="00BE01A1" w:rsidP="00BE01A1">
      <w:pPr>
        <w:ind w:firstLine="709"/>
        <w:rPr>
          <w:shd w:val="clear" w:color="auto" w:fill="FFFFFF"/>
        </w:rPr>
      </w:pPr>
      <w:r w:rsidRPr="00227805">
        <w:rPr>
          <w:shd w:val="clear" w:color="auto" w:fill="FFFFFF"/>
        </w:rPr>
        <w:t>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домах на сутки и более, а также в условиях критически низких температур окружающего воздуха) работы координирует комиссия по предупреждению и ликвидации чрезвычайных ситуаций и обеспечению пожарной безопасности.</w:t>
      </w:r>
    </w:p>
    <w:p w14:paraId="48386FEF" w14:textId="782B03B3" w:rsidR="00BE01A1" w:rsidRPr="00227805" w:rsidRDefault="003B62F9" w:rsidP="00BE01A1">
      <w:pPr>
        <w:pStyle w:val="21"/>
      </w:pPr>
      <w:bookmarkStart w:id="27" w:name="_Toc175906871"/>
      <w:r w:rsidRPr="003B62F9">
        <w:t>Раздел 11 «Порядок организации мониторинга состояния системы теплоснабжения»</w:t>
      </w:r>
      <w:bookmarkEnd w:id="27"/>
    </w:p>
    <w:p w14:paraId="382B06A8" w14:textId="77777777" w:rsidR="00BE01A1" w:rsidRPr="00227805" w:rsidRDefault="00BE01A1" w:rsidP="00BE01A1">
      <w:pPr>
        <w:suppressAutoHyphens/>
        <w:ind w:firstLine="567"/>
        <w:rPr>
          <w:shd w:val="clear" w:color="auto" w:fill="FFFFFF"/>
        </w:rPr>
      </w:pPr>
      <w:r w:rsidRPr="00227805">
        <w:rPr>
          <w:shd w:val="clear" w:color="auto" w:fill="FFFFFF"/>
        </w:rPr>
        <w:t>Мониторинг состояния системы теплоснабжения должен предусматривать.</w:t>
      </w:r>
    </w:p>
    <w:p w14:paraId="65AB3BE9" w14:textId="77777777" w:rsidR="00BE01A1" w:rsidRPr="00227805" w:rsidRDefault="00BE01A1" w:rsidP="00BE01A1">
      <w:pPr>
        <w:suppressAutoHyphens/>
        <w:ind w:firstLine="567"/>
        <w:rPr>
          <w:shd w:val="clear" w:color="auto" w:fill="FFFFFF"/>
        </w:rPr>
      </w:pPr>
      <w:r w:rsidRPr="00227805">
        <w:rPr>
          <w:shd w:val="clear" w:color="auto" w:fill="FFFFFF"/>
        </w:rPr>
        <w:t>- проведение ежедневного анализа состояния работы объектов теплоснабжения;</w:t>
      </w:r>
    </w:p>
    <w:p w14:paraId="75265486" w14:textId="77777777" w:rsidR="00BE01A1" w:rsidRPr="00227805" w:rsidRDefault="00BE01A1" w:rsidP="00BE01A1">
      <w:pPr>
        <w:suppressAutoHyphens/>
        <w:ind w:firstLine="567"/>
        <w:rPr>
          <w:shd w:val="clear" w:color="auto" w:fill="FFFFFF"/>
        </w:rPr>
      </w:pPr>
      <w:r w:rsidRPr="00227805">
        <w:rPr>
          <w:shd w:val="clear" w:color="auto" w:fill="FFFFFF"/>
        </w:rPr>
        <w:t>- оперативное решение вопросов по принятию неотложных мер в целях обеспечения работы объектов теплоснабжения, обеспечивающих жизнедеятельность населения и работу социально значимых объектов, в нормальном (штатном) режиме.</w:t>
      </w:r>
    </w:p>
    <w:p w14:paraId="5A8594AF" w14:textId="77777777" w:rsidR="00BE01A1" w:rsidRPr="00227805" w:rsidRDefault="00BE01A1">
      <w:pPr>
        <w:numPr>
          <w:ilvl w:val="0"/>
          <w:numId w:val="17"/>
        </w:numPr>
        <w:suppressAutoHyphens/>
        <w:ind w:left="0" w:firstLine="567"/>
        <w:rPr>
          <w:shd w:val="clear" w:color="auto" w:fill="FFFFFF"/>
        </w:rPr>
      </w:pPr>
      <w:r w:rsidRPr="00227805">
        <w:rPr>
          <w:shd w:val="clear" w:color="auto" w:fill="FFFFFF"/>
        </w:rPr>
        <w:t>установление взаимодействия органов повседневного управления - органов местного самоуправления, теплоснабжающих и теплосетевых организаций при осуществлении сбора и обмена информацией по вопросам устойчивого и надежного теплоснабжения жилищного фонда, объектов жилищно-коммунального хозяйства и социально значимых объектов; оперативного контроля за принятием мер, необходимых для обеспечения работы объектов теплоснабжения, обеспечивающих жизнедеятельность населения и работу социально значимых объектов, в нормальном (штатном) режиме.</w:t>
      </w:r>
    </w:p>
    <w:p w14:paraId="51A5EF17" w14:textId="77777777" w:rsidR="00BE01A1" w:rsidRPr="00227805" w:rsidRDefault="00BE01A1" w:rsidP="00BE01A1">
      <w:pPr>
        <w:ind w:firstLine="567"/>
      </w:pPr>
      <w:r w:rsidRPr="00227805">
        <w:t xml:space="preserve">Функционирование системы мониторинга осуществляется на муниципальном и объектовом уровнях. На муниципальном уровне координацию деятельности системы мониторинга осуществляет Администрация муниципального образования. На объектовом уровне - осуществляют теплоснабжающие организации. </w:t>
      </w:r>
    </w:p>
    <w:p w14:paraId="65D22650" w14:textId="77777777" w:rsidR="00BE01A1" w:rsidRPr="00227805" w:rsidRDefault="00BE01A1" w:rsidP="00BE01A1">
      <w:pPr>
        <w:ind w:firstLine="567"/>
      </w:pPr>
      <w:r w:rsidRPr="00227805">
        <w:t xml:space="preserve">На объектовом уровне собирается следующая информация: </w:t>
      </w:r>
    </w:p>
    <w:p w14:paraId="4A14A68D" w14:textId="77777777" w:rsidR="00BE01A1" w:rsidRPr="00227805" w:rsidRDefault="00BE01A1" w:rsidP="00BE01A1">
      <w:pPr>
        <w:ind w:firstLine="567"/>
      </w:pPr>
      <w:r w:rsidRPr="00227805">
        <w:t xml:space="preserve">1. Реестр учета аварийных ситуаций, технологических отказов,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технологических отказов, а также при отключении потребителей от теплоснабжения - период отключения и перечень отключенных потребителей; </w:t>
      </w:r>
    </w:p>
    <w:p w14:paraId="154640BF" w14:textId="77777777" w:rsidR="00BE01A1" w:rsidRPr="00227805" w:rsidRDefault="00BE01A1" w:rsidP="00BE01A1">
      <w:pPr>
        <w:ind w:firstLine="567"/>
      </w:pPr>
      <w:r w:rsidRPr="00227805">
        <w:t xml:space="preserve">2. Данные о проведенных ремонтных (в т.ч. капитальных) работах на объектах теплоснабжения, исполнительная документация по проведенным ремонтным работам; </w:t>
      </w:r>
    </w:p>
    <w:p w14:paraId="432EAAD7" w14:textId="77777777" w:rsidR="00BE01A1" w:rsidRPr="00227805" w:rsidRDefault="00BE01A1" w:rsidP="00BE01A1">
      <w:pPr>
        <w:ind w:firstLine="567"/>
      </w:pPr>
      <w:r w:rsidRPr="00227805">
        <w:t xml:space="preserve">3. Данные о вводе в эксплуатацию законченного строительства, расширения, реконструкции, технического перевооружения объектов теплоснабжения. </w:t>
      </w:r>
    </w:p>
    <w:p w14:paraId="705CD092" w14:textId="77777777" w:rsidR="00BE01A1" w:rsidRPr="00227805" w:rsidRDefault="00BE01A1" w:rsidP="00BE01A1">
      <w:pPr>
        <w:ind w:firstLine="567"/>
      </w:pPr>
      <w:r w:rsidRPr="00227805">
        <w:t xml:space="preserve">На муниципальном уровне собирается следующая информация: </w:t>
      </w:r>
    </w:p>
    <w:p w14:paraId="33BA6268" w14:textId="77777777" w:rsidR="00BE01A1" w:rsidRPr="00227805" w:rsidRDefault="00BE01A1" w:rsidP="00BE01A1">
      <w:pPr>
        <w:ind w:firstLine="567"/>
      </w:pPr>
      <w:r w:rsidRPr="00227805">
        <w:t xml:space="preserve">1. Реестр учета аварийных ситуаций, технологических отказов,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технологических отказов, а также при отключении потребителей от теплоснабжения - период отключения и перечень отключенных потребителей; </w:t>
      </w:r>
    </w:p>
    <w:p w14:paraId="105E02E1" w14:textId="77777777" w:rsidR="00BE01A1" w:rsidRPr="00227805" w:rsidRDefault="00BE01A1" w:rsidP="00BE01A1">
      <w:pPr>
        <w:ind w:firstLine="567"/>
      </w:pPr>
      <w:r w:rsidRPr="00227805">
        <w:t>2. Данные о проведенных капитальных ремонтных работах на объектах теплоснабжения, исполнительная документация по проведенным капитальным ремонтным работам;</w:t>
      </w:r>
    </w:p>
    <w:p w14:paraId="01A13614" w14:textId="77777777" w:rsidR="00BE01A1" w:rsidRPr="00227805" w:rsidRDefault="00BE01A1" w:rsidP="00BE01A1">
      <w:pPr>
        <w:ind w:firstLine="567"/>
      </w:pPr>
      <w:r w:rsidRPr="00227805">
        <w:t xml:space="preserve">3. Данные о вводе в эксплуатацию законченного строительства, расширения, реконструкции, технического перевооружения объектов теплоснабжения. </w:t>
      </w:r>
    </w:p>
    <w:p w14:paraId="20A4438E" w14:textId="77777777" w:rsidR="00BE01A1" w:rsidRPr="00227805" w:rsidRDefault="00BE01A1" w:rsidP="00BE01A1">
      <w:pPr>
        <w:ind w:firstLine="567"/>
      </w:pPr>
      <w:r w:rsidRPr="00227805">
        <w:lastRenderedPageBreak/>
        <w:t>Результаты анализа данных мониторинга являются основанием для принятия решений о ремонте, модернизации, реконструкции или выводе из эксплуатации объектов теплоснабжения.</w:t>
      </w:r>
    </w:p>
    <w:p w14:paraId="58C07175" w14:textId="77777777" w:rsidR="00BE01A1" w:rsidRPr="00227805" w:rsidRDefault="00BE01A1" w:rsidP="00BE01A1">
      <w:pPr>
        <w:ind w:firstLine="567"/>
      </w:pPr>
    </w:p>
    <w:p w14:paraId="69CD76CC" w14:textId="77777777" w:rsidR="00BE01A1" w:rsidRPr="00227805" w:rsidRDefault="00BE01A1" w:rsidP="00BE01A1">
      <w:pPr>
        <w:suppressAutoHyphens/>
        <w:ind w:firstLine="567"/>
      </w:pPr>
    </w:p>
    <w:p w14:paraId="0B018971" w14:textId="77777777" w:rsidR="00BE01A1" w:rsidRPr="00227805" w:rsidRDefault="00BE01A1" w:rsidP="00BE01A1">
      <w:pPr>
        <w:ind w:firstLine="567"/>
      </w:pPr>
    </w:p>
    <w:sectPr w:rsidR="00BE01A1" w:rsidRPr="00227805" w:rsidSect="00EE060C">
      <w:pgSz w:w="11904" w:h="16838"/>
      <w:pgMar w:top="1134" w:right="851" w:bottom="1134" w:left="1134" w:header="720" w:footer="720" w:gutter="0"/>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78B4C1F" w14:textId="77777777" w:rsidR="009C0B8A" w:rsidRDefault="009C0B8A">
      <w:r>
        <w:separator/>
      </w:r>
    </w:p>
  </w:endnote>
  <w:endnote w:type="continuationSeparator" w:id="0">
    <w:p w14:paraId="209E07AC" w14:textId="77777777" w:rsidR="009C0B8A" w:rsidRDefault="009C0B8A">
      <w:r>
        <w:continuationSeparator/>
      </w:r>
    </w:p>
  </w:endnote>
  <w:endnote w:type="continuationNotice" w:id="1">
    <w:p w14:paraId="2FF850AD" w14:textId="77777777" w:rsidR="009C0B8A" w:rsidRDefault="009C0B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ndale Sans UI">
    <w:altName w:val="Times New Roman"/>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OpenSymbol">
    <w:altName w:val="Klee One"/>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Palatino Linotype">
    <w:panose1 w:val="02040502050505030304"/>
    <w:charset w:val="CC"/>
    <w:family w:val="roman"/>
    <w:pitch w:val="variable"/>
    <w:sig w:usb0="E0000287" w:usb1="40000013"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entury Gothic">
    <w:panose1 w:val="020B0502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OST Type BU">
    <w:altName w:val="Calibri"/>
    <w:charset w:val="CC"/>
    <w:family w:val="auto"/>
    <w:pitch w:val="variable"/>
    <w:sig w:usb0="800002AF" w:usb1="1000004A" w:usb2="00000000" w:usb3="00000000" w:csb0="8000009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Arial CYR">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829FDA" w14:textId="77777777" w:rsidR="00B9409E" w:rsidRPr="00E7735E" w:rsidRDefault="00B9409E">
    <w:pPr>
      <w:pStyle w:val="aff3"/>
      <w:jc w:val="right"/>
      <w:rPr>
        <w:szCs w:val="24"/>
      </w:rPr>
    </w:pPr>
    <w:r w:rsidRPr="00E7735E">
      <w:rPr>
        <w:szCs w:val="24"/>
      </w:rPr>
      <w:fldChar w:fldCharType="begin"/>
    </w:r>
    <w:r w:rsidRPr="00E7735E">
      <w:rPr>
        <w:szCs w:val="24"/>
      </w:rPr>
      <w:instrText xml:space="preserve"> PAGE   \* MERGEFORMAT </w:instrText>
    </w:r>
    <w:r w:rsidRPr="00E7735E">
      <w:rPr>
        <w:szCs w:val="24"/>
      </w:rPr>
      <w:fldChar w:fldCharType="separate"/>
    </w:r>
    <w:r>
      <w:rPr>
        <w:noProof/>
        <w:szCs w:val="24"/>
      </w:rPr>
      <w:t>2</w:t>
    </w:r>
    <w:r w:rsidRPr="00E7735E">
      <w:rPr>
        <w:szCs w:val="24"/>
      </w:rPr>
      <w:fldChar w:fldCharType="end"/>
    </w:r>
  </w:p>
  <w:p w14:paraId="3C3B58D2" w14:textId="77777777" w:rsidR="00B9409E" w:rsidRDefault="00B9409E">
    <w:pPr>
      <w:pStyle w:val="aff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E26873" w14:textId="77777777" w:rsidR="00B9409E" w:rsidRDefault="00B9409E" w:rsidP="00B2577E">
    <w:pPr>
      <w:pStyle w:val="aff3"/>
      <w:jc w:val="right"/>
    </w:pPr>
    <w:r w:rsidRPr="00E7735E">
      <w:rPr>
        <w:szCs w:val="24"/>
      </w:rPr>
      <w:fldChar w:fldCharType="begin"/>
    </w:r>
    <w:r w:rsidRPr="00E7735E">
      <w:rPr>
        <w:szCs w:val="24"/>
      </w:rPr>
      <w:instrText xml:space="preserve"> PAGE   \* MERGEFORMAT </w:instrText>
    </w:r>
    <w:r w:rsidRPr="00E7735E">
      <w:rPr>
        <w:szCs w:val="24"/>
      </w:rPr>
      <w:fldChar w:fldCharType="separate"/>
    </w:r>
    <w:r w:rsidR="0084497A">
      <w:rPr>
        <w:noProof/>
        <w:szCs w:val="24"/>
      </w:rPr>
      <w:t>48</w:t>
    </w:r>
    <w:r w:rsidRPr="00E7735E">
      <w:rPr>
        <w:szCs w:val="24"/>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122FB3" w14:textId="77777777" w:rsidR="00B9409E" w:rsidRDefault="00B9409E">
    <w:pPr>
      <w:pStyle w:val="aff3"/>
      <w:jc w:val="right"/>
    </w:pPr>
  </w:p>
  <w:p w14:paraId="41BCCC62" w14:textId="77777777" w:rsidR="00B9409E" w:rsidRDefault="00B9409E">
    <w:pPr>
      <w:pStyle w:val="aff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69DA53" w14:textId="77777777" w:rsidR="009C0B8A" w:rsidRDefault="009C0B8A">
      <w:r>
        <w:separator/>
      </w:r>
    </w:p>
  </w:footnote>
  <w:footnote w:type="continuationSeparator" w:id="0">
    <w:p w14:paraId="213ED9C9" w14:textId="77777777" w:rsidR="009C0B8A" w:rsidRDefault="009C0B8A">
      <w:r>
        <w:continuationSeparator/>
      </w:r>
    </w:p>
  </w:footnote>
  <w:footnote w:type="continuationNotice" w:id="1">
    <w:p w14:paraId="409D7450" w14:textId="77777777" w:rsidR="009C0B8A" w:rsidRDefault="009C0B8A"/>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92C2BC4C"/>
    <w:lvl w:ilvl="0">
      <w:start w:val="1"/>
      <w:numFmt w:val="decimal"/>
      <w:pStyle w:val="2"/>
      <w:lvlText w:val="%1."/>
      <w:lvlJc w:val="left"/>
      <w:pPr>
        <w:tabs>
          <w:tab w:val="num" w:pos="643"/>
        </w:tabs>
        <w:ind w:left="643" w:hanging="360"/>
      </w:pPr>
    </w:lvl>
  </w:abstractNum>
  <w:abstractNum w:abstractNumId="1">
    <w:nsid w:val="FFFFFF80"/>
    <w:multiLevelType w:val="singleLevel"/>
    <w:tmpl w:val="3F0C434A"/>
    <w:lvl w:ilvl="0">
      <w:start w:val="1"/>
      <w:numFmt w:val="bullet"/>
      <w:pStyle w:val="5"/>
      <w:lvlText w:val=""/>
      <w:lvlJc w:val="left"/>
      <w:pPr>
        <w:ind w:left="1800" w:hanging="360"/>
      </w:pPr>
      <w:rPr>
        <w:rFonts w:ascii="Symbol" w:hAnsi="Symbol" w:hint="default"/>
        <w:color w:val="C0504D"/>
      </w:rPr>
    </w:lvl>
  </w:abstractNum>
  <w:abstractNum w:abstractNumId="2">
    <w:nsid w:val="FFFFFF81"/>
    <w:multiLevelType w:val="singleLevel"/>
    <w:tmpl w:val="78B8BCEC"/>
    <w:lvl w:ilvl="0">
      <w:start w:val="1"/>
      <w:numFmt w:val="bullet"/>
      <w:pStyle w:val="4"/>
      <w:lvlText w:val=""/>
      <w:lvlJc w:val="left"/>
      <w:pPr>
        <w:ind w:left="1440" w:hanging="360"/>
      </w:pPr>
      <w:rPr>
        <w:rFonts w:ascii="Symbol" w:hAnsi="Symbol" w:hint="default"/>
        <w:color w:val="943634"/>
      </w:rPr>
    </w:lvl>
  </w:abstractNum>
  <w:abstractNum w:abstractNumId="3">
    <w:nsid w:val="FFFFFF82"/>
    <w:multiLevelType w:val="singleLevel"/>
    <w:tmpl w:val="99340E5E"/>
    <w:lvl w:ilvl="0">
      <w:start w:val="1"/>
      <w:numFmt w:val="bullet"/>
      <w:pStyle w:val="3"/>
      <w:lvlText w:val=""/>
      <w:lvlJc w:val="left"/>
      <w:pPr>
        <w:ind w:left="1080" w:hanging="360"/>
      </w:pPr>
      <w:rPr>
        <w:rFonts w:ascii="Wingdings 3" w:hAnsi="Wingdings 3" w:hint="default"/>
        <w:color w:val="808080"/>
      </w:rPr>
    </w:lvl>
  </w:abstractNum>
  <w:abstractNum w:abstractNumId="4">
    <w:nsid w:val="FFFFFF83"/>
    <w:multiLevelType w:val="singleLevel"/>
    <w:tmpl w:val="5B846FA6"/>
    <w:lvl w:ilvl="0">
      <w:start w:val="1"/>
      <w:numFmt w:val="bullet"/>
      <w:pStyle w:val="20"/>
      <w:lvlText w:val=""/>
      <w:lvlJc w:val="left"/>
      <w:pPr>
        <w:ind w:left="720" w:hanging="360"/>
      </w:pPr>
      <w:rPr>
        <w:rFonts w:ascii="Wingdings 3" w:hAnsi="Wingdings 3" w:hint="default"/>
        <w:color w:val="C0504D"/>
      </w:rPr>
    </w:lvl>
  </w:abstractNum>
  <w:abstractNum w:abstractNumId="5">
    <w:nsid w:val="FFFFFF89"/>
    <w:multiLevelType w:val="singleLevel"/>
    <w:tmpl w:val="0C4634EC"/>
    <w:lvl w:ilvl="0">
      <w:start w:val="1"/>
      <w:numFmt w:val="bullet"/>
      <w:pStyle w:val="a"/>
      <w:lvlText w:val=""/>
      <w:lvlJc w:val="left"/>
      <w:pPr>
        <w:ind w:left="360" w:hanging="360"/>
      </w:pPr>
      <w:rPr>
        <w:rFonts w:ascii="Symbol" w:hAnsi="Symbol" w:hint="default"/>
        <w:caps w:val="0"/>
        <w:strike w:val="0"/>
        <w:dstrike w:val="0"/>
        <w:vanish w:val="0"/>
        <w:webHidden w:val="0"/>
        <w:color w:val="auto"/>
        <w:u w:val="none"/>
        <w:effect w:val="none"/>
        <w:vertAlign w:val="baseline"/>
        <w:specVanish w:val="0"/>
      </w:rPr>
    </w:lvl>
  </w:abstractNum>
  <w:abstractNum w:abstractNumId="6">
    <w:nsid w:val="00000002"/>
    <w:multiLevelType w:val="singleLevel"/>
    <w:tmpl w:val="00000002"/>
    <w:name w:val="WW8Num2"/>
    <w:lvl w:ilvl="0">
      <w:start w:val="1"/>
      <w:numFmt w:val="decimal"/>
      <w:lvlText w:val="%1."/>
      <w:lvlJc w:val="left"/>
      <w:pPr>
        <w:tabs>
          <w:tab w:val="num" w:pos="0"/>
        </w:tabs>
        <w:ind w:left="1698" w:hanging="990"/>
      </w:pPr>
      <w:rPr>
        <w:rFonts w:cs="Times New Roman"/>
      </w:rPr>
    </w:lvl>
  </w:abstractNum>
  <w:abstractNum w:abstractNumId="7">
    <w:nsid w:val="07DE776D"/>
    <w:multiLevelType w:val="hybridMultilevel"/>
    <w:tmpl w:val="A0E02DAA"/>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07E04DE6"/>
    <w:multiLevelType w:val="hybridMultilevel"/>
    <w:tmpl w:val="6F3CB56E"/>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095F331E"/>
    <w:multiLevelType w:val="hybridMultilevel"/>
    <w:tmpl w:val="80B053AC"/>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0F556573"/>
    <w:multiLevelType w:val="hybridMultilevel"/>
    <w:tmpl w:val="78A25F4C"/>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03854A8"/>
    <w:multiLevelType w:val="hybridMultilevel"/>
    <w:tmpl w:val="F8F2E042"/>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nsid w:val="10A66B7B"/>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
    <w:nsid w:val="11BA34BF"/>
    <w:multiLevelType w:val="hybridMultilevel"/>
    <w:tmpl w:val="8CB0D974"/>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12347BD5"/>
    <w:multiLevelType w:val="hybridMultilevel"/>
    <w:tmpl w:val="D2685760"/>
    <w:lvl w:ilvl="0" w:tplc="23108FF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38B618F"/>
    <w:multiLevelType w:val="hybridMultilevel"/>
    <w:tmpl w:val="E36C37A8"/>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1E9D22A1"/>
    <w:multiLevelType w:val="hybridMultilevel"/>
    <w:tmpl w:val="6F64D6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1F8729DF"/>
    <w:multiLevelType w:val="hybridMultilevel"/>
    <w:tmpl w:val="344A41D6"/>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2D763909"/>
    <w:multiLevelType w:val="hybridMultilevel"/>
    <w:tmpl w:val="817E22C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33EB0157"/>
    <w:multiLevelType w:val="hybridMultilevel"/>
    <w:tmpl w:val="0AB657C6"/>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3F347D36"/>
    <w:multiLevelType w:val="hybridMultilevel"/>
    <w:tmpl w:val="ACE683C8"/>
    <w:styleLink w:val="1111112"/>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21">
    <w:nsid w:val="441C331A"/>
    <w:multiLevelType w:val="hybridMultilevel"/>
    <w:tmpl w:val="74CE5C7A"/>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44716622"/>
    <w:multiLevelType w:val="hybridMultilevel"/>
    <w:tmpl w:val="D292B31A"/>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45BB629B"/>
    <w:multiLevelType w:val="hybridMultilevel"/>
    <w:tmpl w:val="2A544DC6"/>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4A600A5D"/>
    <w:multiLevelType w:val="hybridMultilevel"/>
    <w:tmpl w:val="67826F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AA3047E"/>
    <w:multiLevelType w:val="hybridMultilevel"/>
    <w:tmpl w:val="30B62F7A"/>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4ED168AE"/>
    <w:multiLevelType w:val="hybridMultilevel"/>
    <w:tmpl w:val="58DA1BF8"/>
    <w:lvl w:ilvl="0" w:tplc="466634E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52973F82"/>
    <w:multiLevelType w:val="hybridMultilevel"/>
    <w:tmpl w:val="5C021266"/>
    <w:lvl w:ilvl="0" w:tplc="F6CED54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5316331C"/>
    <w:multiLevelType w:val="singleLevel"/>
    <w:tmpl w:val="73A030B2"/>
    <w:lvl w:ilvl="0">
      <w:start w:val="1"/>
      <w:numFmt w:val="decimal"/>
      <w:pStyle w:val="a0"/>
      <w:lvlText w:val="%1."/>
      <w:lvlJc w:val="left"/>
      <w:pPr>
        <w:tabs>
          <w:tab w:val="num" w:pos="562"/>
        </w:tabs>
        <w:ind w:left="562" w:hanging="562"/>
      </w:pPr>
    </w:lvl>
  </w:abstractNum>
  <w:abstractNum w:abstractNumId="29">
    <w:nsid w:val="5CDF26F8"/>
    <w:multiLevelType w:val="hybridMultilevel"/>
    <w:tmpl w:val="7D8035B2"/>
    <w:lvl w:ilvl="0" w:tplc="62D6011A">
      <w:start w:val="1"/>
      <w:numFmt w:val="bullet"/>
      <w:pStyle w:val="a1"/>
      <w:lvlText w:val="–"/>
      <w:lvlJc w:val="left"/>
      <w:pPr>
        <w:ind w:left="1429" w:hanging="360"/>
      </w:pPr>
      <w:rPr>
        <w:rFonts w:ascii="Times New Roman CYR" w:hAnsi="Times New Roman CYR"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D1F0F63"/>
    <w:multiLevelType w:val="hybridMultilevel"/>
    <w:tmpl w:val="14BE1472"/>
    <w:lvl w:ilvl="0" w:tplc="9840398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6EF50AEB"/>
    <w:multiLevelType w:val="hybridMultilevel"/>
    <w:tmpl w:val="962446EC"/>
    <w:lvl w:ilvl="0" w:tplc="634E3142">
      <w:start w:val="1"/>
      <w:numFmt w:val="decimal"/>
      <w:pStyle w:val="a2"/>
      <w:lvlText w:val="Таблица %1"/>
      <w:lvlJc w:val="left"/>
      <w:pPr>
        <w:ind w:left="348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1B45913"/>
    <w:multiLevelType w:val="hybridMultilevel"/>
    <w:tmpl w:val="E58A6A1E"/>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75B328E7"/>
    <w:multiLevelType w:val="hybridMultilevel"/>
    <w:tmpl w:val="E11C7828"/>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77304A02"/>
    <w:multiLevelType w:val="hybridMultilevel"/>
    <w:tmpl w:val="E4448392"/>
    <w:lvl w:ilvl="0" w:tplc="466634E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nsid w:val="7D160023"/>
    <w:multiLevelType w:val="hybridMultilevel"/>
    <w:tmpl w:val="9A5C1FFE"/>
    <w:lvl w:ilvl="0" w:tplc="466634E0">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36">
    <w:nsid w:val="7F1E774E"/>
    <w:multiLevelType w:val="hybridMultilevel"/>
    <w:tmpl w:val="56F8C862"/>
    <w:lvl w:ilvl="0" w:tplc="984039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5"/>
  </w:num>
  <w:num w:numId="2">
    <w:abstractNumId w:val="28"/>
    <w:lvlOverride w:ilvl="0">
      <w:startOverride w:val="1"/>
    </w:lvlOverride>
  </w:num>
  <w:num w:numId="3">
    <w:abstractNumId w:val="4"/>
  </w:num>
  <w:num w:numId="4">
    <w:abstractNumId w:val="3"/>
  </w:num>
  <w:num w:numId="5">
    <w:abstractNumId w:val="2"/>
  </w:num>
  <w:num w:numId="6">
    <w:abstractNumId w:val="1"/>
  </w:num>
  <w:num w:numId="7">
    <w:abstractNumId w:val="0"/>
    <w:lvlOverride w:ilvl="0">
      <w:startOverride w:val="1"/>
    </w:lvlOverride>
  </w:num>
  <w:num w:numId="8">
    <w:abstractNumId w:val="12"/>
  </w:num>
  <w:num w:numId="9">
    <w:abstractNumId w:val="29"/>
  </w:num>
  <w:num w:numId="10">
    <w:abstractNumId w:val="20"/>
  </w:num>
  <w:num w:numId="11">
    <w:abstractNumId w:val="31"/>
  </w:num>
  <w:num w:numId="12">
    <w:abstractNumId w:val="30"/>
  </w:num>
  <w:num w:numId="13">
    <w:abstractNumId w:val="36"/>
  </w:num>
  <w:num w:numId="14">
    <w:abstractNumId w:val="7"/>
  </w:num>
  <w:num w:numId="15">
    <w:abstractNumId w:val="15"/>
  </w:num>
  <w:num w:numId="16">
    <w:abstractNumId w:val="18"/>
  </w:num>
  <w:num w:numId="17">
    <w:abstractNumId w:val="10"/>
  </w:num>
  <w:num w:numId="18">
    <w:abstractNumId w:val="24"/>
  </w:num>
  <w:num w:numId="19">
    <w:abstractNumId w:val="26"/>
  </w:num>
  <w:num w:numId="20">
    <w:abstractNumId w:val="11"/>
  </w:num>
  <w:num w:numId="21">
    <w:abstractNumId w:val="27"/>
  </w:num>
  <w:num w:numId="22">
    <w:abstractNumId w:val="16"/>
  </w:num>
  <w:num w:numId="23">
    <w:abstractNumId w:val="9"/>
  </w:num>
  <w:num w:numId="24">
    <w:abstractNumId w:val="33"/>
  </w:num>
  <w:num w:numId="25">
    <w:abstractNumId w:val="34"/>
  </w:num>
  <w:num w:numId="26">
    <w:abstractNumId w:val="17"/>
  </w:num>
  <w:num w:numId="27">
    <w:abstractNumId w:val="35"/>
  </w:num>
  <w:num w:numId="28">
    <w:abstractNumId w:val="23"/>
  </w:num>
  <w:num w:numId="29">
    <w:abstractNumId w:val="13"/>
  </w:num>
  <w:num w:numId="30">
    <w:abstractNumId w:val="21"/>
  </w:num>
  <w:num w:numId="31">
    <w:abstractNumId w:val="19"/>
  </w:num>
  <w:num w:numId="32">
    <w:abstractNumId w:val="25"/>
  </w:num>
  <w:num w:numId="33">
    <w:abstractNumId w:val="8"/>
  </w:num>
  <w:num w:numId="34">
    <w:abstractNumId w:val="32"/>
  </w:num>
  <w:num w:numId="35">
    <w:abstractNumId w:val="22"/>
  </w:num>
  <w:num w:numId="36">
    <w:abstractNumId w:val="14"/>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autoHyphenation/>
  <w:hyphenationZone w:val="357"/>
  <w:drawingGridHorizontalSpacing w:val="12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281E"/>
    <w:rsid w:val="000019FE"/>
    <w:rsid w:val="000020C8"/>
    <w:rsid w:val="000021B9"/>
    <w:rsid w:val="0000293E"/>
    <w:rsid w:val="00004BB7"/>
    <w:rsid w:val="00004F1E"/>
    <w:rsid w:val="000056AB"/>
    <w:rsid w:val="00005E05"/>
    <w:rsid w:val="00005E90"/>
    <w:rsid w:val="00006E96"/>
    <w:rsid w:val="00010A90"/>
    <w:rsid w:val="00010C02"/>
    <w:rsid w:val="00010E76"/>
    <w:rsid w:val="00011246"/>
    <w:rsid w:val="00011724"/>
    <w:rsid w:val="00011F03"/>
    <w:rsid w:val="000120E2"/>
    <w:rsid w:val="00012FC7"/>
    <w:rsid w:val="00013B45"/>
    <w:rsid w:val="00014946"/>
    <w:rsid w:val="00014A37"/>
    <w:rsid w:val="00016400"/>
    <w:rsid w:val="000166B6"/>
    <w:rsid w:val="000173A8"/>
    <w:rsid w:val="000175CC"/>
    <w:rsid w:val="0002151B"/>
    <w:rsid w:val="00021AA1"/>
    <w:rsid w:val="00021CB1"/>
    <w:rsid w:val="00021E04"/>
    <w:rsid w:val="0002437D"/>
    <w:rsid w:val="00025F8C"/>
    <w:rsid w:val="0002610D"/>
    <w:rsid w:val="00026A65"/>
    <w:rsid w:val="00027782"/>
    <w:rsid w:val="00027BAE"/>
    <w:rsid w:val="00027F2B"/>
    <w:rsid w:val="0003013B"/>
    <w:rsid w:val="000308C9"/>
    <w:rsid w:val="0003156F"/>
    <w:rsid w:val="0003266E"/>
    <w:rsid w:val="00032A2D"/>
    <w:rsid w:val="00032DA9"/>
    <w:rsid w:val="00033256"/>
    <w:rsid w:val="00034A39"/>
    <w:rsid w:val="00034DF7"/>
    <w:rsid w:val="000355A1"/>
    <w:rsid w:val="000361F5"/>
    <w:rsid w:val="00036ED8"/>
    <w:rsid w:val="000378D9"/>
    <w:rsid w:val="000379FA"/>
    <w:rsid w:val="00037FF3"/>
    <w:rsid w:val="0004016D"/>
    <w:rsid w:val="00041E78"/>
    <w:rsid w:val="00042A16"/>
    <w:rsid w:val="00043050"/>
    <w:rsid w:val="00043924"/>
    <w:rsid w:val="0004487D"/>
    <w:rsid w:val="00044B6F"/>
    <w:rsid w:val="00044BE0"/>
    <w:rsid w:val="00045BE0"/>
    <w:rsid w:val="000463D1"/>
    <w:rsid w:val="0004700A"/>
    <w:rsid w:val="00047540"/>
    <w:rsid w:val="00047647"/>
    <w:rsid w:val="00047CCA"/>
    <w:rsid w:val="00050133"/>
    <w:rsid w:val="000511A1"/>
    <w:rsid w:val="000516E6"/>
    <w:rsid w:val="00051A0F"/>
    <w:rsid w:val="00051F26"/>
    <w:rsid w:val="00052312"/>
    <w:rsid w:val="00053304"/>
    <w:rsid w:val="000543FC"/>
    <w:rsid w:val="0005539B"/>
    <w:rsid w:val="00055F9D"/>
    <w:rsid w:val="00056709"/>
    <w:rsid w:val="0005686F"/>
    <w:rsid w:val="00060560"/>
    <w:rsid w:val="0006129B"/>
    <w:rsid w:val="0006130C"/>
    <w:rsid w:val="00061444"/>
    <w:rsid w:val="00061D3E"/>
    <w:rsid w:val="00064193"/>
    <w:rsid w:val="00065688"/>
    <w:rsid w:val="000659FF"/>
    <w:rsid w:val="00066508"/>
    <w:rsid w:val="000672DA"/>
    <w:rsid w:val="0006744C"/>
    <w:rsid w:val="00070327"/>
    <w:rsid w:val="00070E4F"/>
    <w:rsid w:val="0007138F"/>
    <w:rsid w:val="00071819"/>
    <w:rsid w:val="0007278D"/>
    <w:rsid w:val="00073341"/>
    <w:rsid w:val="00073AF6"/>
    <w:rsid w:val="00074AC9"/>
    <w:rsid w:val="00074D77"/>
    <w:rsid w:val="000757DE"/>
    <w:rsid w:val="00076690"/>
    <w:rsid w:val="0007674E"/>
    <w:rsid w:val="00077F62"/>
    <w:rsid w:val="00080A00"/>
    <w:rsid w:val="00080C36"/>
    <w:rsid w:val="0008152C"/>
    <w:rsid w:val="0008181F"/>
    <w:rsid w:val="00081F28"/>
    <w:rsid w:val="000820AA"/>
    <w:rsid w:val="00082938"/>
    <w:rsid w:val="00084260"/>
    <w:rsid w:val="00084DD8"/>
    <w:rsid w:val="00085163"/>
    <w:rsid w:val="00085564"/>
    <w:rsid w:val="000858E0"/>
    <w:rsid w:val="00085B38"/>
    <w:rsid w:val="00086C2C"/>
    <w:rsid w:val="000873A0"/>
    <w:rsid w:val="00087607"/>
    <w:rsid w:val="00087A6C"/>
    <w:rsid w:val="00090A54"/>
    <w:rsid w:val="0009215B"/>
    <w:rsid w:val="0009232B"/>
    <w:rsid w:val="00092887"/>
    <w:rsid w:val="000929F0"/>
    <w:rsid w:val="00093EBE"/>
    <w:rsid w:val="00094CE9"/>
    <w:rsid w:val="000964F7"/>
    <w:rsid w:val="00097584"/>
    <w:rsid w:val="00097D1B"/>
    <w:rsid w:val="00097E6E"/>
    <w:rsid w:val="000A0007"/>
    <w:rsid w:val="000A0F5D"/>
    <w:rsid w:val="000A1695"/>
    <w:rsid w:val="000A2CEF"/>
    <w:rsid w:val="000A5247"/>
    <w:rsid w:val="000A526D"/>
    <w:rsid w:val="000A53AD"/>
    <w:rsid w:val="000A5523"/>
    <w:rsid w:val="000A583B"/>
    <w:rsid w:val="000A5A43"/>
    <w:rsid w:val="000A799A"/>
    <w:rsid w:val="000B16C3"/>
    <w:rsid w:val="000B1E53"/>
    <w:rsid w:val="000B2614"/>
    <w:rsid w:val="000B2DAA"/>
    <w:rsid w:val="000B2DC1"/>
    <w:rsid w:val="000B2DCD"/>
    <w:rsid w:val="000B2E1C"/>
    <w:rsid w:val="000B35CE"/>
    <w:rsid w:val="000B420C"/>
    <w:rsid w:val="000B4E51"/>
    <w:rsid w:val="000B5225"/>
    <w:rsid w:val="000B541D"/>
    <w:rsid w:val="000B5965"/>
    <w:rsid w:val="000B67E7"/>
    <w:rsid w:val="000B7BF7"/>
    <w:rsid w:val="000C15C2"/>
    <w:rsid w:val="000C21D3"/>
    <w:rsid w:val="000C4400"/>
    <w:rsid w:val="000C5402"/>
    <w:rsid w:val="000C5D13"/>
    <w:rsid w:val="000C65B0"/>
    <w:rsid w:val="000C686D"/>
    <w:rsid w:val="000C69BD"/>
    <w:rsid w:val="000C6F28"/>
    <w:rsid w:val="000C7413"/>
    <w:rsid w:val="000C7C9D"/>
    <w:rsid w:val="000C7CFC"/>
    <w:rsid w:val="000D03BC"/>
    <w:rsid w:val="000D1E8D"/>
    <w:rsid w:val="000D1F1C"/>
    <w:rsid w:val="000D27A6"/>
    <w:rsid w:val="000D35EC"/>
    <w:rsid w:val="000D49F6"/>
    <w:rsid w:val="000D4A03"/>
    <w:rsid w:val="000D4A0F"/>
    <w:rsid w:val="000D4AF5"/>
    <w:rsid w:val="000D6CF6"/>
    <w:rsid w:val="000D78B7"/>
    <w:rsid w:val="000D7A9E"/>
    <w:rsid w:val="000D7B8F"/>
    <w:rsid w:val="000E0346"/>
    <w:rsid w:val="000E081F"/>
    <w:rsid w:val="000E0FB4"/>
    <w:rsid w:val="000E1031"/>
    <w:rsid w:val="000E1F42"/>
    <w:rsid w:val="000E2361"/>
    <w:rsid w:val="000E2449"/>
    <w:rsid w:val="000E2D27"/>
    <w:rsid w:val="000E3373"/>
    <w:rsid w:val="000E34D3"/>
    <w:rsid w:val="000E594E"/>
    <w:rsid w:val="000E5AB6"/>
    <w:rsid w:val="000E66EF"/>
    <w:rsid w:val="000E6744"/>
    <w:rsid w:val="000E7065"/>
    <w:rsid w:val="000E7219"/>
    <w:rsid w:val="000E728B"/>
    <w:rsid w:val="000E7B68"/>
    <w:rsid w:val="000E7C60"/>
    <w:rsid w:val="000E7FA0"/>
    <w:rsid w:val="000F00CB"/>
    <w:rsid w:val="000F17A5"/>
    <w:rsid w:val="000F2CAA"/>
    <w:rsid w:val="000F2D1E"/>
    <w:rsid w:val="000F34E7"/>
    <w:rsid w:val="000F3710"/>
    <w:rsid w:val="000F43D3"/>
    <w:rsid w:val="000F43FE"/>
    <w:rsid w:val="000F44E2"/>
    <w:rsid w:val="000F49FF"/>
    <w:rsid w:val="000F53CC"/>
    <w:rsid w:val="000F5683"/>
    <w:rsid w:val="000F5E83"/>
    <w:rsid w:val="000F796D"/>
    <w:rsid w:val="00100647"/>
    <w:rsid w:val="0010103B"/>
    <w:rsid w:val="0010158F"/>
    <w:rsid w:val="00102FD8"/>
    <w:rsid w:val="001030DA"/>
    <w:rsid w:val="00103133"/>
    <w:rsid w:val="001033B7"/>
    <w:rsid w:val="0010345B"/>
    <w:rsid w:val="001038C0"/>
    <w:rsid w:val="00103F7A"/>
    <w:rsid w:val="0010574B"/>
    <w:rsid w:val="001064AC"/>
    <w:rsid w:val="00106CD7"/>
    <w:rsid w:val="00107433"/>
    <w:rsid w:val="001077A1"/>
    <w:rsid w:val="0010783B"/>
    <w:rsid w:val="00107D6D"/>
    <w:rsid w:val="001125F4"/>
    <w:rsid w:val="00112EED"/>
    <w:rsid w:val="00113850"/>
    <w:rsid w:val="00113BC2"/>
    <w:rsid w:val="00113D61"/>
    <w:rsid w:val="00114195"/>
    <w:rsid w:val="00114626"/>
    <w:rsid w:val="00115250"/>
    <w:rsid w:val="00115AE1"/>
    <w:rsid w:val="00115CB3"/>
    <w:rsid w:val="0011750B"/>
    <w:rsid w:val="001203AB"/>
    <w:rsid w:val="001209CB"/>
    <w:rsid w:val="00121D2A"/>
    <w:rsid w:val="00122D42"/>
    <w:rsid w:val="00123091"/>
    <w:rsid w:val="00123E30"/>
    <w:rsid w:val="00123FFE"/>
    <w:rsid w:val="001242DB"/>
    <w:rsid w:val="0012467B"/>
    <w:rsid w:val="00125713"/>
    <w:rsid w:val="00126792"/>
    <w:rsid w:val="00127127"/>
    <w:rsid w:val="00127490"/>
    <w:rsid w:val="00127AE0"/>
    <w:rsid w:val="00127D3A"/>
    <w:rsid w:val="001307AD"/>
    <w:rsid w:val="00130A00"/>
    <w:rsid w:val="00130EA0"/>
    <w:rsid w:val="0013109C"/>
    <w:rsid w:val="001318D4"/>
    <w:rsid w:val="001318D5"/>
    <w:rsid w:val="00131C62"/>
    <w:rsid w:val="00131E1C"/>
    <w:rsid w:val="00132AA5"/>
    <w:rsid w:val="00132E37"/>
    <w:rsid w:val="00133591"/>
    <w:rsid w:val="00133D7C"/>
    <w:rsid w:val="00134975"/>
    <w:rsid w:val="00134FC3"/>
    <w:rsid w:val="00135BB6"/>
    <w:rsid w:val="00136C5C"/>
    <w:rsid w:val="00140447"/>
    <w:rsid w:val="00140BB9"/>
    <w:rsid w:val="001417B1"/>
    <w:rsid w:val="00141A78"/>
    <w:rsid w:val="00141EAC"/>
    <w:rsid w:val="00143B02"/>
    <w:rsid w:val="001448D1"/>
    <w:rsid w:val="001451D3"/>
    <w:rsid w:val="00145336"/>
    <w:rsid w:val="0014555C"/>
    <w:rsid w:val="00145662"/>
    <w:rsid w:val="00145BBA"/>
    <w:rsid w:val="00146216"/>
    <w:rsid w:val="001467AA"/>
    <w:rsid w:val="00147295"/>
    <w:rsid w:val="0015066B"/>
    <w:rsid w:val="001509D9"/>
    <w:rsid w:val="00150BB8"/>
    <w:rsid w:val="00150FEB"/>
    <w:rsid w:val="001511DB"/>
    <w:rsid w:val="00153258"/>
    <w:rsid w:val="00153DEF"/>
    <w:rsid w:val="00153FD3"/>
    <w:rsid w:val="001540EC"/>
    <w:rsid w:val="001547BA"/>
    <w:rsid w:val="00154E72"/>
    <w:rsid w:val="00155593"/>
    <w:rsid w:val="00155BC3"/>
    <w:rsid w:val="00156489"/>
    <w:rsid w:val="001566A2"/>
    <w:rsid w:val="00157010"/>
    <w:rsid w:val="0015715B"/>
    <w:rsid w:val="001574EA"/>
    <w:rsid w:val="00157A31"/>
    <w:rsid w:val="001606B4"/>
    <w:rsid w:val="001606FF"/>
    <w:rsid w:val="00162A40"/>
    <w:rsid w:val="001639B0"/>
    <w:rsid w:val="001649E6"/>
    <w:rsid w:val="00164A1E"/>
    <w:rsid w:val="001654A4"/>
    <w:rsid w:val="00166D20"/>
    <w:rsid w:val="00167B53"/>
    <w:rsid w:val="00167B9E"/>
    <w:rsid w:val="001703E1"/>
    <w:rsid w:val="0017064F"/>
    <w:rsid w:val="00171784"/>
    <w:rsid w:val="001717AA"/>
    <w:rsid w:val="00171927"/>
    <w:rsid w:val="00172122"/>
    <w:rsid w:val="0017254B"/>
    <w:rsid w:val="00172C0D"/>
    <w:rsid w:val="0017315F"/>
    <w:rsid w:val="00173189"/>
    <w:rsid w:val="001740E5"/>
    <w:rsid w:val="00174325"/>
    <w:rsid w:val="0017461A"/>
    <w:rsid w:val="00174F4E"/>
    <w:rsid w:val="001753C4"/>
    <w:rsid w:val="001756AC"/>
    <w:rsid w:val="00176A0B"/>
    <w:rsid w:val="001773E3"/>
    <w:rsid w:val="00177690"/>
    <w:rsid w:val="001777BC"/>
    <w:rsid w:val="00177C19"/>
    <w:rsid w:val="00182B20"/>
    <w:rsid w:val="0018420B"/>
    <w:rsid w:val="00185DF9"/>
    <w:rsid w:val="00185E20"/>
    <w:rsid w:val="00185F87"/>
    <w:rsid w:val="001860C7"/>
    <w:rsid w:val="00186614"/>
    <w:rsid w:val="00186917"/>
    <w:rsid w:val="00186F05"/>
    <w:rsid w:val="001870FD"/>
    <w:rsid w:val="00190A9D"/>
    <w:rsid w:val="00190BB5"/>
    <w:rsid w:val="00190F10"/>
    <w:rsid w:val="0019311F"/>
    <w:rsid w:val="00193709"/>
    <w:rsid w:val="00193C1B"/>
    <w:rsid w:val="001946E3"/>
    <w:rsid w:val="0019500D"/>
    <w:rsid w:val="001950FD"/>
    <w:rsid w:val="00195CCC"/>
    <w:rsid w:val="00195CD5"/>
    <w:rsid w:val="00195F85"/>
    <w:rsid w:val="00196C5B"/>
    <w:rsid w:val="001976BB"/>
    <w:rsid w:val="001979A5"/>
    <w:rsid w:val="00197B36"/>
    <w:rsid w:val="001A2B92"/>
    <w:rsid w:val="001A3253"/>
    <w:rsid w:val="001A3C37"/>
    <w:rsid w:val="001A3DCF"/>
    <w:rsid w:val="001A4BDE"/>
    <w:rsid w:val="001A5DAB"/>
    <w:rsid w:val="001A655F"/>
    <w:rsid w:val="001B0282"/>
    <w:rsid w:val="001B0283"/>
    <w:rsid w:val="001B04B8"/>
    <w:rsid w:val="001B0873"/>
    <w:rsid w:val="001B1063"/>
    <w:rsid w:val="001B12F6"/>
    <w:rsid w:val="001B1553"/>
    <w:rsid w:val="001B1683"/>
    <w:rsid w:val="001B359C"/>
    <w:rsid w:val="001B4E87"/>
    <w:rsid w:val="001B4EE5"/>
    <w:rsid w:val="001B5D0A"/>
    <w:rsid w:val="001B6336"/>
    <w:rsid w:val="001B70BE"/>
    <w:rsid w:val="001B758F"/>
    <w:rsid w:val="001B7629"/>
    <w:rsid w:val="001B7814"/>
    <w:rsid w:val="001B7CFA"/>
    <w:rsid w:val="001C0F40"/>
    <w:rsid w:val="001C1CD9"/>
    <w:rsid w:val="001C201F"/>
    <w:rsid w:val="001C2847"/>
    <w:rsid w:val="001C328B"/>
    <w:rsid w:val="001C414A"/>
    <w:rsid w:val="001C4205"/>
    <w:rsid w:val="001C4478"/>
    <w:rsid w:val="001C461D"/>
    <w:rsid w:val="001C5F4E"/>
    <w:rsid w:val="001C5FCB"/>
    <w:rsid w:val="001C6415"/>
    <w:rsid w:val="001C6A42"/>
    <w:rsid w:val="001D0B31"/>
    <w:rsid w:val="001D22DC"/>
    <w:rsid w:val="001D23F1"/>
    <w:rsid w:val="001D29ED"/>
    <w:rsid w:val="001D2C97"/>
    <w:rsid w:val="001D481A"/>
    <w:rsid w:val="001D492B"/>
    <w:rsid w:val="001D51CE"/>
    <w:rsid w:val="001D6272"/>
    <w:rsid w:val="001D63E3"/>
    <w:rsid w:val="001D6501"/>
    <w:rsid w:val="001D6DAB"/>
    <w:rsid w:val="001D6E0E"/>
    <w:rsid w:val="001D7512"/>
    <w:rsid w:val="001D77B9"/>
    <w:rsid w:val="001D7929"/>
    <w:rsid w:val="001E0359"/>
    <w:rsid w:val="001E0D29"/>
    <w:rsid w:val="001E1733"/>
    <w:rsid w:val="001E1AAA"/>
    <w:rsid w:val="001E2531"/>
    <w:rsid w:val="001E2849"/>
    <w:rsid w:val="001E2BEB"/>
    <w:rsid w:val="001E412C"/>
    <w:rsid w:val="001E51D9"/>
    <w:rsid w:val="001E5468"/>
    <w:rsid w:val="001E5AAD"/>
    <w:rsid w:val="001E6038"/>
    <w:rsid w:val="001E67C6"/>
    <w:rsid w:val="001E696D"/>
    <w:rsid w:val="001E6DA8"/>
    <w:rsid w:val="001E6EE5"/>
    <w:rsid w:val="001E7697"/>
    <w:rsid w:val="001E78EB"/>
    <w:rsid w:val="001F02A2"/>
    <w:rsid w:val="001F03AA"/>
    <w:rsid w:val="001F0CC2"/>
    <w:rsid w:val="001F1E9D"/>
    <w:rsid w:val="001F1F1D"/>
    <w:rsid w:val="001F3360"/>
    <w:rsid w:val="001F4145"/>
    <w:rsid w:val="001F6A24"/>
    <w:rsid w:val="00200463"/>
    <w:rsid w:val="00201169"/>
    <w:rsid w:val="0020274D"/>
    <w:rsid w:val="00203726"/>
    <w:rsid w:val="00203E44"/>
    <w:rsid w:val="00203F3E"/>
    <w:rsid w:val="002047BF"/>
    <w:rsid w:val="002049DB"/>
    <w:rsid w:val="00206C58"/>
    <w:rsid w:val="0020784F"/>
    <w:rsid w:val="002079EB"/>
    <w:rsid w:val="00211153"/>
    <w:rsid w:val="00211360"/>
    <w:rsid w:val="00211732"/>
    <w:rsid w:val="00212142"/>
    <w:rsid w:val="00212D34"/>
    <w:rsid w:val="00213987"/>
    <w:rsid w:val="00213A8B"/>
    <w:rsid w:val="00214280"/>
    <w:rsid w:val="00215E80"/>
    <w:rsid w:val="00216794"/>
    <w:rsid w:val="00216DF1"/>
    <w:rsid w:val="00217476"/>
    <w:rsid w:val="00217AF1"/>
    <w:rsid w:val="00220B15"/>
    <w:rsid w:val="00220B5D"/>
    <w:rsid w:val="002212D9"/>
    <w:rsid w:val="00222AE0"/>
    <w:rsid w:val="002231A2"/>
    <w:rsid w:val="00223629"/>
    <w:rsid w:val="00223B99"/>
    <w:rsid w:val="00224DEF"/>
    <w:rsid w:val="002252C5"/>
    <w:rsid w:val="00226453"/>
    <w:rsid w:val="00226C71"/>
    <w:rsid w:val="00227654"/>
    <w:rsid w:val="00227805"/>
    <w:rsid w:val="0023006D"/>
    <w:rsid w:val="00230132"/>
    <w:rsid w:val="0023053C"/>
    <w:rsid w:val="00230756"/>
    <w:rsid w:val="00231152"/>
    <w:rsid w:val="0023181C"/>
    <w:rsid w:val="0023308A"/>
    <w:rsid w:val="002345F0"/>
    <w:rsid w:val="00234830"/>
    <w:rsid w:val="002352C0"/>
    <w:rsid w:val="002355D3"/>
    <w:rsid w:val="00240C35"/>
    <w:rsid w:val="00240F5F"/>
    <w:rsid w:val="00240F70"/>
    <w:rsid w:val="00242677"/>
    <w:rsid w:val="00242920"/>
    <w:rsid w:val="00244E47"/>
    <w:rsid w:val="002451F5"/>
    <w:rsid w:val="0024564D"/>
    <w:rsid w:val="00247084"/>
    <w:rsid w:val="00247379"/>
    <w:rsid w:val="002504E7"/>
    <w:rsid w:val="002504FF"/>
    <w:rsid w:val="00250686"/>
    <w:rsid w:val="002526EA"/>
    <w:rsid w:val="002529DB"/>
    <w:rsid w:val="00253112"/>
    <w:rsid w:val="00253709"/>
    <w:rsid w:val="002558A7"/>
    <w:rsid w:val="00255B44"/>
    <w:rsid w:val="00256B48"/>
    <w:rsid w:val="0025726E"/>
    <w:rsid w:val="0025773C"/>
    <w:rsid w:val="00257885"/>
    <w:rsid w:val="00257D34"/>
    <w:rsid w:val="00260134"/>
    <w:rsid w:val="00260A48"/>
    <w:rsid w:val="0026115F"/>
    <w:rsid w:val="0026191D"/>
    <w:rsid w:val="00261A37"/>
    <w:rsid w:val="00261DE3"/>
    <w:rsid w:val="0026278C"/>
    <w:rsid w:val="00263EA2"/>
    <w:rsid w:val="00263F0D"/>
    <w:rsid w:val="00264472"/>
    <w:rsid w:val="00264AFC"/>
    <w:rsid w:val="00265BDD"/>
    <w:rsid w:val="00265C8A"/>
    <w:rsid w:val="002664F2"/>
    <w:rsid w:val="00267238"/>
    <w:rsid w:val="002675B2"/>
    <w:rsid w:val="00267729"/>
    <w:rsid w:val="0027003C"/>
    <w:rsid w:val="00270BF9"/>
    <w:rsid w:val="00271FC6"/>
    <w:rsid w:val="00273065"/>
    <w:rsid w:val="002734DE"/>
    <w:rsid w:val="00274271"/>
    <w:rsid w:val="00274C31"/>
    <w:rsid w:val="002750DC"/>
    <w:rsid w:val="00275FDF"/>
    <w:rsid w:val="00276A43"/>
    <w:rsid w:val="00276DE6"/>
    <w:rsid w:val="0028018D"/>
    <w:rsid w:val="002805B6"/>
    <w:rsid w:val="002806A0"/>
    <w:rsid w:val="00280DBB"/>
    <w:rsid w:val="00281997"/>
    <w:rsid w:val="00281C68"/>
    <w:rsid w:val="002821E7"/>
    <w:rsid w:val="00282D51"/>
    <w:rsid w:val="0028432A"/>
    <w:rsid w:val="00284D52"/>
    <w:rsid w:val="00286A1E"/>
    <w:rsid w:val="00286E1D"/>
    <w:rsid w:val="002874E3"/>
    <w:rsid w:val="00287BF4"/>
    <w:rsid w:val="0029258D"/>
    <w:rsid w:val="002927B3"/>
    <w:rsid w:val="00292ED3"/>
    <w:rsid w:val="00294DA8"/>
    <w:rsid w:val="0029587A"/>
    <w:rsid w:val="002A07F2"/>
    <w:rsid w:val="002A1CAF"/>
    <w:rsid w:val="002A250F"/>
    <w:rsid w:val="002A2E00"/>
    <w:rsid w:val="002A2E38"/>
    <w:rsid w:val="002A4209"/>
    <w:rsid w:val="002A50EC"/>
    <w:rsid w:val="002A64E8"/>
    <w:rsid w:val="002A6E6E"/>
    <w:rsid w:val="002A7421"/>
    <w:rsid w:val="002A7E57"/>
    <w:rsid w:val="002B046D"/>
    <w:rsid w:val="002B0CB5"/>
    <w:rsid w:val="002B1445"/>
    <w:rsid w:val="002B1A89"/>
    <w:rsid w:val="002B26DE"/>
    <w:rsid w:val="002B3574"/>
    <w:rsid w:val="002B361D"/>
    <w:rsid w:val="002B3C59"/>
    <w:rsid w:val="002B3F36"/>
    <w:rsid w:val="002B497C"/>
    <w:rsid w:val="002B4AE2"/>
    <w:rsid w:val="002B508A"/>
    <w:rsid w:val="002B5129"/>
    <w:rsid w:val="002B5D92"/>
    <w:rsid w:val="002B6231"/>
    <w:rsid w:val="002B6485"/>
    <w:rsid w:val="002B6DA3"/>
    <w:rsid w:val="002B7616"/>
    <w:rsid w:val="002B77B1"/>
    <w:rsid w:val="002B7D25"/>
    <w:rsid w:val="002C0C77"/>
    <w:rsid w:val="002C178F"/>
    <w:rsid w:val="002C1A04"/>
    <w:rsid w:val="002C269D"/>
    <w:rsid w:val="002C2C4A"/>
    <w:rsid w:val="002C3784"/>
    <w:rsid w:val="002C3909"/>
    <w:rsid w:val="002C3CA5"/>
    <w:rsid w:val="002C3FE8"/>
    <w:rsid w:val="002C4067"/>
    <w:rsid w:val="002C480E"/>
    <w:rsid w:val="002C4873"/>
    <w:rsid w:val="002C5110"/>
    <w:rsid w:val="002C6232"/>
    <w:rsid w:val="002C6E28"/>
    <w:rsid w:val="002D056B"/>
    <w:rsid w:val="002D08C1"/>
    <w:rsid w:val="002D0D64"/>
    <w:rsid w:val="002D22F6"/>
    <w:rsid w:val="002D25E1"/>
    <w:rsid w:val="002D2E40"/>
    <w:rsid w:val="002D3288"/>
    <w:rsid w:val="002D38C9"/>
    <w:rsid w:val="002D41C7"/>
    <w:rsid w:val="002D4584"/>
    <w:rsid w:val="002D48F2"/>
    <w:rsid w:val="002D496A"/>
    <w:rsid w:val="002D4D2D"/>
    <w:rsid w:val="002D572B"/>
    <w:rsid w:val="002D5835"/>
    <w:rsid w:val="002D64FC"/>
    <w:rsid w:val="002D721D"/>
    <w:rsid w:val="002E16C5"/>
    <w:rsid w:val="002E22BC"/>
    <w:rsid w:val="002E30BF"/>
    <w:rsid w:val="002E3DF9"/>
    <w:rsid w:val="002E4457"/>
    <w:rsid w:val="002E4537"/>
    <w:rsid w:val="002E4853"/>
    <w:rsid w:val="002E57A7"/>
    <w:rsid w:val="002E6537"/>
    <w:rsid w:val="002E76D8"/>
    <w:rsid w:val="002F023E"/>
    <w:rsid w:val="002F0387"/>
    <w:rsid w:val="002F0497"/>
    <w:rsid w:val="002F0EBC"/>
    <w:rsid w:val="002F15FD"/>
    <w:rsid w:val="002F1C58"/>
    <w:rsid w:val="002F2C4A"/>
    <w:rsid w:val="002F32A3"/>
    <w:rsid w:val="002F4224"/>
    <w:rsid w:val="002F4AE2"/>
    <w:rsid w:val="002F5504"/>
    <w:rsid w:val="002F559F"/>
    <w:rsid w:val="002F5DCC"/>
    <w:rsid w:val="002F67A8"/>
    <w:rsid w:val="002F7753"/>
    <w:rsid w:val="002F7B3E"/>
    <w:rsid w:val="00300518"/>
    <w:rsid w:val="00300BA4"/>
    <w:rsid w:val="0030109B"/>
    <w:rsid w:val="0030210C"/>
    <w:rsid w:val="0030224D"/>
    <w:rsid w:val="00302B66"/>
    <w:rsid w:val="00302C84"/>
    <w:rsid w:val="00304246"/>
    <w:rsid w:val="003060C2"/>
    <w:rsid w:val="00306457"/>
    <w:rsid w:val="00306B4D"/>
    <w:rsid w:val="0030778E"/>
    <w:rsid w:val="003102AD"/>
    <w:rsid w:val="0031034B"/>
    <w:rsid w:val="003104E4"/>
    <w:rsid w:val="00310B69"/>
    <w:rsid w:val="003113FD"/>
    <w:rsid w:val="00311CCC"/>
    <w:rsid w:val="003122D4"/>
    <w:rsid w:val="003125E4"/>
    <w:rsid w:val="00312630"/>
    <w:rsid w:val="00312933"/>
    <w:rsid w:val="00314855"/>
    <w:rsid w:val="00315BCC"/>
    <w:rsid w:val="0031688D"/>
    <w:rsid w:val="00316AF3"/>
    <w:rsid w:val="00316BD6"/>
    <w:rsid w:val="00317078"/>
    <w:rsid w:val="0031709E"/>
    <w:rsid w:val="003174C8"/>
    <w:rsid w:val="00321DE3"/>
    <w:rsid w:val="00321DE4"/>
    <w:rsid w:val="00322153"/>
    <w:rsid w:val="00322881"/>
    <w:rsid w:val="00322DFE"/>
    <w:rsid w:val="00322FBE"/>
    <w:rsid w:val="003231FD"/>
    <w:rsid w:val="00323CF7"/>
    <w:rsid w:val="0032428B"/>
    <w:rsid w:val="00324A21"/>
    <w:rsid w:val="00324B20"/>
    <w:rsid w:val="00325862"/>
    <w:rsid w:val="003261DF"/>
    <w:rsid w:val="00326EAF"/>
    <w:rsid w:val="0032742E"/>
    <w:rsid w:val="00330375"/>
    <w:rsid w:val="00330556"/>
    <w:rsid w:val="003319C2"/>
    <w:rsid w:val="00333124"/>
    <w:rsid w:val="00333B00"/>
    <w:rsid w:val="00333F3D"/>
    <w:rsid w:val="0033433D"/>
    <w:rsid w:val="00336882"/>
    <w:rsid w:val="00336D2F"/>
    <w:rsid w:val="003376D5"/>
    <w:rsid w:val="00340B5B"/>
    <w:rsid w:val="00341137"/>
    <w:rsid w:val="0034116F"/>
    <w:rsid w:val="00341E68"/>
    <w:rsid w:val="00342F20"/>
    <w:rsid w:val="00342FC5"/>
    <w:rsid w:val="003438EA"/>
    <w:rsid w:val="003438F1"/>
    <w:rsid w:val="00343B5C"/>
    <w:rsid w:val="00343E69"/>
    <w:rsid w:val="003442E9"/>
    <w:rsid w:val="003443CA"/>
    <w:rsid w:val="00345F6A"/>
    <w:rsid w:val="00346167"/>
    <w:rsid w:val="0034646C"/>
    <w:rsid w:val="00346BF2"/>
    <w:rsid w:val="003476D9"/>
    <w:rsid w:val="00351141"/>
    <w:rsid w:val="003524CC"/>
    <w:rsid w:val="00352BAB"/>
    <w:rsid w:val="00353413"/>
    <w:rsid w:val="00353414"/>
    <w:rsid w:val="00354402"/>
    <w:rsid w:val="0035444C"/>
    <w:rsid w:val="00354CB5"/>
    <w:rsid w:val="00356395"/>
    <w:rsid w:val="003563EA"/>
    <w:rsid w:val="003568C5"/>
    <w:rsid w:val="00356962"/>
    <w:rsid w:val="00356CF4"/>
    <w:rsid w:val="00357F49"/>
    <w:rsid w:val="00360FA3"/>
    <w:rsid w:val="003618F9"/>
    <w:rsid w:val="00361DEB"/>
    <w:rsid w:val="00362275"/>
    <w:rsid w:val="003627FD"/>
    <w:rsid w:val="003632A5"/>
    <w:rsid w:val="003633BE"/>
    <w:rsid w:val="003635BF"/>
    <w:rsid w:val="003639D6"/>
    <w:rsid w:val="00364717"/>
    <w:rsid w:val="00365FB8"/>
    <w:rsid w:val="00365FC6"/>
    <w:rsid w:val="003663BB"/>
    <w:rsid w:val="00370AE0"/>
    <w:rsid w:val="00370FF7"/>
    <w:rsid w:val="003713C7"/>
    <w:rsid w:val="00371459"/>
    <w:rsid w:val="00371FB8"/>
    <w:rsid w:val="00372D10"/>
    <w:rsid w:val="003733A9"/>
    <w:rsid w:val="003733CD"/>
    <w:rsid w:val="0037359F"/>
    <w:rsid w:val="003735A7"/>
    <w:rsid w:val="00373979"/>
    <w:rsid w:val="00374C2A"/>
    <w:rsid w:val="0037554C"/>
    <w:rsid w:val="003767F3"/>
    <w:rsid w:val="00377A5E"/>
    <w:rsid w:val="00377E11"/>
    <w:rsid w:val="0038032A"/>
    <w:rsid w:val="00380AF7"/>
    <w:rsid w:val="00380E00"/>
    <w:rsid w:val="003811BE"/>
    <w:rsid w:val="0038154E"/>
    <w:rsid w:val="00381615"/>
    <w:rsid w:val="0038209B"/>
    <w:rsid w:val="0038358A"/>
    <w:rsid w:val="0038465B"/>
    <w:rsid w:val="0038531F"/>
    <w:rsid w:val="00385465"/>
    <w:rsid w:val="00385782"/>
    <w:rsid w:val="00386CE5"/>
    <w:rsid w:val="00387A55"/>
    <w:rsid w:val="00387FE7"/>
    <w:rsid w:val="003913AD"/>
    <w:rsid w:val="00391E9A"/>
    <w:rsid w:val="003923F3"/>
    <w:rsid w:val="0039298E"/>
    <w:rsid w:val="0039349B"/>
    <w:rsid w:val="0039390E"/>
    <w:rsid w:val="00394172"/>
    <w:rsid w:val="00394970"/>
    <w:rsid w:val="00394DBA"/>
    <w:rsid w:val="003950C5"/>
    <w:rsid w:val="00395E21"/>
    <w:rsid w:val="00395F53"/>
    <w:rsid w:val="003965AF"/>
    <w:rsid w:val="00397BCF"/>
    <w:rsid w:val="003A1A57"/>
    <w:rsid w:val="003A1BFA"/>
    <w:rsid w:val="003A2F49"/>
    <w:rsid w:val="003A3855"/>
    <w:rsid w:val="003A39CB"/>
    <w:rsid w:val="003A44ED"/>
    <w:rsid w:val="003A54F7"/>
    <w:rsid w:val="003A5836"/>
    <w:rsid w:val="003A6591"/>
    <w:rsid w:val="003A6614"/>
    <w:rsid w:val="003A6830"/>
    <w:rsid w:val="003A6DC8"/>
    <w:rsid w:val="003A6E25"/>
    <w:rsid w:val="003A7479"/>
    <w:rsid w:val="003A7924"/>
    <w:rsid w:val="003A7EA6"/>
    <w:rsid w:val="003B124A"/>
    <w:rsid w:val="003B20B6"/>
    <w:rsid w:val="003B2407"/>
    <w:rsid w:val="003B2994"/>
    <w:rsid w:val="003B2B40"/>
    <w:rsid w:val="003B2BA9"/>
    <w:rsid w:val="003B3869"/>
    <w:rsid w:val="003B3B07"/>
    <w:rsid w:val="003B3CE2"/>
    <w:rsid w:val="003B3FDE"/>
    <w:rsid w:val="003B4CFD"/>
    <w:rsid w:val="003B565C"/>
    <w:rsid w:val="003B5A8D"/>
    <w:rsid w:val="003B5B33"/>
    <w:rsid w:val="003B62F9"/>
    <w:rsid w:val="003B6EA8"/>
    <w:rsid w:val="003B765F"/>
    <w:rsid w:val="003B773A"/>
    <w:rsid w:val="003C0E60"/>
    <w:rsid w:val="003C1396"/>
    <w:rsid w:val="003C360C"/>
    <w:rsid w:val="003C3780"/>
    <w:rsid w:val="003C4B8D"/>
    <w:rsid w:val="003C4C91"/>
    <w:rsid w:val="003C53DA"/>
    <w:rsid w:val="003C5CA7"/>
    <w:rsid w:val="003C6765"/>
    <w:rsid w:val="003C6D26"/>
    <w:rsid w:val="003C709E"/>
    <w:rsid w:val="003C728B"/>
    <w:rsid w:val="003C7464"/>
    <w:rsid w:val="003C7923"/>
    <w:rsid w:val="003D0EF6"/>
    <w:rsid w:val="003D1EA9"/>
    <w:rsid w:val="003D206D"/>
    <w:rsid w:val="003D2123"/>
    <w:rsid w:val="003D2C8E"/>
    <w:rsid w:val="003D300D"/>
    <w:rsid w:val="003D39AA"/>
    <w:rsid w:val="003D5BF7"/>
    <w:rsid w:val="003D62D6"/>
    <w:rsid w:val="003D6459"/>
    <w:rsid w:val="003D6614"/>
    <w:rsid w:val="003D67A4"/>
    <w:rsid w:val="003D6D24"/>
    <w:rsid w:val="003D7216"/>
    <w:rsid w:val="003D7313"/>
    <w:rsid w:val="003E1274"/>
    <w:rsid w:val="003E164E"/>
    <w:rsid w:val="003E1B38"/>
    <w:rsid w:val="003E2C0E"/>
    <w:rsid w:val="003E2CA2"/>
    <w:rsid w:val="003E4474"/>
    <w:rsid w:val="003E6050"/>
    <w:rsid w:val="003E6614"/>
    <w:rsid w:val="003E674F"/>
    <w:rsid w:val="003E78CF"/>
    <w:rsid w:val="003E78D9"/>
    <w:rsid w:val="003F07D6"/>
    <w:rsid w:val="003F2EE2"/>
    <w:rsid w:val="003F3B38"/>
    <w:rsid w:val="003F4381"/>
    <w:rsid w:val="003F45FB"/>
    <w:rsid w:val="003F4627"/>
    <w:rsid w:val="003F5383"/>
    <w:rsid w:val="003F5B9C"/>
    <w:rsid w:val="003F5BAF"/>
    <w:rsid w:val="003F6464"/>
    <w:rsid w:val="003F688F"/>
    <w:rsid w:val="003F68AA"/>
    <w:rsid w:val="003F7AC4"/>
    <w:rsid w:val="0040001E"/>
    <w:rsid w:val="00401E8A"/>
    <w:rsid w:val="0040241C"/>
    <w:rsid w:val="00402CFF"/>
    <w:rsid w:val="00403FD6"/>
    <w:rsid w:val="004040A2"/>
    <w:rsid w:val="00404F56"/>
    <w:rsid w:val="00406649"/>
    <w:rsid w:val="0041097E"/>
    <w:rsid w:val="00410DA8"/>
    <w:rsid w:val="00411341"/>
    <w:rsid w:val="004116D4"/>
    <w:rsid w:val="0041175F"/>
    <w:rsid w:val="00411FB9"/>
    <w:rsid w:val="00412391"/>
    <w:rsid w:val="00412A13"/>
    <w:rsid w:val="00412DCE"/>
    <w:rsid w:val="004132C5"/>
    <w:rsid w:val="004134A6"/>
    <w:rsid w:val="00413D07"/>
    <w:rsid w:val="00414134"/>
    <w:rsid w:val="00414BF6"/>
    <w:rsid w:val="00414E2C"/>
    <w:rsid w:val="00415FBD"/>
    <w:rsid w:val="004167AD"/>
    <w:rsid w:val="004174C8"/>
    <w:rsid w:val="004206F2"/>
    <w:rsid w:val="0042153E"/>
    <w:rsid w:val="00422C34"/>
    <w:rsid w:val="0042505B"/>
    <w:rsid w:val="004250F1"/>
    <w:rsid w:val="004255D3"/>
    <w:rsid w:val="00426D24"/>
    <w:rsid w:val="004302AC"/>
    <w:rsid w:val="004304D5"/>
    <w:rsid w:val="00430991"/>
    <w:rsid w:val="00430C04"/>
    <w:rsid w:val="00430EBD"/>
    <w:rsid w:val="004327B2"/>
    <w:rsid w:val="00432811"/>
    <w:rsid w:val="00432F6A"/>
    <w:rsid w:val="004334F5"/>
    <w:rsid w:val="00433BCB"/>
    <w:rsid w:val="004356E0"/>
    <w:rsid w:val="004361A7"/>
    <w:rsid w:val="00436403"/>
    <w:rsid w:val="00440253"/>
    <w:rsid w:val="004421E5"/>
    <w:rsid w:val="0044366D"/>
    <w:rsid w:val="00443E9D"/>
    <w:rsid w:val="00444AFD"/>
    <w:rsid w:val="00444D4B"/>
    <w:rsid w:val="004452C2"/>
    <w:rsid w:val="004452F9"/>
    <w:rsid w:val="00445BE5"/>
    <w:rsid w:val="00445DCF"/>
    <w:rsid w:val="00445E53"/>
    <w:rsid w:val="00445F87"/>
    <w:rsid w:val="00446E4E"/>
    <w:rsid w:val="00447C3C"/>
    <w:rsid w:val="004515ED"/>
    <w:rsid w:val="0045232D"/>
    <w:rsid w:val="00452768"/>
    <w:rsid w:val="00453581"/>
    <w:rsid w:val="00453BE8"/>
    <w:rsid w:val="004540C8"/>
    <w:rsid w:val="00454123"/>
    <w:rsid w:val="00454207"/>
    <w:rsid w:val="004552F8"/>
    <w:rsid w:val="0045696F"/>
    <w:rsid w:val="00460234"/>
    <w:rsid w:val="00460CF7"/>
    <w:rsid w:val="00463A28"/>
    <w:rsid w:val="00463E74"/>
    <w:rsid w:val="00464F0A"/>
    <w:rsid w:val="00466830"/>
    <w:rsid w:val="00467F30"/>
    <w:rsid w:val="00471997"/>
    <w:rsid w:val="00473095"/>
    <w:rsid w:val="00474058"/>
    <w:rsid w:val="004749D4"/>
    <w:rsid w:val="00475DD8"/>
    <w:rsid w:val="00476B5B"/>
    <w:rsid w:val="00476DB5"/>
    <w:rsid w:val="004803B6"/>
    <w:rsid w:val="0048252D"/>
    <w:rsid w:val="00482E2F"/>
    <w:rsid w:val="00483094"/>
    <w:rsid w:val="004838FB"/>
    <w:rsid w:val="00483BDC"/>
    <w:rsid w:val="0048418B"/>
    <w:rsid w:val="0048453E"/>
    <w:rsid w:val="00484B66"/>
    <w:rsid w:val="00484EAA"/>
    <w:rsid w:val="004858B5"/>
    <w:rsid w:val="004859B2"/>
    <w:rsid w:val="00486999"/>
    <w:rsid w:val="00487180"/>
    <w:rsid w:val="00487700"/>
    <w:rsid w:val="004907AB"/>
    <w:rsid w:val="004914D8"/>
    <w:rsid w:val="004926FF"/>
    <w:rsid w:val="004927DF"/>
    <w:rsid w:val="00492E4D"/>
    <w:rsid w:val="004930A0"/>
    <w:rsid w:val="00495E2C"/>
    <w:rsid w:val="00496B51"/>
    <w:rsid w:val="00496D0E"/>
    <w:rsid w:val="00496D37"/>
    <w:rsid w:val="004975EB"/>
    <w:rsid w:val="004977A5"/>
    <w:rsid w:val="004A0655"/>
    <w:rsid w:val="004A23FE"/>
    <w:rsid w:val="004A25D4"/>
    <w:rsid w:val="004A2FDA"/>
    <w:rsid w:val="004A3338"/>
    <w:rsid w:val="004A3FD2"/>
    <w:rsid w:val="004A4299"/>
    <w:rsid w:val="004A487C"/>
    <w:rsid w:val="004A4C76"/>
    <w:rsid w:val="004A540E"/>
    <w:rsid w:val="004A55E4"/>
    <w:rsid w:val="004A56B2"/>
    <w:rsid w:val="004A57D1"/>
    <w:rsid w:val="004A58D2"/>
    <w:rsid w:val="004A5C44"/>
    <w:rsid w:val="004A77C5"/>
    <w:rsid w:val="004B03FD"/>
    <w:rsid w:val="004B0939"/>
    <w:rsid w:val="004B13F9"/>
    <w:rsid w:val="004B2614"/>
    <w:rsid w:val="004B2B90"/>
    <w:rsid w:val="004B2BC9"/>
    <w:rsid w:val="004B32ED"/>
    <w:rsid w:val="004B4295"/>
    <w:rsid w:val="004B5490"/>
    <w:rsid w:val="004B5C14"/>
    <w:rsid w:val="004B7D97"/>
    <w:rsid w:val="004C13A4"/>
    <w:rsid w:val="004C25B8"/>
    <w:rsid w:val="004C28F2"/>
    <w:rsid w:val="004C2B18"/>
    <w:rsid w:val="004C347C"/>
    <w:rsid w:val="004C3AA8"/>
    <w:rsid w:val="004C4B3F"/>
    <w:rsid w:val="004C4B82"/>
    <w:rsid w:val="004C51F5"/>
    <w:rsid w:val="004C5512"/>
    <w:rsid w:val="004C572F"/>
    <w:rsid w:val="004C5AB7"/>
    <w:rsid w:val="004C6530"/>
    <w:rsid w:val="004C755C"/>
    <w:rsid w:val="004D1605"/>
    <w:rsid w:val="004D257D"/>
    <w:rsid w:val="004D4D36"/>
    <w:rsid w:val="004D4D73"/>
    <w:rsid w:val="004D5104"/>
    <w:rsid w:val="004D5A20"/>
    <w:rsid w:val="004D620F"/>
    <w:rsid w:val="004D63E4"/>
    <w:rsid w:val="004D6962"/>
    <w:rsid w:val="004D6EBA"/>
    <w:rsid w:val="004E0B35"/>
    <w:rsid w:val="004E0BBF"/>
    <w:rsid w:val="004E12F8"/>
    <w:rsid w:val="004E1BE4"/>
    <w:rsid w:val="004E2E56"/>
    <w:rsid w:val="004E3267"/>
    <w:rsid w:val="004E422E"/>
    <w:rsid w:val="004E4663"/>
    <w:rsid w:val="004E46E8"/>
    <w:rsid w:val="004E4CEA"/>
    <w:rsid w:val="004E4FD0"/>
    <w:rsid w:val="004E513F"/>
    <w:rsid w:val="004E60D3"/>
    <w:rsid w:val="004E6F6A"/>
    <w:rsid w:val="004E73D4"/>
    <w:rsid w:val="004E79D8"/>
    <w:rsid w:val="004F0688"/>
    <w:rsid w:val="004F2846"/>
    <w:rsid w:val="004F3E0E"/>
    <w:rsid w:val="004F477E"/>
    <w:rsid w:val="004F4A5F"/>
    <w:rsid w:val="004F4B41"/>
    <w:rsid w:val="004F4C6D"/>
    <w:rsid w:val="004F59A8"/>
    <w:rsid w:val="004F602D"/>
    <w:rsid w:val="004F63D3"/>
    <w:rsid w:val="004F7125"/>
    <w:rsid w:val="0050041E"/>
    <w:rsid w:val="00500E99"/>
    <w:rsid w:val="005025E8"/>
    <w:rsid w:val="005033C9"/>
    <w:rsid w:val="005034C1"/>
    <w:rsid w:val="00503B04"/>
    <w:rsid w:val="00504CAE"/>
    <w:rsid w:val="00504CE0"/>
    <w:rsid w:val="00504DF0"/>
    <w:rsid w:val="00505A23"/>
    <w:rsid w:val="0050636E"/>
    <w:rsid w:val="00506420"/>
    <w:rsid w:val="00506B5A"/>
    <w:rsid w:val="00507858"/>
    <w:rsid w:val="00507DBF"/>
    <w:rsid w:val="005102BF"/>
    <w:rsid w:val="00510545"/>
    <w:rsid w:val="00510B5B"/>
    <w:rsid w:val="0051120F"/>
    <w:rsid w:val="0051126F"/>
    <w:rsid w:val="00512573"/>
    <w:rsid w:val="0051298C"/>
    <w:rsid w:val="00512E74"/>
    <w:rsid w:val="005137D5"/>
    <w:rsid w:val="00513ED7"/>
    <w:rsid w:val="005147CC"/>
    <w:rsid w:val="005148DF"/>
    <w:rsid w:val="0051493B"/>
    <w:rsid w:val="00515005"/>
    <w:rsid w:val="0051534E"/>
    <w:rsid w:val="00515989"/>
    <w:rsid w:val="00516774"/>
    <w:rsid w:val="00516925"/>
    <w:rsid w:val="005170D7"/>
    <w:rsid w:val="00517770"/>
    <w:rsid w:val="00517854"/>
    <w:rsid w:val="00517EF6"/>
    <w:rsid w:val="00520735"/>
    <w:rsid w:val="00520A5A"/>
    <w:rsid w:val="005219AD"/>
    <w:rsid w:val="00522C23"/>
    <w:rsid w:val="00522E93"/>
    <w:rsid w:val="00523639"/>
    <w:rsid w:val="0052399D"/>
    <w:rsid w:val="00523BBF"/>
    <w:rsid w:val="00524194"/>
    <w:rsid w:val="00524809"/>
    <w:rsid w:val="00524968"/>
    <w:rsid w:val="00525237"/>
    <w:rsid w:val="00525D84"/>
    <w:rsid w:val="00526558"/>
    <w:rsid w:val="00527A53"/>
    <w:rsid w:val="00527F98"/>
    <w:rsid w:val="00530A12"/>
    <w:rsid w:val="0053142D"/>
    <w:rsid w:val="00532CE6"/>
    <w:rsid w:val="00532F84"/>
    <w:rsid w:val="0053466D"/>
    <w:rsid w:val="00535E22"/>
    <w:rsid w:val="005367C1"/>
    <w:rsid w:val="0053696A"/>
    <w:rsid w:val="00537CDA"/>
    <w:rsid w:val="0054006D"/>
    <w:rsid w:val="005400C6"/>
    <w:rsid w:val="00540956"/>
    <w:rsid w:val="00540B63"/>
    <w:rsid w:val="00540C21"/>
    <w:rsid w:val="005413D0"/>
    <w:rsid w:val="00541739"/>
    <w:rsid w:val="00541DF5"/>
    <w:rsid w:val="00544264"/>
    <w:rsid w:val="0054518E"/>
    <w:rsid w:val="005452AF"/>
    <w:rsid w:val="00545486"/>
    <w:rsid w:val="00547BAF"/>
    <w:rsid w:val="0055093E"/>
    <w:rsid w:val="00550A25"/>
    <w:rsid w:val="0055303E"/>
    <w:rsid w:val="005530D5"/>
    <w:rsid w:val="00553247"/>
    <w:rsid w:val="0055396A"/>
    <w:rsid w:val="00554156"/>
    <w:rsid w:val="005564C5"/>
    <w:rsid w:val="0055695D"/>
    <w:rsid w:val="00557216"/>
    <w:rsid w:val="00561045"/>
    <w:rsid w:val="00562063"/>
    <w:rsid w:val="00562379"/>
    <w:rsid w:val="00563813"/>
    <w:rsid w:val="00563B5D"/>
    <w:rsid w:val="005646C5"/>
    <w:rsid w:val="00564AA8"/>
    <w:rsid w:val="00564BE5"/>
    <w:rsid w:val="00564ED9"/>
    <w:rsid w:val="00566367"/>
    <w:rsid w:val="00566601"/>
    <w:rsid w:val="0056696F"/>
    <w:rsid w:val="00567E4D"/>
    <w:rsid w:val="0057016F"/>
    <w:rsid w:val="00570703"/>
    <w:rsid w:val="00570C4F"/>
    <w:rsid w:val="00572BC1"/>
    <w:rsid w:val="005744A0"/>
    <w:rsid w:val="00574B88"/>
    <w:rsid w:val="0057590D"/>
    <w:rsid w:val="005768FF"/>
    <w:rsid w:val="00576B68"/>
    <w:rsid w:val="00576D8A"/>
    <w:rsid w:val="00577257"/>
    <w:rsid w:val="00577C59"/>
    <w:rsid w:val="005821B0"/>
    <w:rsid w:val="00582635"/>
    <w:rsid w:val="00582902"/>
    <w:rsid w:val="00583C2F"/>
    <w:rsid w:val="005840FD"/>
    <w:rsid w:val="0058438A"/>
    <w:rsid w:val="0058472E"/>
    <w:rsid w:val="00584B2E"/>
    <w:rsid w:val="00584CB5"/>
    <w:rsid w:val="00585144"/>
    <w:rsid w:val="00586588"/>
    <w:rsid w:val="00586F7C"/>
    <w:rsid w:val="005875C0"/>
    <w:rsid w:val="00587BF5"/>
    <w:rsid w:val="00590630"/>
    <w:rsid w:val="0059102F"/>
    <w:rsid w:val="00592C9A"/>
    <w:rsid w:val="00593402"/>
    <w:rsid w:val="00593D7C"/>
    <w:rsid w:val="00594A99"/>
    <w:rsid w:val="00594EB2"/>
    <w:rsid w:val="00594FE1"/>
    <w:rsid w:val="00595295"/>
    <w:rsid w:val="00595A14"/>
    <w:rsid w:val="005A2AF8"/>
    <w:rsid w:val="005A2D4F"/>
    <w:rsid w:val="005A37B3"/>
    <w:rsid w:val="005A3E95"/>
    <w:rsid w:val="005A6185"/>
    <w:rsid w:val="005A7E69"/>
    <w:rsid w:val="005B0ACE"/>
    <w:rsid w:val="005B0C35"/>
    <w:rsid w:val="005B0C8D"/>
    <w:rsid w:val="005B0D44"/>
    <w:rsid w:val="005B129F"/>
    <w:rsid w:val="005B1A49"/>
    <w:rsid w:val="005B1AB4"/>
    <w:rsid w:val="005B1BFC"/>
    <w:rsid w:val="005B255B"/>
    <w:rsid w:val="005B273F"/>
    <w:rsid w:val="005B2F54"/>
    <w:rsid w:val="005B3771"/>
    <w:rsid w:val="005B3FA1"/>
    <w:rsid w:val="005B4C68"/>
    <w:rsid w:val="005B6E79"/>
    <w:rsid w:val="005B6FC7"/>
    <w:rsid w:val="005B73F4"/>
    <w:rsid w:val="005B766D"/>
    <w:rsid w:val="005C0E3A"/>
    <w:rsid w:val="005C1581"/>
    <w:rsid w:val="005C1A94"/>
    <w:rsid w:val="005C1B50"/>
    <w:rsid w:val="005C3E1A"/>
    <w:rsid w:val="005C437C"/>
    <w:rsid w:val="005C475C"/>
    <w:rsid w:val="005C4E07"/>
    <w:rsid w:val="005C50E1"/>
    <w:rsid w:val="005C5156"/>
    <w:rsid w:val="005C55DC"/>
    <w:rsid w:val="005C6132"/>
    <w:rsid w:val="005C78C9"/>
    <w:rsid w:val="005C79EF"/>
    <w:rsid w:val="005D0221"/>
    <w:rsid w:val="005D036C"/>
    <w:rsid w:val="005D0525"/>
    <w:rsid w:val="005D16D0"/>
    <w:rsid w:val="005D17BC"/>
    <w:rsid w:val="005D1DEC"/>
    <w:rsid w:val="005D3625"/>
    <w:rsid w:val="005D4173"/>
    <w:rsid w:val="005D4352"/>
    <w:rsid w:val="005D4738"/>
    <w:rsid w:val="005D4E4C"/>
    <w:rsid w:val="005D5233"/>
    <w:rsid w:val="005D5814"/>
    <w:rsid w:val="005D5A93"/>
    <w:rsid w:val="005D5B84"/>
    <w:rsid w:val="005D6481"/>
    <w:rsid w:val="005D64D7"/>
    <w:rsid w:val="005D6618"/>
    <w:rsid w:val="005D6D1F"/>
    <w:rsid w:val="005D6E3F"/>
    <w:rsid w:val="005D6FEB"/>
    <w:rsid w:val="005D796C"/>
    <w:rsid w:val="005D7B7C"/>
    <w:rsid w:val="005D7D5F"/>
    <w:rsid w:val="005E0AC2"/>
    <w:rsid w:val="005E0EA7"/>
    <w:rsid w:val="005E17EC"/>
    <w:rsid w:val="005E271C"/>
    <w:rsid w:val="005E3892"/>
    <w:rsid w:val="005E3BF3"/>
    <w:rsid w:val="005E3E3F"/>
    <w:rsid w:val="005E54C8"/>
    <w:rsid w:val="005E54DD"/>
    <w:rsid w:val="005E5769"/>
    <w:rsid w:val="005E5A5E"/>
    <w:rsid w:val="005E5DE4"/>
    <w:rsid w:val="005E64D8"/>
    <w:rsid w:val="005F00EE"/>
    <w:rsid w:val="005F0986"/>
    <w:rsid w:val="005F0D17"/>
    <w:rsid w:val="005F38AA"/>
    <w:rsid w:val="005F390E"/>
    <w:rsid w:val="005F3EC0"/>
    <w:rsid w:val="005F4138"/>
    <w:rsid w:val="005F4656"/>
    <w:rsid w:val="005F577E"/>
    <w:rsid w:val="005F64B1"/>
    <w:rsid w:val="005F699F"/>
    <w:rsid w:val="005F6DC9"/>
    <w:rsid w:val="005F7EBA"/>
    <w:rsid w:val="0060036D"/>
    <w:rsid w:val="00600E6A"/>
    <w:rsid w:val="00600E99"/>
    <w:rsid w:val="006015DD"/>
    <w:rsid w:val="0060164C"/>
    <w:rsid w:val="00601DF2"/>
    <w:rsid w:val="00601F86"/>
    <w:rsid w:val="006029DE"/>
    <w:rsid w:val="00604483"/>
    <w:rsid w:val="00605E0B"/>
    <w:rsid w:val="00606F65"/>
    <w:rsid w:val="00607675"/>
    <w:rsid w:val="00607C5B"/>
    <w:rsid w:val="0061007C"/>
    <w:rsid w:val="0061014C"/>
    <w:rsid w:val="00610925"/>
    <w:rsid w:val="0061237C"/>
    <w:rsid w:val="006128A6"/>
    <w:rsid w:val="006136DF"/>
    <w:rsid w:val="00613C63"/>
    <w:rsid w:val="0061403F"/>
    <w:rsid w:val="00614739"/>
    <w:rsid w:val="00614B1C"/>
    <w:rsid w:val="00614E12"/>
    <w:rsid w:val="00615971"/>
    <w:rsid w:val="00615FAA"/>
    <w:rsid w:val="006164C6"/>
    <w:rsid w:val="00616886"/>
    <w:rsid w:val="00616998"/>
    <w:rsid w:val="00617D71"/>
    <w:rsid w:val="006210C7"/>
    <w:rsid w:val="006221D4"/>
    <w:rsid w:val="006227D9"/>
    <w:rsid w:val="0062286A"/>
    <w:rsid w:val="00625851"/>
    <w:rsid w:val="00625FDA"/>
    <w:rsid w:val="00626277"/>
    <w:rsid w:val="00627A9F"/>
    <w:rsid w:val="00627E98"/>
    <w:rsid w:val="006301FB"/>
    <w:rsid w:val="00631856"/>
    <w:rsid w:val="00632A22"/>
    <w:rsid w:val="006335EA"/>
    <w:rsid w:val="00634265"/>
    <w:rsid w:val="0063475A"/>
    <w:rsid w:val="00634F89"/>
    <w:rsid w:val="0063592C"/>
    <w:rsid w:val="00635C16"/>
    <w:rsid w:val="00636650"/>
    <w:rsid w:val="00637EB4"/>
    <w:rsid w:val="0064118E"/>
    <w:rsid w:val="00641797"/>
    <w:rsid w:val="00642B9C"/>
    <w:rsid w:val="006434E5"/>
    <w:rsid w:val="00643580"/>
    <w:rsid w:val="006436E6"/>
    <w:rsid w:val="00643E03"/>
    <w:rsid w:val="00645289"/>
    <w:rsid w:val="0064622D"/>
    <w:rsid w:val="00646A38"/>
    <w:rsid w:val="00647689"/>
    <w:rsid w:val="00650F87"/>
    <w:rsid w:val="006514DD"/>
    <w:rsid w:val="00651C06"/>
    <w:rsid w:val="00653784"/>
    <w:rsid w:val="00654250"/>
    <w:rsid w:val="006551DC"/>
    <w:rsid w:val="006557DC"/>
    <w:rsid w:val="00655C93"/>
    <w:rsid w:val="00655CE6"/>
    <w:rsid w:val="00655E0C"/>
    <w:rsid w:val="00656F55"/>
    <w:rsid w:val="006576F5"/>
    <w:rsid w:val="00657D97"/>
    <w:rsid w:val="006601A4"/>
    <w:rsid w:val="006605D5"/>
    <w:rsid w:val="0066159C"/>
    <w:rsid w:val="00661713"/>
    <w:rsid w:val="00661844"/>
    <w:rsid w:val="00662941"/>
    <w:rsid w:val="00663763"/>
    <w:rsid w:val="00663777"/>
    <w:rsid w:val="00663D15"/>
    <w:rsid w:val="006669B4"/>
    <w:rsid w:val="00666F2D"/>
    <w:rsid w:val="006678AC"/>
    <w:rsid w:val="006709CB"/>
    <w:rsid w:val="00671DCE"/>
    <w:rsid w:val="00672191"/>
    <w:rsid w:val="00672C26"/>
    <w:rsid w:val="00672E41"/>
    <w:rsid w:val="00673249"/>
    <w:rsid w:val="006739C5"/>
    <w:rsid w:val="006753F4"/>
    <w:rsid w:val="00675B33"/>
    <w:rsid w:val="006760E6"/>
    <w:rsid w:val="0067630A"/>
    <w:rsid w:val="00677E99"/>
    <w:rsid w:val="0068087B"/>
    <w:rsid w:val="00680B67"/>
    <w:rsid w:val="00680FC4"/>
    <w:rsid w:val="00681149"/>
    <w:rsid w:val="0068226A"/>
    <w:rsid w:val="00682789"/>
    <w:rsid w:val="00682F25"/>
    <w:rsid w:val="006837DA"/>
    <w:rsid w:val="006845A5"/>
    <w:rsid w:val="00684AB0"/>
    <w:rsid w:val="006859E8"/>
    <w:rsid w:val="00685EC3"/>
    <w:rsid w:val="006876FD"/>
    <w:rsid w:val="00687982"/>
    <w:rsid w:val="00687C34"/>
    <w:rsid w:val="0069058A"/>
    <w:rsid w:val="00690CCC"/>
    <w:rsid w:val="00691AF3"/>
    <w:rsid w:val="0069339D"/>
    <w:rsid w:val="006938CE"/>
    <w:rsid w:val="00694016"/>
    <w:rsid w:val="006947C8"/>
    <w:rsid w:val="00694BBD"/>
    <w:rsid w:val="00694D59"/>
    <w:rsid w:val="006956C4"/>
    <w:rsid w:val="006958EA"/>
    <w:rsid w:val="00695FCB"/>
    <w:rsid w:val="0069696E"/>
    <w:rsid w:val="006972A4"/>
    <w:rsid w:val="00697483"/>
    <w:rsid w:val="006A03F6"/>
    <w:rsid w:val="006A0C36"/>
    <w:rsid w:val="006A0CBA"/>
    <w:rsid w:val="006A1AEF"/>
    <w:rsid w:val="006A3791"/>
    <w:rsid w:val="006A411C"/>
    <w:rsid w:val="006A4883"/>
    <w:rsid w:val="006A5815"/>
    <w:rsid w:val="006A61AA"/>
    <w:rsid w:val="006A7EB1"/>
    <w:rsid w:val="006B07C1"/>
    <w:rsid w:val="006B0AA0"/>
    <w:rsid w:val="006B12FA"/>
    <w:rsid w:val="006B2270"/>
    <w:rsid w:val="006B2534"/>
    <w:rsid w:val="006B2BD1"/>
    <w:rsid w:val="006B2FB9"/>
    <w:rsid w:val="006B368E"/>
    <w:rsid w:val="006B54A6"/>
    <w:rsid w:val="006B5E19"/>
    <w:rsid w:val="006B660B"/>
    <w:rsid w:val="006B6CC3"/>
    <w:rsid w:val="006B6D90"/>
    <w:rsid w:val="006B7BAF"/>
    <w:rsid w:val="006C0701"/>
    <w:rsid w:val="006C24A7"/>
    <w:rsid w:val="006C276F"/>
    <w:rsid w:val="006C299A"/>
    <w:rsid w:val="006C2DD5"/>
    <w:rsid w:val="006C495F"/>
    <w:rsid w:val="006C4CE6"/>
    <w:rsid w:val="006C5147"/>
    <w:rsid w:val="006C530D"/>
    <w:rsid w:val="006C54B3"/>
    <w:rsid w:val="006C727A"/>
    <w:rsid w:val="006C74E0"/>
    <w:rsid w:val="006C7CA2"/>
    <w:rsid w:val="006C7F31"/>
    <w:rsid w:val="006C7FE4"/>
    <w:rsid w:val="006D08F5"/>
    <w:rsid w:val="006D0B42"/>
    <w:rsid w:val="006D1047"/>
    <w:rsid w:val="006D262D"/>
    <w:rsid w:val="006D2B35"/>
    <w:rsid w:val="006D3234"/>
    <w:rsid w:val="006D6272"/>
    <w:rsid w:val="006D7553"/>
    <w:rsid w:val="006E0067"/>
    <w:rsid w:val="006E0A62"/>
    <w:rsid w:val="006E0FB3"/>
    <w:rsid w:val="006E1278"/>
    <w:rsid w:val="006E12D6"/>
    <w:rsid w:val="006E15BA"/>
    <w:rsid w:val="006E1BBE"/>
    <w:rsid w:val="006E2463"/>
    <w:rsid w:val="006E2902"/>
    <w:rsid w:val="006E32EA"/>
    <w:rsid w:val="006E3568"/>
    <w:rsid w:val="006E379B"/>
    <w:rsid w:val="006E3E4A"/>
    <w:rsid w:val="006E3EC4"/>
    <w:rsid w:val="006E428E"/>
    <w:rsid w:val="006E4B96"/>
    <w:rsid w:val="006E5B47"/>
    <w:rsid w:val="006E64FD"/>
    <w:rsid w:val="006E6712"/>
    <w:rsid w:val="006E7D8D"/>
    <w:rsid w:val="006E7F4A"/>
    <w:rsid w:val="006F1505"/>
    <w:rsid w:val="006F1D98"/>
    <w:rsid w:val="006F26C7"/>
    <w:rsid w:val="006F2EB8"/>
    <w:rsid w:val="006F5798"/>
    <w:rsid w:val="006F5977"/>
    <w:rsid w:val="006F66B5"/>
    <w:rsid w:val="006F73EF"/>
    <w:rsid w:val="006F7412"/>
    <w:rsid w:val="006F799E"/>
    <w:rsid w:val="007010E8"/>
    <w:rsid w:val="00701682"/>
    <w:rsid w:val="00702D56"/>
    <w:rsid w:val="00703FD8"/>
    <w:rsid w:val="00704205"/>
    <w:rsid w:val="007042CA"/>
    <w:rsid w:val="0070480C"/>
    <w:rsid w:val="00704840"/>
    <w:rsid w:val="007048B0"/>
    <w:rsid w:val="00705B2B"/>
    <w:rsid w:val="007065CE"/>
    <w:rsid w:val="007066AC"/>
    <w:rsid w:val="00706BCF"/>
    <w:rsid w:val="00706CAC"/>
    <w:rsid w:val="00707E57"/>
    <w:rsid w:val="00711897"/>
    <w:rsid w:val="0071256A"/>
    <w:rsid w:val="00712824"/>
    <w:rsid w:val="00712932"/>
    <w:rsid w:val="00712B58"/>
    <w:rsid w:val="00713956"/>
    <w:rsid w:val="0071430B"/>
    <w:rsid w:val="0071464F"/>
    <w:rsid w:val="00714ED3"/>
    <w:rsid w:val="0071506E"/>
    <w:rsid w:val="007166F6"/>
    <w:rsid w:val="007171D6"/>
    <w:rsid w:val="00717246"/>
    <w:rsid w:val="00717F55"/>
    <w:rsid w:val="007210B9"/>
    <w:rsid w:val="00721300"/>
    <w:rsid w:val="00722061"/>
    <w:rsid w:val="007225A3"/>
    <w:rsid w:val="00722A22"/>
    <w:rsid w:val="007231B2"/>
    <w:rsid w:val="00723E76"/>
    <w:rsid w:val="00723EFD"/>
    <w:rsid w:val="00725425"/>
    <w:rsid w:val="007256EE"/>
    <w:rsid w:val="00725906"/>
    <w:rsid w:val="0072763B"/>
    <w:rsid w:val="00730174"/>
    <w:rsid w:val="00732457"/>
    <w:rsid w:val="007337BF"/>
    <w:rsid w:val="00733C81"/>
    <w:rsid w:val="00733E72"/>
    <w:rsid w:val="00734487"/>
    <w:rsid w:val="0073454E"/>
    <w:rsid w:val="00734F81"/>
    <w:rsid w:val="00735052"/>
    <w:rsid w:val="0073644C"/>
    <w:rsid w:val="007372DF"/>
    <w:rsid w:val="0073763C"/>
    <w:rsid w:val="00737A62"/>
    <w:rsid w:val="00737BFF"/>
    <w:rsid w:val="00740328"/>
    <w:rsid w:val="00740460"/>
    <w:rsid w:val="007407FB"/>
    <w:rsid w:val="00741713"/>
    <w:rsid w:val="00741D7F"/>
    <w:rsid w:val="0074264E"/>
    <w:rsid w:val="00742851"/>
    <w:rsid w:val="00743685"/>
    <w:rsid w:val="007443B7"/>
    <w:rsid w:val="0074485D"/>
    <w:rsid w:val="007450E0"/>
    <w:rsid w:val="007463EB"/>
    <w:rsid w:val="007465CF"/>
    <w:rsid w:val="00747101"/>
    <w:rsid w:val="00747340"/>
    <w:rsid w:val="00747EBA"/>
    <w:rsid w:val="0075084C"/>
    <w:rsid w:val="00751E30"/>
    <w:rsid w:val="00752AA4"/>
    <w:rsid w:val="0075344B"/>
    <w:rsid w:val="0075422A"/>
    <w:rsid w:val="0075452D"/>
    <w:rsid w:val="00756C71"/>
    <w:rsid w:val="00757BF2"/>
    <w:rsid w:val="00761A14"/>
    <w:rsid w:val="007621B1"/>
    <w:rsid w:val="00762BA6"/>
    <w:rsid w:val="007646CC"/>
    <w:rsid w:val="00764A13"/>
    <w:rsid w:val="00764D49"/>
    <w:rsid w:val="00765124"/>
    <w:rsid w:val="007651F9"/>
    <w:rsid w:val="00766F3F"/>
    <w:rsid w:val="007675F3"/>
    <w:rsid w:val="0076786C"/>
    <w:rsid w:val="00767A21"/>
    <w:rsid w:val="00767F52"/>
    <w:rsid w:val="00770D17"/>
    <w:rsid w:val="00770F59"/>
    <w:rsid w:val="007710B6"/>
    <w:rsid w:val="007712C8"/>
    <w:rsid w:val="00771AB9"/>
    <w:rsid w:val="0077210D"/>
    <w:rsid w:val="0077242E"/>
    <w:rsid w:val="007748E5"/>
    <w:rsid w:val="00775731"/>
    <w:rsid w:val="007760B6"/>
    <w:rsid w:val="00780224"/>
    <w:rsid w:val="00780802"/>
    <w:rsid w:val="00780FCB"/>
    <w:rsid w:val="00781A29"/>
    <w:rsid w:val="00781C09"/>
    <w:rsid w:val="007825EC"/>
    <w:rsid w:val="00783349"/>
    <w:rsid w:val="00783C1C"/>
    <w:rsid w:val="00783F80"/>
    <w:rsid w:val="00784A25"/>
    <w:rsid w:val="00784DB5"/>
    <w:rsid w:val="007850D4"/>
    <w:rsid w:val="007855E2"/>
    <w:rsid w:val="007857A7"/>
    <w:rsid w:val="007858F4"/>
    <w:rsid w:val="00785BF4"/>
    <w:rsid w:val="007860FC"/>
    <w:rsid w:val="00786AA1"/>
    <w:rsid w:val="00787A66"/>
    <w:rsid w:val="00787B99"/>
    <w:rsid w:val="00787E9F"/>
    <w:rsid w:val="00787F74"/>
    <w:rsid w:val="0079052A"/>
    <w:rsid w:val="00790D46"/>
    <w:rsid w:val="00790F1D"/>
    <w:rsid w:val="00791DD6"/>
    <w:rsid w:val="00793902"/>
    <w:rsid w:val="00793979"/>
    <w:rsid w:val="00794316"/>
    <w:rsid w:val="00794B7B"/>
    <w:rsid w:val="00795C0B"/>
    <w:rsid w:val="00795DEA"/>
    <w:rsid w:val="007A0892"/>
    <w:rsid w:val="007A0B22"/>
    <w:rsid w:val="007A138C"/>
    <w:rsid w:val="007A1DF2"/>
    <w:rsid w:val="007A3556"/>
    <w:rsid w:val="007A3716"/>
    <w:rsid w:val="007A384B"/>
    <w:rsid w:val="007A4A96"/>
    <w:rsid w:val="007A4F01"/>
    <w:rsid w:val="007A50DE"/>
    <w:rsid w:val="007A5396"/>
    <w:rsid w:val="007A63D5"/>
    <w:rsid w:val="007A6669"/>
    <w:rsid w:val="007A6B8C"/>
    <w:rsid w:val="007A6CBE"/>
    <w:rsid w:val="007A6DB1"/>
    <w:rsid w:val="007A7207"/>
    <w:rsid w:val="007B088C"/>
    <w:rsid w:val="007B1A46"/>
    <w:rsid w:val="007B1DCE"/>
    <w:rsid w:val="007B3369"/>
    <w:rsid w:val="007B3688"/>
    <w:rsid w:val="007B36A6"/>
    <w:rsid w:val="007B3845"/>
    <w:rsid w:val="007B38EB"/>
    <w:rsid w:val="007B4613"/>
    <w:rsid w:val="007B527E"/>
    <w:rsid w:val="007B52C7"/>
    <w:rsid w:val="007B56A6"/>
    <w:rsid w:val="007B5841"/>
    <w:rsid w:val="007B715A"/>
    <w:rsid w:val="007B7DFF"/>
    <w:rsid w:val="007C0763"/>
    <w:rsid w:val="007C07F3"/>
    <w:rsid w:val="007C272E"/>
    <w:rsid w:val="007C2C3C"/>
    <w:rsid w:val="007C5580"/>
    <w:rsid w:val="007C63F1"/>
    <w:rsid w:val="007C6C9E"/>
    <w:rsid w:val="007D0CAA"/>
    <w:rsid w:val="007D12AB"/>
    <w:rsid w:val="007D1BAA"/>
    <w:rsid w:val="007D377F"/>
    <w:rsid w:val="007D3D1A"/>
    <w:rsid w:val="007D453F"/>
    <w:rsid w:val="007D5298"/>
    <w:rsid w:val="007D68D4"/>
    <w:rsid w:val="007D7571"/>
    <w:rsid w:val="007E0D6F"/>
    <w:rsid w:val="007E11AE"/>
    <w:rsid w:val="007E1637"/>
    <w:rsid w:val="007E1C45"/>
    <w:rsid w:val="007E2318"/>
    <w:rsid w:val="007E3A86"/>
    <w:rsid w:val="007E471F"/>
    <w:rsid w:val="007E4FB6"/>
    <w:rsid w:val="007E68DD"/>
    <w:rsid w:val="007E6C12"/>
    <w:rsid w:val="007E6F97"/>
    <w:rsid w:val="007E7181"/>
    <w:rsid w:val="007E7699"/>
    <w:rsid w:val="007F04BA"/>
    <w:rsid w:val="007F0CAA"/>
    <w:rsid w:val="007F0E56"/>
    <w:rsid w:val="007F0EA3"/>
    <w:rsid w:val="007F0F60"/>
    <w:rsid w:val="007F11D7"/>
    <w:rsid w:val="007F14D8"/>
    <w:rsid w:val="007F1657"/>
    <w:rsid w:val="007F1863"/>
    <w:rsid w:val="007F18E0"/>
    <w:rsid w:val="007F193E"/>
    <w:rsid w:val="007F24A1"/>
    <w:rsid w:val="007F2B69"/>
    <w:rsid w:val="007F37A9"/>
    <w:rsid w:val="007F4366"/>
    <w:rsid w:val="007F4555"/>
    <w:rsid w:val="007F4D0C"/>
    <w:rsid w:val="007F6153"/>
    <w:rsid w:val="007F6B7B"/>
    <w:rsid w:val="00800DE9"/>
    <w:rsid w:val="0080133C"/>
    <w:rsid w:val="008013ED"/>
    <w:rsid w:val="0080158A"/>
    <w:rsid w:val="00802512"/>
    <w:rsid w:val="00803F3D"/>
    <w:rsid w:val="008044FB"/>
    <w:rsid w:val="0080453F"/>
    <w:rsid w:val="00804622"/>
    <w:rsid w:val="008049D9"/>
    <w:rsid w:val="008052E7"/>
    <w:rsid w:val="0080654B"/>
    <w:rsid w:val="00806F02"/>
    <w:rsid w:val="00810024"/>
    <w:rsid w:val="0081008A"/>
    <w:rsid w:val="00810237"/>
    <w:rsid w:val="00810735"/>
    <w:rsid w:val="00810A2C"/>
    <w:rsid w:val="008111F9"/>
    <w:rsid w:val="0081141F"/>
    <w:rsid w:val="00811888"/>
    <w:rsid w:val="008122C5"/>
    <w:rsid w:val="00812B83"/>
    <w:rsid w:val="0081348C"/>
    <w:rsid w:val="00813BF9"/>
    <w:rsid w:val="00814188"/>
    <w:rsid w:val="00815927"/>
    <w:rsid w:val="00815EB7"/>
    <w:rsid w:val="00815EB9"/>
    <w:rsid w:val="0081681A"/>
    <w:rsid w:val="00816865"/>
    <w:rsid w:val="00817EED"/>
    <w:rsid w:val="008202AC"/>
    <w:rsid w:val="00820B95"/>
    <w:rsid w:val="00820CEC"/>
    <w:rsid w:val="00821340"/>
    <w:rsid w:val="008226BC"/>
    <w:rsid w:val="00823360"/>
    <w:rsid w:val="00823726"/>
    <w:rsid w:val="00823E31"/>
    <w:rsid w:val="008247B5"/>
    <w:rsid w:val="0082481F"/>
    <w:rsid w:val="00825AA1"/>
    <w:rsid w:val="00825EF6"/>
    <w:rsid w:val="00826072"/>
    <w:rsid w:val="00827225"/>
    <w:rsid w:val="008277AB"/>
    <w:rsid w:val="0083034B"/>
    <w:rsid w:val="0083166D"/>
    <w:rsid w:val="00831A3A"/>
    <w:rsid w:val="008325A1"/>
    <w:rsid w:val="008326E6"/>
    <w:rsid w:val="00834241"/>
    <w:rsid w:val="0083443D"/>
    <w:rsid w:val="0083455B"/>
    <w:rsid w:val="0083479F"/>
    <w:rsid w:val="00834B18"/>
    <w:rsid w:val="00835349"/>
    <w:rsid w:val="00835495"/>
    <w:rsid w:val="00835BDE"/>
    <w:rsid w:val="0083686E"/>
    <w:rsid w:val="00836F64"/>
    <w:rsid w:val="00841830"/>
    <w:rsid w:val="00841FD3"/>
    <w:rsid w:val="0084497A"/>
    <w:rsid w:val="008463F5"/>
    <w:rsid w:val="00850B74"/>
    <w:rsid w:val="00851204"/>
    <w:rsid w:val="00851C39"/>
    <w:rsid w:val="00853231"/>
    <w:rsid w:val="00853607"/>
    <w:rsid w:val="00853713"/>
    <w:rsid w:val="00854425"/>
    <w:rsid w:val="00854C00"/>
    <w:rsid w:val="00854F2E"/>
    <w:rsid w:val="00855930"/>
    <w:rsid w:val="00855D84"/>
    <w:rsid w:val="00855DC1"/>
    <w:rsid w:val="008561B8"/>
    <w:rsid w:val="00856A42"/>
    <w:rsid w:val="00856FE5"/>
    <w:rsid w:val="00857615"/>
    <w:rsid w:val="00857EC2"/>
    <w:rsid w:val="008615CD"/>
    <w:rsid w:val="008617FD"/>
    <w:rsid w:val="008618F3"/>
    <w:rsid w:val="00862210"/>
    <w:rsid w:val="00863BBF"/>
    <w:rsid w:val="00863D84"/>
    <w:rsid w:val="00864954"/>
    <w:rsid w:val="00864A18"/>
    <w:rsid w:val="008652C1"/>
    <w:rsid w:val="008656B8"/>
    <w:rsid w:val="00865D0E"/>
    <w:rsid w:val="00865FED"/>
    <w:rsid w:val="00866290"/>
    <w:rsid w:val="00866DD0"/>
    <w:rsid w:val="008700CE"/>
    <w:rsid w:val="0087053F"/>
    <w:rsid w:val="0087095D"/>
    <w:rsid w:val="00871548"/>
    <w:rsid w:val="0087192E"/>
    <w:rsid w:val="00871B61"/>
    <w:rsid w:val="00871EE7"/>
    <w:rsid w:val="008722CF"/>
    <w:rsid w:val="00872976"/>
    <w:rsid w:val="00872E0B"/>
    <w:rsid w:val="00873F84"/>
    <w:rsid w:val="00874FEF"/>
    <w:rsid w:val="008764FF"/>
    <w:rsid w:val="00876998"/>
    <w:rsid w:val="008769FC"/>
    <w:rsid w:val="00876DE1"/>
    <w:rsid w:val="008803A3"/>
    <w:rsid w:val="008804DD"/>
    <w:rsid w:val="008807B4"/>
    <w:rsid w:val="008807FE"/>
    <w:rsid w:val="00880A42"/>
    <w:rsid w:val="00880C53"/>
    <w:rsid w:val="00882A55"/>
    <w:rsid w:val="00882F76"/>
    <w:rsid w:val="00883509"/>
    <w:rsid w:val="00883B35"/>
    <w:rsid w:val="00884008"/>
    <w:rsid w:val="008848EC"/>
    <w:rsid w:val="008850C1"/>
    <w:rsid w:val="0088612B"/>
    <w:rsid w:val="008878FD"/>
    <w:rsid w:val="00887FB8"/>
    <w:rsid w:val="008903FE"/>
    <w:rsid w:val="00890669"/>
    <w:rsid w:val="00892EAC"/>
    <w:rsid w:val="00892F68"/>
    <w:rsid w:val="00893582"/>
    <w:rsid w:val="00895103"/>
    <w:rsid w:val="00895273"/>
    <w:rsid w:val="0089722B"/>
    <w:rsid w:val="008A068B"/>
    <w:rsid w:val="008A0D57"/>
    <w:rsid w:val="008A1629"/>
    <w:rsid w:val="008A179A"/>
    <w:rsid w:val="008A2203"/>
    <w:rsid w:val="008A269E"/>
    <w:rsid w:val="008A3BAC"/>
    <w:rsid w:val="008A3CE6"/>
    <w:rsid w:val="008A3F6F"/>
    <w:rsid w:val="008A451F"/>
    <w:rsid w:val="008A52D5"/>
    <w:rsid w:val="008A5650"/>
    <w:rsid w:val="008B088B"/>
    <w:rsid w:val="008B1049"/>
    <w:rsid w:val="008B1361"/>
    <w:rsid w:val="008B16F4"/>
    <w:rsid w:val="008B1DF4"/>
    <w:rsid w:val="008B1F8E"/>
    <w:rsid w:val="008B2FA6"/>
    <w:rsid w:val="008B4B8E"/>
    <w:rsid w:val="008B4EE3"/>
    <w:rsid w:val="008B55F6"/>
    <w:rsid w:val="008B5BB5"/>
    <w:rsid w:val="008C007B"/>
    <w:rsid w:val="008C0A95"/>
    <w:rsid w:val="008C0DD5"/>
    <w:rsid w:val="008C158B"/>
    <w:rsid w:val="008C194F"/>
    <w:rsid w:val="008C1C2C"/>
    <w:rsid w:val="008C1C51"/>
    <w:rsid w:val="008C1CBF"/>
    <w:rsid w:val="008C2CEC"/>
    <w:rsid w:val="008C4EE1"/>
    <w:rsid w:val="008C6A04"/>
    <w:rsid w:val="008C6C29"/>
    <w:rsid w:val="008C6F2A"/>
    <w:rsid w:val="008C6F40"/>
    <w:rsid w:val="008C71E8"/>
    <w:rsid w:val="008C7C0D"/>
    <w:rsid w:val="008D16B8"/>
    <w:rsid w:val="008D3CA9"/>
    <w:rsid w:val="008D40BD"/>
    <w:rsid w:val="008D47CF"/>
    <w:rsid w:val="008D4817"/>
    <w:rsid w:val="008D4F32"/>
    <w:rsid w:val="008D5609"/>
    <w:rsid w:val="008D5700"/>
    <w:rsid w:val="008D5863"/>
    <w:rsid w:val="008D5F86"/>
    <w:rsid w:val="008D6449"/>
    <w:rsid w:val="008D6F68"/>
    <w:rsid w:val="008D70D9"/>
    <w:rsid w:val="008D7534"/>
    <w:rsid w:val="008D776A"/>
    <w:rsid w:val="008D7EA0"/>
    <w:rsid w:val="008E0100"/>
    <w:rsid w:val="008E2B03"/>
    <w:rsid w:val="008E3963"/>
    <w:rsid w:val="008E3F6C"/>
    <w:rsid w:val="008E4EBE"/>
    <w:rsid w:val="008E5FA0"/>
    <w:rsid w:val="008E6AB8"/>
    <w:rsid w:val="008E6F20"/>
    <w:rsid w:val="008E7436"/>
    <w:rsid w:val="008E74F5"/>
    <w:rsid w:val="008E76C0"/>
    <w:rsid w:val="008E780C"/>
    <w:rsid w:val="008E7A5F"/>
    <w:rsid w:val="008E7F72"/>
    <w:rsid w:val="008F1A8E"/>
    <w:rsid w:val="008F1D53"/>
    <w:rsid w:val="008F2410"/>
    <w:rsid w:val="008F2462"/>
    <w:rsid w:val="008F378A"/>
    <w:rsid w:val="008F4661"/>
    <w:rsid w:val="008F50E2"/>
    <w:rsid w:val="008F5D12"/>
    <w:rsid w:val="008F671B"/>
    <w:rsid w:val="008F7325"/>
    <w:rsid w:val="008F762B"/>
    <w:rsid w:val="008F79E4"/>
    <w:rsid w:val="008F7A0C"/>
    <w:rsid w:val="008F7ED6"/>
    <w:rsid w:val="00900E2D"/>
    <w:rsid w:val="00900F52"/>
    <w:rsid w:val="009011BF"/>
    <w:rsid w:val="00901BD7"/>
    <w:rsid w:val="00901FA5"/>
    <w:rsid w:val="0090307C"/>
    <w:rsid w:val="009062F0"/>
    <w:rsid w:val="009069B6"/>
    <w:rsid w:val="009069D8"/>
    <w:rsid w:val="00907674"/>
    <w:rsid w:val="00912C04"/>
    <w:rsid w:val="009134D9"/>
    <w:rsid w:val="00913504"/>
    <w:rsid w:val="00913C25"/>
    <w:rsid w:val="00915707"/>
    <w:rsid w:val="00915A06"/>
    <w:rsid w:val="009176E5"/>
    <w:rsid w:val="009206B0"/>
    <w:rsid w:val="00920D86"/>
    <w:rsid w:val="00921F25"/>
    <w:rsid w:val="0092209D"/>
    <w:rsid w:val="00922110"/>
    <w:rsid w:val="00922410"/>
    <w:rsid w:val="00922C93"/>
    <w:rsid w:val="00922FB8"/>
    <w:rsid w:val="009277B4"/>
    <w:rsid w:val="00930490"/>
    <w:rsid w:val="00930B2E"/>
    <w:rsid w:val="00931547"/>
    <w:rsid w:val="00931984"/>
    <w:rsid w:val="009320C1"/>
    <w:rsid w:val="00932502"/>
    <w:rsid w:val="00932962"/>
    <w:rsid w:val="00932D4A"/>
    <w:rsid w:val="00933018"/>
    <w:rsid w:val="00933B4F"/>
    <w:rsid w:val="00934933"/>
    <w:rsid w:val="009354D5"/>
    <w:rsid w:val="009356A8"/>
    <w:rsid w:val="00935E97"/>
    <w:rsid w:val="00936F04"/>
    <w:rsid w:val="0094081B"/>
    <w:rsid w:val="0094195C"/>
    <w:rsid w:val="00941D3A"/>
    <w:rsid w:val="00942863"/>
    <w:rsid w:val="00942A39"/>
    <w:rsid w:val="00942E84"/>
    <w:rsid w:val="009430A7"/>
    <w:rsid w:val="009440CF"/>
    <w:rsid w:val="0094485C"/>
    <w:rsid w:val="0094496D"/>
    <w:rsid w:val="00944E77"/>
    <w:rsid w:val="0094553C"/>
    <w:rsid w:val="00945BFF"/>
    <w:rsid w:val="00945C18"/>
    <w:rsid w:val="0094797C"/>
    <w:rsid w:val="00947AF9"/>
    <w:rsid w:val="00950A82"/>
    <w:rsid w:val="00950A8B"/>
    <w:rsid w:val="00950EF9"/>
    <w:rsid w:val="009517F2"/>
    <w:rsid w:val="00951AE4"/>
    <w:rsid w:val="009531F0"/>
    <w:rsid w:val="009540F1"/>
    <w:rsid w:val="00956D2E"/>
    <w:rsid w:val="00957B3A"/>
    <w:rsid w:val="00960D35"/>
    <w:rsid w:val="00961143"/>
    <w:rsid w:val="009614F2"/>
    <w:rsid w:val="009616C4"/>
    <w:rsid w:val="00961DBA"/>
    <w:rsid w:val="00963822"/>
    <w:rsid w:val="00963C29"/>
    <w:rsid w:val="0096419C"/>
    <w:rsid w:val="00964571"/>
    <w:rsid w:val="0096582F"/>
    <w:rsid w:val="00965C4F"/>
    <w:rsid w:val="00966DF9"/>
    <w:rsid w:val="00966E6F"/>
    <w:rsid w:val="00967132"/>
    <w:rsid w:val="009671A4"/>
    <w:rsid w:val="00967306"/>
    <w:rsid w:val="0097161D"/>
    <w:rsid w:val="009719C4"/>
    <w:rsid w:val="00971E60"/>
    <w:rsid w:val="00971FEF"/>
    <w:rsid w:val="009724DA"/>
    <w:rsid w:val="009734AC"/>
    <w:rsid w:val="00974302"/>
    <w:rsid w:val="009746D5"/>
    <w:rsid w:val="0097488B"/>
    <w:rsid w:val="00977135"/>
    <w:rsid w:val="00977E7D"/>
    <w:rsid w:val="00980ABE"/>
    <w:rsid w:val="00981421"/>
    <w:rsid w:val="00982E55"/>
    <w:rsid w:val="0098408C"/>
    <w:rsid w:val="00984562"/>
    <w:rsid w:val="009848AC"/>
    <w:rsid w:val="00984C21"/>
    <w:rsid w:val="009856C4"/>
    <w:rsid w:val="00985B9F"/>
    <w:rsid w:val="00986C52"/>
    <w:rsid w:val="0098720F"/>
    <w:rsid w:val="009903D9"/>
    <w:rsid w:val="009915FE"/>
    <w:rsid w:val="00991675"/>
    <w:rsid w:val="00991BED"/>
    <w:rsid w:val="00991E12"/>
    <w:rsid w:val="00991E5A"/>
    <w:rsid w:val="00994A6D"/>
    <w:rsid w:val="009950DD"/>
    <w:rsid w:val="0099599F"/>
    <w:rsid w:val="00995CF8"/>
    <w:rsid w:val="009962EB"/>
    <w:rsid w:val="00996662"/>
    <w:rsid w:val="00996EF7"/>
    <w:rsid w:val="00997865"/>
    <w:rsid w:val="00997C9E"/>
    <w:rsid w:val="009A0675"/>
    <w:rsid w:val="009A06A9"/>
    <w:rsid w:val="009A0B33"/>
    <w:rsid w:val="009A1872"/>
    <w:rsid w:val="009A2B17"/>
    <w:rsid w:val="009A30B5"/>
    <w:rsid w:val="009A3B89"/>
    <w:rsid w:val="009A3EBC"/>
    <w:rsid w:val="009A3F3F"/>
    <w:rsid w:val="009A45A6"/>
    <w:rsid w:val="009A5E50"/>
    <w:rsid w:val="009A6EAF"/>
    <w:rsid w:val="009A6F8E"/>
    <w:rsid w:val="009B03A8"/>
    <w:rsid w:val="009B106F"/>
    <w:rsid w:val="009B2BEE"/>
    <w:rsid w:val="009B2C4D"/>
    <w:rsid w:val="009B3B99"/>
    <w:rsid w:val="009B3DA5"/>
    <w:rsid w:val="009B43BD"/>
    <w:rsid w:val="009B5066"/>
    <w:rsid w:val="009B6851"/>
    <w:rsid w:val="009B6C4A"/>
    <w:rsid w:val="009B71DD"/>
    <w:rsid w:val="009B7D43"/>
    <w:rsid w:val="009C04B0"/>
    <w:rsid w:val="009C08F7"/>
    <w:rsid w:val="009C0B8A"/>
    <w:rsid w:val="009C11F1"/>
    <w:rsid w:val="009C15F9"/>
    <w:rsid w:val="009C1D2D"/>
    <w:rsid w:val="009C229D"/>
    <w:rsid w:val="009C30A9"/>
    <w:rsid w:val="009C38E7"/>
    <w:rsid w:val="009C3ED8"/>
    <w:rsid w:val="009C3EF9"/>
    <w:rsid w:val="009C4D72"/>
    <w:rsid w:val="009C5369"/>
    <w:rsid w:val="009C55F6"/>
    <w:rsid w:val="009C57BB"/>
    <w:rsid w:val="009C6451"/>
    <w:rsid w:val="009C698A"/>
    <w:rsid w:val="009C6E51"/>
    <w:rsid w:val="009C741E"/>
    <w:rsid w:val="009C74C5"/>
    <w:rsid w:val="009C75AD"/>
    <w:rsid w:val="009C7C94"/>
    <w:rsid w:val="009C7D92"/>
    <w:rsid w:val="009C7E6A"/>
    <w:rsid w:val="009D037A"/>
    <w:rsid w:val="009D042D"/>
    <w:rsid w:val="009D058F"/>
    <w:rsid w:val="009D05E3"/>
    <w:rsid w:val="009D087E"/>
    <w:rsid w:val="009D0A52"/>
    <w:rsid w:val="009D0BD8"/>
    <w:rsid w:val="009D0F71"/>
    <w:rsid w:val="009D11F6"/>
    <w:rsid w:val="009D25A2"/>
    <w:rsid w:val="009D28E7"/>
    <w:rsid w:val="009D37DF"/>
    <w:rsid w:val="009D3E93"/>
    <w:rsid w:val="009D4A3C"/>
    <w:rsid w:val="009D4C7E"/>
    <w:rsid w:val="009D60F7"/>
    <w:rsid w:val="009D61FF"/>
    <w:rsid w:val="009D62B5"/>
    <w:rsid w:val="009D7CF0"/>
    <w:rsid w:val="009E2922"/>
    <w:rsid w:val="009E2945"/>
    <w:rsid w:val="009E37D3"/>
    <w:rsid w:val="009E3F62"/>
    <w:rsid w:val="009E4127"/>
    <w:rsid w:val="009E44E2"/>
    <w:rsid w:val="009E49DC"/>
    <w:rsid w:val="009E6DC0"/>
    <w:rsid w:val="009F03FD"/>
    <w:rsid w:val="009F0A5F"/>
    <w:rsid w:val="009F1057"/>
    <w:rsid w:val="009F179F"/>
    <w:rsid w:val="009F18EB"/>
    <w:rsid w:val="009F1B13"/>
    <w:rsid w:val="009F1E04"/>
    <w:rsid w:val="009F200C"/>
    <w:rsid w:val="009F24D1"/>
    <w:rsid w:val="009F28D0"/>
    <w:rsid w:val="009F322A"/>
    <w:rsid w:val="009F42E9"/>
    <w:rsid w:val="009F459B"/>
    <w:rsid w:val="009F5517"/>
    <w:rsid w:val="009F5C3A"/>
    <w:rsid w:val="009F5DDC"/>
    <w:rsid w:val="009F5F65"/>
    <w:rsid w:val="009F66B5"/>
    <w:rsid w:val="009F7458"/>
    <w:rsid w:val="00A019EB"/>
    <w:rsid w:val="00A01A07"/>
    <w:rsid w:val="00A02B3B"/>
    <w:rsid w:val="00A02D4D"/>
    <w:rsid w:val="00A04D3F"/>
    <w:rsid w:val="00A102E3"/>
    <w:rsid w:val="00A10357"/>
    <w:rsid w:val="00A1035D"/>
    <w:rsid w:val="00A114FA"/>
    <w:rsid w:val="00A12290"/>
    <w:rsid w:val="00A12586"/>
    <w:rsid w:val="00A12BBB"/>
    <w:rsid w:val="00A12EA9"/>
    <w:rsid w:val="00A1317D"/>
    <w:rsid w:val="00A134DA"/>
    <w:rsid w:val="00A136F1"/>
    <w:rsid w:val="00A14618"/>
    <w:rsid w:val="00A146A4"/>
    <w:rsid w:val="00A14FFE"/>
    <w:rsid w:val="00A15F08"/>
    <w:rsid w:val="00A1657E"/>
    <w:rsid w:val="00A16804"/>
    <w:rsid w:val="00A17D1C"/>
    <w:rsid w:val="00A20581"/>
    <w:rsid w:val="00A20987"/>
    <w:rsid w:val="00A21946"/>
    <w:rsid w:val="00A21E01"/>
    <w:rsid w:val="00A2301E"/>
    <w:rsid w:val="00A232E2"/>
    <w:rsid w:val="00A23D1D"/>
    <w:rsid w:val="00A23D9F"/>
    <w:rsid w:val="00A25D2D"/>
    <w:rsid w:val="00A3003B"/>
    <w:rsid w:val="00A304AA"/>
    <w:rsid w:val="00A3054B"/>
    <w:rsid w:val="00A31B31"/>
    <w:rsid w:val="00A31CEC"/>
    <w:rsid w:val="00A31D4A"/>
    <w:rsid w:val="00A32297"/>
    <w:rsid w:val="00A32757"/>
    <w:rsid w:val="00A32AC6"/>
    <w:rsid w:val="00A32EBC"/>
    <w:rsid w:val="00A32F4C"/>
    <w:rsid w:val="00A331C3"/>
    <w:rsid w:val="00A33426"/>
    <w:rsid w:val="00A33FD4"/>
    <w:rsid w:val="00A3450E"/>
    <w:rsid w:val="00A34A55"/>
    <w:rsid w:val="00A3536A"/>
    <w:rsid w:val="00A354AB"/>
    <w:rsid w:val="00A357B4"/>
    <w:rsid w:val="00A37AE0"/>
    <w:rsid w:val="00A37C4D"/>
    <w:rsid w:val="00A40130"/>
    <w:rsid w:val="00A41C66"/>
    <w:rsid w:val="00A4218F"/>
    <w:rsid w:val="00A428AF"/>
    <w:rsid w:val="00A431F0"/>
    <w:rsid w:val="00A43B82"/>
    <w:rsid w:val="00A44063"/>
    <w:rsid w:val="00A456E8"/>
    <w:rsid w:val="00A459AC"/>
    <w:rsid w:val="00A45A9C"/>
    <w:rsid w:val="00A46033"/>
    <w:rsid w:val="00A4605E"/>
    <w:rsid w:val="00A47AC9"/>
    <w:rsid w:val="00A47C2C"/>
    <w:rsid w:val="00A50154"/>
    <w:rsid w:val="00A506EC"/>
    <w:rsid w:val="00A50D91"/>
    <w:rsid w:val="00A5253A"/>
    <w:rsid w:val="00A5321C"/>
    <w:rsid w:val="00A53A08"/>
    <w:rsid w:val="00A555B6"/>
    <w:rsid w:val="00A55FBA"/>
    <w:rsid w:val="00A561D5"/>
    <w:rsid w:val="00A56DEE"/>
    <w:rsid w:val="00A576BE"/>
    <w:rsid w:val="00A60BB8"/>
    <w:rsid w:val="00A60FC3"/>
    <w:rsid w:val="00A61665"/>
    <w:rsid w:val="00A61AA1"/>
    <w:rsid w:val="00A64001"/>
    <w:rsid w:val="00A643EF"/>
    <w:rsid w:val="00A6466F"/>
    <w:rsid w:val="00A66169"/>
    <w:rsid w:val="00A662CE"/>
    <w:rsid w:val="00A66950"/>
    <w:rsid w:val="00A67E9A"/>
    <w:rsid w:val="00A7018F"/>
    <w:rsid w:val="00A7042F"/>
    <w:rsid w:val="00A7069A"/>
    <w:rsid w:val="00A7126C"/>
    <w:rsid w:val="00A715EE"/>
    <w:rsid w:val="00A717C7"/>
    <w:rsid w:val="00A71DE3"/>
    <w:rsid w:val="00A72416"/>
    <w:rsid w:val="00A72789"/>
    <w:rsid w:val="00A7339B"/>
    <w:rsid w:val="00A734B1"/>
    <w:rsid w:val="00A757D7"/>
    <w:rsid w:val="00A75FC5"/>
    <w:rsid w:val="00A7641A"/>
    <w:rsid w:val="00A76C97"/>
    <w:rsid w:val="00A776A4"/>
    <w:rsid w:val="00A807D7"/>
    <w:rsid w:val="00A819C3"/>
    <w:rsid w:val="00A81DEB"/>
    <w:rsid w:val="00A81EE8"/>
    <w:rsid w:val="00A8328A"/>
    <w:rsid w:val="00A836E1"/>
    <w:rsid w:val="00A84008"/>
    <w:rsid w:val="00A851D1"/>
    <w:rsid w:val="00A85363"/>
    <w:rsid w:val="00A86288"/>
    <w:rsid w:val="00A863BD"/>
    <w:rsid w:val="00A86BD3"/>
    <w:rsid w:val="00A8746A"/>
    <w:rsid w:val="00A876C3"/>
    <w:rsid w:val="00A8792E"/>
    <w:rsid w:val="00A90644"/>
    <w:rsid w:val="00A90C0C"/>
    <w:rsid w:val="00A91461"/>
    <w:rsid w:val="00A91DE0"/>
    <w:rsid w:val="00A930DA"/>
    <w:rsid w:val="00A9341D"/>
    <w:rsid w:val="00A93639"/>
    <w:rsid w:val="00A939C1"/>
    <w:rsid w:val="00A93FA4"/>
    <w:rsid w:val="00A94BC1"/>
    <w:rsid w:val="00A94CC3"/>
    <w:rsid w:val="00A94DCB"/>
    <w:rsid w:val="00A95DF0"/>
    <w:rsid w:val="00A96857"/>
    <w:rsid w:val="00A9789A"/>
    <w:rsid w:val="00A97C25"/>
    <w:rsid w:val="00AA0361"/>
    <w:rsid w:val="00AA0AC4"/>
    <w:rsid w:val="00AA0F23"/>
    <w:rsid w:val="00AA1189"/>
    <w:rsid w:val="00AA1610"/>
    <w:rsid w:val="00AA181A"/>
    <w:rsid w:val="00AA1925"/>
    <w:rsid w:val="00AA1C4D"/>
    <w:rsid w:val="00AA1F70"/>
    <w:rsid w:val="00AA2196"/>
    <w:rsid w:val="00AA3CBC"/>
    <w:rsid w:val="00AA4B19"/>
    <w:rsid w:val="00AB0258"/>
    <w:rsid w:val="00AB0E83"/>
    <w:rsid w:val="00AB18F8"/>
    <w:rsid w:val="00AB1977"/>
    <w:rsid w:val="00AB1F62"/>
    <w:rsid w:val="00AB2234"/>
    <w:rsid w:val="00AB2927"/>
    <w:rsid w:val="00AB2C15"/>
    <w:rsid w:val="00AB40F0"/>
    <w:rsid w:val="00AB45C6"/>
    <w:rsid w:val="00AB49ED"/>
    <w:rsid w:val="00AB5006"/>
    <w:rsid w:val="00AB6C5E"/>
    <w:rsid w:val="00AB6EC8"/>
    <w:rsid w:val="00AB7909"/>
    <w:rsid w:val="00AB7C4A"/>
    <w:rsid w:val="00AC0134"/>
    <w:rsid w:val="00AC01BD"/>
    <w:rsid w:val="00AC0B14"/>
    <w:rsid w:val="00AC1C90"/>
    <w:rsid w:val="00AC1E4A"/>
    <w:rsid w:val="00AC30A1"/>
    <w:rsid w:val="00AC33C4"/>
    <w:rsid w:val="00AC36B2"/>
    <w:rsid w:val="00AC3708"/>
    <w:rsid w:val="00AC382E"/>
    <w:rsid w:val="00AC38C4"/>
    <w:rsid w:val="00AC3B0A"/>
    <w:rsid w:val="00AC4D0A"/>
    <w:rsid w:val="00AC50B2"/>
    <w:rsid w:val="00AC5A76"/>
    <w:rsid w:val="00AD0391"/>
    <w:rsid w:val="00AD1EA2"/>
    <w:rsid w:val="00AD2530"/>
    <w:rsid w:val="00AD2C1A"/>
    <w:rsid w:val="00AD3B33"/>
    <w:rsid w:val="00AD3E88"/>
    <w:rsid w:val="00AD4128"/>
    <w:rsid w:val="00AD4256"/>
    <w:rsid w:val="00AD4B1D"/>
    <w:rsid w:val="00AD6A22"/>
    <w:rsid w:val="00AD7C97"/>
    <w:rsid w:val="00AE001D"/>
    <w:rsid w:val="00AE0E2F"/>
    <w:rsid w:val="00AE12A7"/>
    <w:rsid w:val="00AE1CF8"/>
    <w:rsid w:val="00AE207D"/>
    <w:rsid w:val="00AE24A9"/>
    <w:rsid w:val="00AE28B8"/>
    <w:rsid w:val="00AE3557"/>
    <w:rsid w:val="00AE3627"/>
    <w:rsid w:val="00AE4623"/>
    <w:rsid w:val="00AE5332"/>
    <w:rsid w:val="00AE61EC"/>
    <w:rsid w:val="00AE6592"/>
    <w:rsid w:val="00AE703A"/>
    <w:rsid w:val="00AE72E8"/>
    <w:rsid w:val="00AF08FB"/>
    <w:rsid w:val="00AF1339"/>
    <w:rsid w:val="00AF234D"/>
    <w:rsid w:val="00AF24AB"/>
    <w:rsid w:val="00AF3615"/>
    <w:rsid w:val="00AF47BE"/>
    <w:rsid w:val="00AF5EF9"/>
    <w:rsid w:val="00AF6247"/>
    <w:rsid w:val="00AF7123"/>
    <w:rsid w:val="00AF778D"/>
    <w:rsid w:val="00B0057D"/>
    <w:rsid w:val="00B008EC"/>
    <w:rsid w:val="00B016E1"/>
    <w:rsid w:val="00B0293A"/>
    <w:rsid w:val="00B03ACD"/>
    <w:rsid w:val="00B0465B"/>
    <w:rsid w:val="00B0526B"/>
    <w:rsid w:val="00B05745"/>
    <w:rsid w:val="00B05F9F"/>
    <w:rsid w:val="00B068B4"/>
    <w:rsid w:val="00B06DFB"/>
    <w:rsid w:val="00B070DF"/>
    <w:rsid w:val="00B0757F"/>
    <w:rsid w:val="00B107AF"/>
    <w:rsid w:val="00B114BE"/>
    <w:rsid w:val="00B11847"/>
    <w:rsid w:val="00B118BF"/>
    <w:rsid w:val="00B127EB"/>
    <w:rsid w:val="00B12D8F"/>
    <w:rsid w:val="00B13CA2"/>
    <w:rsid w:val="00B13EAF"/>
    <w:rsid w:val="00B148EA"/>
    <w:rsid w:val="00B14BCD"/>
    <w:rsid w:val="00B15602"/>
    <w:rsid w:val="00B20159"/>
    <w:rsid w:val="00B208A3"/>
    <w:rsid w:val="00B2109D"/>
    <w:rsid w:val="00B222B7"/>
    <w:rsid w:val="00B2243C"/>
    <w:rsid w:val="00B225DA"/>
    <w:rsid w:val="00B2339D"/>
    <w:rsid w:val="00B23B3A"/>
    <w:rsid w:val="00B24505"/>
    <w:rsid w:val="00B2480F"/>
    <w:rsid w:val="00B24F74"/>
    <w:rsid w:val="00B2505E"/>
    <w:rsid w:val="00B2577E"/>
    <w:rsid w:val="00B26524"/>
    <w:rsid w:val="00B26EFE"/>
    <w:rsid w:val="00B27E8E"/>
    <w:rsid w:val="00B27F1D"/>
    <w:rsid w:val="00B3002F"/>
    <w:rsid w:val="00B301B6"/>
    <w:rsid w:val="00B32B93"/>
    <w:rsid w:val="00B32D27"/>
    <w:rsid w:val="00B34241"/>
    <w:rsid w:val="00B35576"/>
    <w:rsid w:val="00B35BB4"/>
    <w:rsid w:val="00B37548"/>
    <w:rsid w:val="00B375E8"/>
    <w:rsid w:val="00B37A6A"/>
    <w:rsid w:val="00B4008F"/>
    <w:rsid w:val="00B413CF"/>
    <w:rsid w:val="00B4183F"/>
    <w:rsid w:val="00B41FCD"/>
    <w:rsid w:val="00B421BE"/>
    <w:rsid w:val="00B42360"/>
    <w:rsid w:val="00B4239B"/>
    <w:rsid w:val="00B42F30"/>
    <w:rsid w:val="00B436E0"/>
    <w:rsid w:val="00B44893"/>
    <w:rsid w:val="00B44D36"/>
    <w:rsid w:val="00B45166"/>
    <w:rsid w:val="00B45D9F"/>
    <w:rsid w:val="00B45F49"/>
    <w:rsid w:val="00B46719"/>
    <w:rsid w:val="00B4674A"/>
    <w:rsid w:val="00B46AA5"/>
    <w:rsid w:val="00B4713A"/>
    <w:rsid w:val="00B47292"/>
    <w:rsid w:val="00B50A05"/>
    <w:rsid w:val="00B518E3"/>
    <w:rsid w:val="00B5230A"/>
    <w:rsid w:val="00B54476"/>
    <w:rsid w:val="00B5675D"/>
    <w:rsid w:val="00B56D2C"/>
    <w:rsid w:val="00B574E2"/>
    <w:rsid w:val="00B57620"/>
    <w:rsid w:val="00B57E71"/>
    <w:rsid w:val="00B6059D"/>
    <w:rsid w:val="00B60D2A"/>
    <w:rsid w:val="00B61F42"/>
    <w:rsid w:val="00B627B4"/>
    <w:rsid w:val="00B630BA"/>
    <w:rsid w:val="00B63925"/>
    <w:rsid w:val="00B63F75"/>
    <w:rsid w:val="00B6474D"/>
    <w:rsid w:val="00B655D6"/>
    <w:rsid w:val="00B665CA"/>
    <w:rsid w:val="00B71046"/>
    <w:rsid w:val="00B71B3B"/>
    <w:rsid w:val="00B72EBD"/>
    <w:rsid w:val="00B737A6"/>
    <w:rsid w:val="00B738E5"/>
    <w:rsid w:val="00B742C6"/>
    <w:rsid w:val="00B75A4D"/>
    <w:rsid w:val="00B75B8D"/>
    <w:rsid w:val="00B7607D"/>
    <w:rsid w:val="00B76367"/>
    <w:rsid w:val="00B76927"/>
    <w:rsid w:val="00B76A4A"/>
    <w:rsid w:val="00B76B6A"/>
    <w:rsid w:val="00B775EC"/>
    <w:rsid w:val="00B815EF"/>
    <w:rsid w:val="00B8211D"/>
    <w:rsid w:val="00B82F16"/>
    <w:rsid w:val="00B8410F"/>
    <w:rsid w:val="00B845E2"/>
    <w:rsid w:val="00B853AD"/>
    <w:rsid w:val="00B87234"/>
    <w:rsid w:val="00B87631"/>
    <w:rsid w:val="00B879DF"/>
    <w:rsid w:val="00B87AEC"/>
    <w:rsid w:val="00B87BF6"/>
    <w:rsid w:val="00B87C02"/>
    <w:rsid w:val="00B90A80"/>
    <w:rsid w:val="00B9143D"/>
    <w:rsid w:val="00B9157B"/>
    <w:rsid w:val="00B92932"/>
    <w:rsid w:val="00B9409E"/>
    <w:rsid w:val="00B95373"/>
    <w:rsid w:val="00B95A11"/>
    <w:rsid w:val="00B97500"/>
    <w:rsid w:val="00B97745"/>
    <w:rsid w:val="00BA009E"/>
    <w:rsid w:val="00BA0453"/>
    <w:rsid w:val="00BA059E"/>
    <w:rsid w:val="00BA1B68"/>
    <w:rsid w:val="00BA1FA4"/>
    <w:rsid w:val="00BA22A6"/>
    <w:rsid w:val="00BA35A9"/>
    <w:rsid w:val="00BA4089"/>
    <w:rsid w:val="00BA4263"/>
    <w:rsid w:val="00BA4CDB"/>
    <w:rsid w:val="00BA5214"/>
    <w:rsid w:val="00BA554E"/>
    <w:rsid w:val="00BA57E9"/>
    <w:rsid w:val="00BA5E24"/>
    <w:rsid w:val="00BA6CB9"/>
    <w:rsid w:val="00BA7555"/>
    <w:rsid w:val="00BA7B0D"/>
    <w:rsid w:val="00BB0405"/>
    <w:rsid w:val="00BB0469"/>
    <w:rsid w:val="00BB0A91"/>
    <w:rsid w:val="00BB1D9F"/>
    <w:rsid w:val="00BB233C"/>
    <w:rsid w:val="00BB26E3"/>
    <w:rsid w:val="00BB280D"/>
    <w:rsid w:val="00BB3425"/>
    <w:rsid w:val="00BB34D8"/>
    <w:rsid w:val="00BB3E60"/>
    <w:rsid w:val="00BB3F1F"/>
    <w:rsid w:val="00BB4350"/>
    <w:rsid w:val="00BB7B26"/>
    <w:rsid w:val="00BB7F5F"/>
    <w:rsid w:val="00BC084D"/>
    <w:rsid w:val="00BC0E39"/>
    <w:rsid w:val="00BC10F6"/>
    <w:rsid w:val="00BC1F48"/>
    <w:rsid w:val="00BC2A69"/>
    <w:rsid w:val="00BC36B7"/>
    <w:rsid w:val="00BC4D12"/>
    <w:rsid w:val="00BC52BC"/>
    <w:rsid w:val="00BC55C3"/>
    <w:rsid w:val="00BC56CC"/>
    <w:rsid w:val="00BC5A60"/>
    <w:rsid w:val="00BC5B47"/>
    <w:rsid w:val="00BC6A14"/>
    <w:rsid w:val="00BC7226"/>
    <w:rsid w:val="00BC7FF3"/>
    <w:rsid w:val="00BD0202"/>
    <w:rsid w:val="00BD0BB8"/>
    <w:rsid w:val="00BD2D81"/>
    <w:rsid w:val="00BD2E61"/>
    <w:rsid w:val="00BD2F1A"/>
    <w:rsid w:val="00BD3D42"/>
    <w:rsid w:val="00BD4BE4"/>
    <w:rsid w:val="00BD4C43"/>
    <w:rsid w:val="00BD53B3"/>
    <w:rsid w:val="00BD615A"/>
    <w:rsid w:val="00BD6A4D"/>
    <w:rsid w:val="00BD6BE9"/>
    <w:rsid w:val="00BD7FD9"/>
    <w:rsid w:val="00BE01A1"/>
    <w:rsid w:val="00BE03BB"/>
    <w:rsid w:val="00BE15AF"/>
    <w:rsid w:val="00BE16D1"/>
    <w:rsid w:val="00BE437F"/>
    <w:rsid w:val="00BE4C9C"/>
    <w:rsid w:val="00BE60DC"/>
    <w:rsid w:val="00BE71C6"/>
    <w:rsid w:val="00BE79C6"/>
    <w:rsid w:val="00BF0263"/>
    <w:rsid w:val="00BF03F7"/>
    <w:rsid w:val="00BF12B5"/>
    <w:rsid w:val="00BF12E6"/>
    <w:rsid w:val="00BF1751"/>
    <w:rsid w:val="00BF1952"/>
    <w:rsid w:val="00BF338C"/>
    <w:rsid w:val="00BF542E"/>
    <w:rsid w:val="00BF5716"/>
    <w:rsid w:val="00BF580E"/>
    <w:rsid w:val="00C00D33"/>
    <w:rsid w:val="00C01582"/>
    <w:rsid w:val="00C03A9E"/>
    <w:rsid w:val="00C041AA"/>
    <w:rsid w:val="00C05011"/>
    <w:rsid w:val="00C050E6"/>
    <w:rsid w:val="00C05F70"/>
    <w:rsid w:val="00C06287"/>
    <w:rsid w:val="00C066EE"/>
    <w:rsid w:val="00C07C4D"/>
    <w:rsid w:val="00C118D0"/>
    <w:rsid w:val="00C11A42"/>
    <w:rsid w:val="00C11D25"/>
    <w:rsid w:val="00C126D0"/>
    <w:rsid w:val="00C12AB2"/>
    <w:rsid w:val="00C13DC3"/>
    <w:rsid w:val="00C13F95"/>
    <w:rsid w:val="00C1400C"/>
    <w:rsid w:val="00C14307"/>
    <w:rsid w:val="00C207E4"/>
    <w:rsid w:val="00C239F0"/>
    <w:rsid w:val="00C23CC2"/>
    <w:rsid w:val="00C244CE"/>
    <w:rsid w:val="00C25472"/>
    <w:rsid w:val="00C2655B"/>
    <w:rsid w:val="00C27B41"/>
    <w:rsid w:val="00C30A21"/>
    <w:rsid w:val="00C30C8F"/>
    <w:rsid w:val="00C30CF8"/>
    <w:rsid w:val="00C30D5C"/>
    <w:rsid w:val="00C30D7A"/>
    <w:rsid w:val="00C3131B"/>
    <w:rsid w:val="00C317A5"/>
    <w:rsid w:val="00C317A6"/>
    <w:rsid w:val="00C3197A"/>
    <w:rsid w:val="00C32FDC"/>
    <w:rsid w:val="00C335C5"/>
    <w:rsid w:val="00C33CDB"/>
    <w:rsid w:val="00C35858"/>
    <w:rsid w:val="00C366FF"/>
    <w:rsid w:val="00C40146"/>
    <w:rsid w:val="00C401C6"/>
    <w:rsid w:val="00C40748"/>
    <w:rsid w:val="00C407F1"/>
    <w:rsid w:val="00C43AB2"/>
    <w:rsid w:val="00C43EA9"/>
    <w:rsid w:val="00C45911"/>
    <w:rsid w:val="00C45C8D"/>
    <w:rsid w:val="00C45E27"/>
    <w:rsid w:val="00C4699B"/>
    <w:rsid w:val="00C47AE6"/>
    <w:rsid w:val="00C517F8"/>
    <w:rsid w:val="00C53384"/>
    <w:rsid w:val="00C538E9"/>
    <w:rsid w:val="00C54620"/>
    <w:rsid w:val="00C54FF0"/>
    <w:rsid w:val="00C5510D"/>
    <w:rsid w:val="00C55FA8"/>
    <w:rsid w:val="00C56807"/>
    <w:rsid w:val="00C57261"/>
    <w:rsid w:val="00C60C31"/>
    <w:rsid w:val="00C61304"/>
    <w:rsid w:val="00C6158B"/>
    <w:rsid w:val="00C61ED6"/>
    <w:rsid w:val="00C62329"/>
    <w:rsid w:val="00C62408"/>
    <w:rsid w:val="00C63955"/>
    <w:rsid w:val="00C643F4"/>
    <w:rsid w:val="00C651B3"/>
    <w:rsid w:val="00C6607B"/>
    <w:rsid w:val="00C6628A"/>
    <w:rsid w:val="00C663B7"/>
    <w:rsid w:val="00C66980"/>
    <w:rsid w:val="00C66CE1"/>
    <w:rsid w:val="00C66FD1"/>
    <w:rsid w:val="00C6704F"/>
    <w:rsid w:val="00C67D8F"/>
    <w:rsid w:val="00C67F55"/>
    <w:rsid w:val="00C7056D"/>
    <w:rsid w:val="00C70944"/>
    <w:rsid w:val="00C71F15"/>
    <w:rsid w:val="00C729A4"/>
    <w:rsid w:val="00C72A34"/>
    <w:rsid w:val="00C72DF2"/>
    <w:rsid w:val="00C73979"/>
    <w:rsid w:val="00C73E97"/>
    <w:rsid w:val="00C7494F"/>
    <w:rsid w:val="00C75CC9"/>
    <w:rsid w:val="00C760B0"/>
    <w:rsid w:val="00C767E0"/>
    <w:rsid w:val="00C76E32"/>
    <w:rsid w:val="00C76F0B"/>
    <w:rsid w:val="00C76FF6"/>
    <w:rsid w:val="00C77A89"/>
    <w:rsid w:val="00C82271"/>
    <w:rsid w:val="00C82537"/>
    <w:rsid w:val="00C82B2A"/>
    <w:rsid w:val="00C83B07"/>
    <w:rsid w:val="00C84906"/>
    <w:rsid w:val="00C8509E"/>
    <w:rsid w:val="00C850EF"/>
    <w:rsid w:val="00C8513F"/>
    <w:rsid w:val="00C85CE9"/>
    <w:rsid w:val="00C860F1"/>
    <w:rsid w:val="00C866C5"/>
    <w:rsid w:val="00C87365"/>
    <w:rsid w:val="00C8770D"/>
    <w:rsid w:val="00C879D3"/>
    <w:rsid w:val="00C907C9"/>
    <w:rsid w:val="00C907CA"/>
    <w:rsid w:val="00C90956"/>
    <w:rsid w:val="00C91806"/>
    <w:rsid w:val="00C9190F"/>
    <w:rsid w:val="00C92AB6"/>
    <w:rsid w:val="00C92D67"/>
    <w:rsid w:val="00C92D81"/>
    <w:rsid w:val="00C9343D"/>
    <w:rsid w:val="00C93502"/>
    <w:rsid w:val="00C94BC5"/>
    <w:rsid w:val="00C94EE4"/>
    <w:rsid w:val="00C9601A"/>
    <w:rsid w:val="00C961EB"/>
    <w:rsid w:val="00C962A6"/>
    <w:rsid w:val="00C9729C"/>
    <w:rsid w:val="00C97C83"/>
    <w:rsid w:val="00C97EB9"/>
    <w:rsid w:val="00CA0CDE"/>
    <w:rsid w:val="00CA0FD9"/>
    <w:rsid w:val="00CA191E"/>
    <w:rsid w:val="00CA212A"/>
    <w:rsid w:val="00CA3D2A"/>
    <w:rsid w:val="00CA413C"/>
    <w:rsid w:val="00CA519E"/>
    <w:rsid w:val="00CA595E"/>
    <w:rsid w:val="00CA5A22"/>
    <w:rsid w:val="00CA5E5B"/>
    <w:rsid w:val="00CA5EBA"/>
    <w:rsid w:val="00CA77BC"/>
    <w:rsid w:val="00CA7932"/>
    <w:rsid w:val="00CB0895"/>
    <w:rsid w:val="00CB123D"/>
    <w:rsid w:val="00CB1405"/>
    <w:rsid w:val="00CB159D"/>
    <w:rsid w:val="00CB19F4"/>
    <w:rsid w:val="00CB26AB"/>
    <w:rsid w:val="00CB32CF"/>
    <w:rsid w:val="00CB3874"/>
    <w:rsid w:val="00CB388A"/>
    <w:rsid w:val="00CB453F"/>
    <w:rsid w:val="00CB6CF6"/>
    <w:rsid w:val="00CB6DBF"/>
    <w:rsid w:val="00CB7381"/>
    <w:rsid w:val="00CB7E36"/>
    <w:rsid w:val="00CC10B6"/>
    <w:rsid w:val="00CC10CD"/>
    <w:rsid w:val="00CC156C"/>
    <w:rsid w:val="00CC2503"/>
    <w:rsid w:val="00CC2674"/>
    <w:rsid w:val="00CC284C"/>
    <w:rsid w:val="00CC3685"/>
    <w:rsid w:val="00CC3717"/>
    <w:rsid w:val="00CC39FA"/>
    <w:rsid w:val="00CC3D54"/>
    <w:rsid w:val="00CC4B60"/>
    <w:rsid w:val="00CC521F"/>
    <w:rsid w:val="00CC52E0"/>
    <w:rsid w:val="00CC5592"/>
    <w:rsid w:val="00CC739D"/>
    <w:rsid w:val="00CD000A"/>
    <w:rsid w:val="00CD1318"/>
    <w:rsid w:val="00CD20BD"/>
    <w:rsid w:val="00CD3663"/>
    <w:rsid w:val="00CD407C"/>
    <w:rsid w:val="00CD486A"/>
    <w:rsid w:val="00CD4A93"/>
    <w:rsid w:val="00CD5188"/>
    <w:rsid w:val="00CD56C2"/>
    <w:rsid w:val="00CD697E"/>
    <w:rsid w:val="00CD74C0"/>
    <w:rsid w:val="00CD7B77"/>
    <w:rsid w:val="00CE167F"/>
    <w:rsid w:val="00CE22C8"/>
    <w:rsid w:val="00CE24AB"/>
    <w:rsid w:val="00CE297A"/>
    <w:rsid w:val="00CE359A"/>
    <w:rsid w:val="00CE502D"/>
    <w:rsid w:val="00CE50A3"/>
    <w:rsid w:val="00CE5C22"/>
    <w:rsid w:val="00CE6763"/>
    <w:rsid w:val="00CE6DC5"/>
    <w:rsid w:val="00CF197B"/>
    <w:rsid w:val="00CF1E8F"/>
    <w:rsid w:val="00CF21D5"/>
    <w:rsid w:val="00CF3234"/>
    <w:rsid w:val="00CF35EA"/>
    <w:rsid w:val="00CF3923"/>
    <w:rsid w:val="00CF3D36"/>
    <w:rsid w:val="00CF3DBD"/>
    <w:rsid w:val="00CF4C68"/>
    <w:rsid w:val="00CF565C"/>
    <w:rsid w:val="00CF5C1F"/>
    <w:rsid w:val="00CF6A53"/>
    <w:rsid w:val="00CF6C22"/>
    <w:rsid w:val="00CF7238"/>
    <w:rsid w:val="00CF7314"/>
    <w:rsid w:val="00CF77E7"/>
    <w:rsid w:val="00CF7E7A"/>
    <w:rsid w:val="00D00F33"/>
    <w:rsid w:val="00D02121"/>
    <w:rsid w:val="00D023B5"/>
    <w:rsid w:val="00D028D5"/>
    <w:rsid w:val="00D02B1C"/>
    <w:rsid w:val="00D02D82"/>
    <w:rsid w:val="00D04845"/>
    <w:rsid w:val="00D049B2"/>
    <w:rsid w:val="00D050C3"/>
    <w:rsid w:val="00D05B1F"/>
    <w:rsid w:val="00D060B9"/>
    <w:rsid w:val="00D077BD"/>
    <w:rsid w:val="00D07C69"/>
    <w:rsid w:val="00D1098C"/>
    <w:rsid w:val="00D11F58"/>
    <w:rsid w:val="00D124EC"/>
    <w:rsid w:val="00D128CC"/>
    <w:rsid w:val="00D12F84"/>
    <w:rsid w:val="00D13141"/>
    <w:rsid w:val="00D136A6"/>
    <w:rsid w:val="00D15017"/>
    <w:rsid w:val="00D1506C"/>
    <w:rsid w:val="00D15DA0"/>
    <w:rsid w:val="00D17D97"/>
    <w:rsid w:val="00D2072D"/>
    <w:rsid w:val="00D224E5"/>
    <w:rsid w:val="00D22918"/>
    <w:rsid w:val="00D23445"/>
    <w:rsid w:val="00D2353C"/>
    <w:rsid w:val="00D241C0"/>
    <w:rsid w:val="00D241D1"/>
    <w:rsid w:val="00D246FA"/>
    <w:rsid w:val="00D24FD4"/>
    <w:rsid w:val="00D259CE"/>
    <w:rsid w:val="00D26335"/>
    <w:rsid w:val="00D2651F"/>
    <w:rsid w:val="00D27007"/>
    <w:rsid w:val="00D271B8"/>
    <w:rsid w:val="00D27406"/>
    <w:rsid w:val="00D30E38"/>
    <w:rsid w:val="00D31708"/>
    <w:rsid w:val="00D31737"/>
    <w:rsid w:val="00D31A0D"/>
    <w:rsid w:val="00D329E2"/>
    <w:rsid w:val="00D339E8"/>
    <w:rsid w:val="00D34CBD"/>
    <w:rsid w:val="00D351BA"/>
    <w:rsid w:val="00D3557E"/>
    <w:rsid w:val="00D406BF"/>
    <w:rsid w:val="00D406F3"/>
    <w:rsid w:val="00D4076B"/>
    <w:rsid w:val="00D40D4C"/>
    <w:rsid w:val="00D41130"/>
    <w:rsid w:val="00D425CF"/>
    <w:rsid w:val="00D42812"/>
    <w:rsid w:val="00D42DA6"/>
    <w:rsid w:val="00D43B25"/>
    <w:rsid w:val="00D43EFB"/>
    <w:rsid w:val="00D44C30"/>
    <w:rsid w:val="00D458C1"/>
    <w:rsid w:val="00D460EF"/>
    <w:rsid w:val="00D467F3"/>
    <w:rsid w:val="00D47980"/>
    <w:rsid w:val="00D50E71"/>
    <w:rsid w:val="00D527EC"/>
    <w:rsid w:val="00D53D1F"/>
    <w:rsid w:val="00D548D2"/>
    <w:rsid w:val="00D553BE"/>
    <w:rsid w:val="00D55AAD"/>
    <w:rsid w:val="00D55E99"/>
    <w:rsid w:val="00D55EFE"/>
    <w:rsid w:val="00D57755"/>
    <w:rsid w:val="00D57E11"/>
    <w:rsid w:val="00D60195"/>
    <w:rsid w:val="00D6084A"/>
    <w:rsid w:val="00D62457"/>
    <w:rsid w:val="00D631F4"/>
    <w:rsid w:val="00D659B8"/>
    <w:rsid w:val="00D677AF"/>
    <w:rsid w:val="00D7005E"/>
    <w:rsid w:val="00D70938"/>
    <w:rsid w:val="00D709D2"/>
    <w:rsid w:val="00D709EE"/>
    <w:rsid w:val="00D70DE9"/>
    <w:rsid w:val="00D71A70"/>
    <w:rsid w:val="00D73662"/>
    <w:rsid w:val="00D747D9"/>
    <w:rsid w:val="00D76441"/>
    <w:rsid w:val="00D767B6"/>
    <w:rsid w:val="00D76F9C"/>
    <w:rsid w:val="00D80208"/>
    <w:rsid w:val="00D832B2"/>
    <w:rsid w:val="00D83538"/>
    <w:rsid w:val="00D83A7D"/>
    <w:rsid w:val="00D85A95"/>
    <w:rsid w:val="00D8634E"/>
    <w:rsid w:val="00D90362"/>
    <w:rsid w:val="00D903F8"/>
    <w:rsid w:val="00D921B3"/>
    <w:rsid w:val="00D92202"/>
    <w:rsid w:val="00D92276"/>
    <w:rsid w:val="00D92DBB"/>
    <w:rsid w:val="00D930EA"/>
    <w:rsid w:val="00D94032"/>
    <w:rsid w:val="00D9498B"/>
    <w:rsid w:val="00D94A25"/>
    <w:rsid w:val="00D951B6"/>
    <w:rsid w:val="00D970EC"/>
    <w:rsid w:val="00D97107"/>
    <w:rsid w:val="00D97178"/>
    <w:rsid w:val="00D973D6"/>
    <w:rsid w:val="00D97425"/>
    <w:rsid w:val="00D9767E"/>
    <w:rsid w:val="00DA0201"/>
    <w:rsid w:val="00DA0407"/>
    <w:rsid w:val="00DA0493"/>
    <w:rsid w:val="00DA087E"/>
    <w:rsid w:val="00DA08AD"/>
    <w:rsid w:val="00DA0F1F"/>
    <w:rsid w:val="00DA17CF"/>
    <w:rsid w:val="00DA1B21"/>
    <w:rsid w:val="00DA2000"/>
    <w:rsid w:val="00DA252E"/>
    <w:rsid w:val="00DA39B4"/>
    <w:rsid w:val="00DA4A49"/>
    <w:rsid w:val="00DA587C"/>
    <w:rsid w:val="00DA5F82"/>
    <w:rsid w:val="00DA625F"/>
    <w:rsid w:val="00DA629F"/>
    <w:rsid w:val="00DA64B6"/>
    <w:rsid w:val="00DA70FA"/>
    <w:rsid w:val="00DA74DE"/>
    <w:rsid w:val="00DB025A"/>
    <w:rsid w:val="00DB212D"/>
    <w:rsid w:val="00DB2537"/>
    <w:rsid w:val="00DB2742"/>
    <w:rsid w:val="00DB3801"/>
    <w:rsid w:val="00DB3855"/>
    <w:rsid w:val="00DB5422"/>
    <w:rsid w:val="00DB7E25"/>
    <w:rsid w:val="00DC0493"/>
    <w:rsid w:val="00DC07D1"/>
    <w:rsid w:val="00DC08CB"/>
    <w:rsid w:val="00DC0B18"/>
    <w:rsid w:val="00DC1298"/>
    <w:rsid w:val="00DC2E82"/>
    <w:rsid w:val="00DC36C2"/>
    <w:rsid w:val="00DC4358"/>
    <w:rsid w:val="00DC47A9"/>
    <w:rsid w:val="00DC506E"/>
    <w:rsid w:val="00DC6781"/>
    <w:rsid w:val="00DC6C41"/>
    <w:rsid w:val="00DC6DD0"/>
    <w:rsid w:val="00DC744B"/>
    <w:rsid w:val="00DD0300"/>
    <w:rsid w:val="00DD0BFB"/>
    <w:rsid w:val="00DD1B05"/>
    <w:rsid w:val="00DD1D60"/>
    <w:rsid w:val="00DD236D"/>
    <w:rsid w:val="00DD2731"/>
    <w:rsid w:val="00DD2C52"/>
    <w:rsid w:val="00DD4D6A"/>
    <w:rsid w:val="00DD513E"/>
    <w:rsid w:val="00DD57A1"/>
    <w:rsid w:val="00DD664A"/>
    <w:rsid w:val="00DD6E11"/>
    <w:rsid w:val="00DD7825"/>
    <w:rsid w:val="00DE04B7"/>
    <w:rsid w:val="00DE075B"/>
    <w:rsid w:val="00DE09FA"/>
    <w:rsid w:val="00DE137F"/>
    <w:rsid w:val="00DE29A5"/>
    <w:rsid w:val="00DE3EC5"/>
    <w:rsid w:val="00DE4526"/>
    <w:rsid w:val="00DE4725"/>
    <w:rsid w:val="00DE53C9"/>
    <w:rsid w:val="00DE5489"/>
    <w:rsid w:val="00DE55A1"/>
    <w:rsid w:val="00DE5AD3"/>
    <w:rsid w:val="00DE6064"/>
    <w:rsid w:val="00DE7941"/>
    <w:rsid w:val="00DF0737"/>
    <w:rsid w:val="00DF083C"/>
    <w:rsid w:val="00DF0BE7"/>
    <w:rsid w:val="00DF0C5D"/>
    <w:rsid w:val="00DF26EC"/>
    <w:rsid w:val="00DF28B3"/>
    <w:rsid w:val="00DF35A0"/>
    <w:rsid w:val="00DF3858"/>
    <w:rsid w:val="00DF41F5"/>
    <w:rsid w:val="00DF420B"/>
    <w:rsid w:val="00DF48A6"/>
    <w:rsid w:val="00DF5E60"/>
    <w:rsid w:val="00DF664A"/>
    <w:rsid w:val="00DF71A1"/>
    <w:rsid w:val="00DF74D0"/>
    <w:rsid w:val="00E00D0A"/>
    <w:rsid w:val="00E025F8"/>
    <w:rsid w:val="00E02713"/>
    <w:rsid w:val="00E03193"/>
    <w:rsid w:val="00E033F2"/>
    <w:rsid w:val="00E04075"/>
    <w:rsid w:val="00E0428B"/>
    <w:rsid w:val="00E05E7C"/>
    <w:rsid w:val="00E05FDE"/>
    <w:rsid w:val="00E07093"/>
    <w:rsid w:val="00E072C2"/>
    <w:rsid w:val="00E076CF"/>
    <w:rsid w:val="00E10829"/>
    <w:rsid w:val="00E10985"/>
    <w:rsid w:val="00E10EE5"/>
    <w:rsid w:val="00E11844"/>
    <w:rsid w:val="00E1197C"/>
    <w:rsid w:val="00E12D4F"/>
    <w:rsid w:val="00E12EC0"/>
    <w:rsid w:val="00E13774"/>
    <w:rsid w:val="00E1387F"/>
    <w:rsid w:val="00E14017"/>
    <w:rsid w:val="00E14386"/>
    <w:rsid w:val="00E143B4"/>
    <w:rsid w:val="00E14478"/>
    <w:rsid w:val="00E1490F"/>
    <w:rsid w:val="00E14B2C"/>
    <w:rsid w:val="00E15079"/>
    <w:rsid w:val="00E16785"/>
    <w:rsid w:val="00E17604"/>
    <w:rsid w:val="00E20453"/>
    <w:rsid w:val="00E2074B"/>
    <w:rsid w:val="00E20BDB"/>
    <w:rsid w:val="00E21F51"/>
    <w:rsid w:val="00E2238E"/>
    <w:rsid w:val="00E22C5D"/>
    <w:rsid w:val="00E23450"/>
    <w:rsid w:val="00E24ADD"/>
    <w:rsid w:val="00E25775"/>
    <w:rsid w:val="00E25FA4"/>
    <w:rsid w:val="00E26978"/>
    <w:rsid w:val="00E26D13"/>
    <w:rsid w:val="00E30AC9"/>
    <w:rsid w:val="00E3107E"/>
    <w:rsid w:val="00E320FF"/>
    <w:rsid w:val="00E3281E"/>
    <w:rsid w:val="00E32897"/>
    <w:rsid w:val="00E32AC6"/>
    <w:rsid w:val="00E33490"/>
    <w:rsid w:val="00E334DC"/>
    <w:rsid w:val="00E33738"/>
    <w:rsid w:val="00E34EB4"/>
    <w:rsid w:val="00E3570D"/>
    <w:rsid w:val="00E35777"/>
    <w:rsid w:val="00E35DB8"/>
    <w:rsid w:val="00E36F8F"/>
    <w:rsid w:val="00E37BE8"/>
    <w:rsid w:val="00E40247"/>
    <w:rsid w:val="00E404F0"/>
    <w:rsid w:val="00E41600"/>
    <w:rsid w:val="00E41D8B"/>
    <w:rsid w:val="00E41FF2"/>
    <w:rsid w:val="00E42AB5"/>
    <w:rsid w:val="00E43616"/>
    <w:rsid w:val="00E4391C"/>
    <w:rsid w:val="00E43A98"/>
    <w:rsid w:val="00E44D80"/>
    <w:rsid w:val="00E46637"/>
    <w:rsid w:val="00E46B2D"/>
    <w:rsid w:val="00E472E0"/>
    <w:rsid w:val="00E47347"/>
    <w:rsid w:val="00E47664"/>
    <w:rsid w:val="00E47B94"/>
    <w:rsid w:val="00E50004"/>
    <w:rsid w:val="00E50C45"/>
    <w:rsid w:val="00E5178D"/>
    <w:rsid w:val="00E51AFA"/>
    <w:rsid w:val="00E536B0"/>
    <w:rsid w:val="00E5411C"/>
    <w:rsid w:val="00E548D8"/>
    <w:rsid w:val="00E54DAB"/>
    <w:rsid w:val="00E55438"/>
    <w:rsid w:val="00E55BCF"/>
    <w:rsid w:val="00E55DB0"/>
    <w:rsid w:val="00E56344"/>
    <w:rsid w:val="00E57278"/>
    <w:rsid w:val="00E57783"/>
    <w:rsid w:val="00E57A68"/>
    <w:rsid w:val="00E57D05"/>
    <w:rsid w:val="00E60244"/>
    <w:rsid w:val="00E6047E"/>
    <w:rsid w:val="00E615B9"/>
    <w:rsid w:val="00E61AB7"/>
    <w:rsid w:val="00E61D71"/>
    <w:rsid w:val="00E63F14"/>
    <w:rsid w:val="00E643C3"/>
    <w:rsid w:val="00E65384"/>
    <w:rsid w:val="00E664B3"/>
    <w:rsid w:val="00E675E6"/>
    <w:rsid w:val="00E67A61"/>
    <w:rsid w:val="00E700DF"/>
    <w:rsid w:val="00E70320"/>
    <w:rsid w:val="00E71595"/>
    <w:rsid w:val="00E71929"/>
    <w:rsid w:val="00E72600"/>
    <w:rsid w:val="00E72983"/>
    <w:rsid w:val="00E72C17"/>
    <w:rsid w:val="00E73F41"/>
    <w:rsid w:val="00E74765"/>
    <w:rsid w:val="00E747F3"/>
    <w:rsid w:val="00E7535D"/>
    <w:rsid w:val="00E762C3"/>
    <w:rsid w:val="00E800F8"/>
    <w:rsid w:val="00E815A4"/>
    <w:rsid w:val="00E847A2"/>
    <w:rsid w:val="00E847F5"/>
    <w:rsid w:val="00E87432"/>
    <w:rsid w:val="00E87BC5"/>
    <w:rsid w:val="00E90D20"/>
    <w:rsid w:val="00E91E5B"/>
    <w:rsid w:val="00E925A2"/>
    <w:rsid w:val="00E927D1"/>
    <w:rsid w:val="00E92A03"/>
    <w:rsid w:val="00E92ACB"/>
    <w:rsid w:val="00E9428E"/>
    <w:rsid w:val="00E94533"/>
    <w:rsid w:val="00E966AE"/>
    <w:rsid w:val="00E9772C"/>
    <w:rsid w:val="00E97A54"/>
    <w:rsid w:val="00E97D07"/>
    <w:rsid w:val="00EA044F"/>
    <w:rsid w:val="00EA0D24"/>
    <w:rsid w:val="00EA1062"/>
    <w:rsid w:val="00EA138A"/>
    <w:rsid w:val="00EA185F"/>
    <w:rsid w:val="00EA1AEE"/>
    <w:rsid w:val="00EA38E0"/>
    <w:rsid w:val="00EA4AF9"/>
    <w:rsid w:val="00EA4E13"/>
    <w:rsid w:val="00EA522D"/>
    <w:rsid w:val="00EA645E"/>
    <w:rsid w:val="00EB08E6"/>
    <w:rsid w:val="00EB0AEE"/>
    <w:rsid w:val="00EB0C45"/>
    <w:rsid w:val="00EB2133"/>
    <w:rsid w:val="00EB24B0"/>
    <w:rsid w:val="00EB2BF4"/>
    <w:rsid w:val="00EB32D4"/>
    <w:rsid w:val="00EB3B2E"/>
    <w:rsid w:val="00EB498F"/>
    <w:rsid w:val="00EB4C22"/>
    <w:rsid w:val="00EB4F76"/>
    <w:rsid w:val="00EB57AC"/>
    <w:rsid w:val="00EB5A3A"/>
    <w:rsid w:val="00EB5A95"/>
    <w:rsid w:val="00EB5F4E"/>
    <w:rsid w:val="00EB6D1B"/>
    <w:rsid w:val="00EB7B2F"/>
    <w:rsid w:val="00EB7FB5"/>
    <w:rsid w:val="00EC0359"/>
    <w:rsid w:val="00EC0368"/>
    <w:rsid w:val="00EC061A"/>
    <w:rsid w:val="00EC08A7"/>
    <w:rsid w:val="00EC11E3"/>
    <w:rsid w:val="00EC161B"/>
    <w:rsid w:val="00EC223C"/>
    <w:rsid w:val="00EC32F8"/>
    <w:rsid w:val="00EC32FA"/>
    <w:rsid w:val="00EC3DD9"/>
    <w:rsid w:val="00EC4277"/>
    <w:rsid w:val="00EC5DD5"/>
    <w:rsid w:val="00EC5FAC"/>
    <w:rsid w:val="00EC6593"/>
    <w:rsid w:val="00EC6C21"/>
    <w:rsid w:val="00EC723B"/>
    <w:rsid w:val="00EC77DA"/>
    <w:rsid w:val="00EC7988"/>
    <w:rsid w:val="00ED04A6"/>
    <w:rsid w:val="00ED165C"/>
    <w:rsid w:val="00ED1FF3"/>
    <w:rsid w:val="00ED2D81"/>
    <w:rsid w:val="00ED2FE9"/>
    <w:rsid w:val="00ED3689"/>
    <w:rsid w:val="00ED36C4"/>
    <w:rsid w:val="00ED3F31"/>
    <w:rsid w:val="00ED3FB8"/>
    <w:rsid w:val="00ED517A"/>
    <w:rsid w:val="00ED5950"/>
    <w:rsid w:val="00ED5AF3"/>
    <w:rsid w:val="00ED69F4"/>
    <w:rsid w:val="00ED730E"/>
    <w:rsid w:val="00ED797B"/>
    <w:rsid w:val="00EE0247"/>
    <w:rsid w:val="00EE04C3"/>
    <w:rsid w:val="00EE060C"/>
    <w:rsid w:val="00EE0862"/>
    <w:rsid w:val="00EE0FAC"/>
    <w:rsid w:val="00EE0FD0"/>
    <w:rsid w:val="00EE1079"/>
    <w:rsid w:val="00EE15C9"/>
    <w:rsid w:val="00EE4850"/>
    <w:rsid w:val="00EE5079"/>
    <w:rsid w:val="00EE56FA"/>
    <w:rsid w:val="00EE57D5"/>
    <w:rsid w:val="00EE691D"/>
    <w:rsid w:val="00EE7313"/>
    <w:rsid w:val="00EE7467"/>
    <w:rsid w:val="00EE78DC"/>
    <w:rsid w:val="00EF19F4"/>
    <w:rsid w:val="00EF1C32"/>
    <w:rsid w:val="00EF2C19"/>
    <w:rsid w:val="00EF3FEF"/>
    <w:rsid w:val="00EF4563"/>
    <w:rsid w:val="00EF5871"/>
    <w:rsid w:val="00EF659C"/>
    <w:rsid w:val="00EF65A8"/>
    <w:rsid w:val="00EF6A30"/>
    <w:rsid w:val="00EF6B87"/>
    <w:rsid w:val="00F00CD9"/>
    <w:rsid w:val="00F01136"/>
    <w:rsid w:val="00F01A5C"/>
    <w:rsid w:val="00F01F6E"/>
    <w:rsid w:val="00F02052"/>
    <w:rsid w:val="00F02C44"/>
    <w:rsid w:val="00F0314C"/>
    <w:rsid w:val="00F03211"/>
    <w:rsid w:val="00F03226"/>
    <w:rsid w:val="00F03DF1"/>
    <w:rsid w:val="00F04017"/>
    <w:rsid w:val="00F04593"/>
    <w:rsid w:val="00F0526D"/>
    <w:rsid w:val="00F054DC"/>
    <w:rsid w:val="00F068FA"/>
    <w:rsid w:val="00F079AE"/>
    <w:rsid w:val="00F07B2D"/>
    <w:rsid w:val="00F07E9B"/>
    <w:rsid w:val="00F1122E"/>
    <w:rsid w:val="00F11337"/>
    <w:rsid w:val="00F11FE6"/>
    <w:rsid w:val="00F126FD"/>
    <w:rsid w:val="00F12EB8"/>
    <w:rsid w:val="00F141C4"/>
    <w:rsid w:val="00F14217"/>
    <w:rsid w:val="00F1464F"/>
    <w:rsid w:val="00F147BA"/>
    <w:rsid w:val="00F14BD3"/>
    <w:rsid w:val="00F159B2"/>
    <w:rsid w:val="00F164EF"/>
    <w:rsid w:val="00F218E3"/>
    <w:rsid w:val="00F21B2C"/>
    <w:rsid w:val="00F22A0D"/>
    <w:rsid w:val="00F249C0"/>
    <w:rsid w:val="00F25338"/>
    <w:rsid w:val="00F266F4"/>
    <w:rsid w:val="00F27BAD"/>
    <w:rsid w:val="00F30C46"/>
    <w:rsid w:val="00F31141"/>
    <w:rsid w:val="00F312AC"/>
    <w:rsid w:val="00F31467"/>
    <w:rsid w:val="00F32E1F"/>
    <w:rsid w:val="00F32E4E"/>
    <w:rsid w:val="00F3325B"/>
    <w:rsid w:val="00F33CD1"/>
    <w:rsid w:val="00F33E9C"/>
    <w:rsid w:val="00F34023"/>
    <w:rsid w:val="00F34CBF"/>
    <w:rsid w:val="00F34FB6"/>
    <w:rsid w:val="00F3672B"/>
    <w:rsid w:val="00F37E7B"/>
    <w:rsid w:val="00F400C7"/>
    <w:rsid w:val="00F408F2"/>
    <w:rsid w:val="00F40E61"/>
    <w:rsid w:val="00F4199A"/>
    <w:rsid w:val="00F41C11"/>
    <w:rsid w:val="00F43C70"/>
    <w:rsid w:val="00F458F4"/>
    <w:rsid w:val="00F4664A"/>
    <w:rsid w:val="00F4670B"/>
    <w:rsid w:val="00F51DE3"/>
    <w:rsid w:val="00F52264"/>
    <w:rsid w:val="00F5363A"/>
    <w:rsid w:val="00F540B7"/>
    <w:rsid w:val="00F54CCE"/>
    <w:rsid w:val="00F54EAF"/>
    <w:rsid w:val="00F54FC2"/>
    <w:rsid w:val="00F56C26"/>
    <w:rsid w:val="00F57D7A"/>
    <w:rsid w:val="00F604A5"/>
    <w:rsid w:val="00F60A22"/>
    <w:rsid w:val="00F61EE4"/>
    <w:rsid w:val="00F62AC0"/>
    <w:rsid w:val="00F62F89"/>
    <w:rsid w:val="00F63118"/>
    <w:rsid w:val="00F638B4"/>
    <w:rsid w:val="00F63CDD"/>
    <w:rsid w:val="00F6424E"/>
    <w:rsid w:val="00F647D8"/>
    <w:rsid w:val="00F649CA"/>
    <w:rsid w:val="00F65D80"/>
    <w:rsid w:val="00F66056"/>
    <w:rsid w:val="00F66785"/>
    <w:rsid w:val="00F6699C"/>
    <w:rsid w:val="00F67DED"/>
    <w:rsid w:val="00F70B18"/>
    <w:rsid w:val="00F71CD2"/>
    <w:rsid w:val="00F7215F"/>
    <w:rsid w:val="00F72C5F"/>
    <w:rsid w:val="00F748D5"/>
    <w:rsid w:val="00F753C5"/>
    <w:rsid w:val="00F753E9"/>
    <w:rsid w:val="00F75D0B"/>
    <w:rsid w:val="00F76676"/>
    <w:rsid w:val="00F80F36"/>
    <w:rsid w:val="00F80FD4"/>
    <w:rsid w:val="00F8105C"/>
    <w:rsid w:val="00F8193E"/>
    <w:rsid w:val="00F81F2A"/>
    <w:rsid w:val="00F823F2"/>
    <w:rsid w:val="00F825A9"/>
    <w:rsid w:val="00F82854"/>
    <w:rsid w:val="00F8300F"/>
    <w:rsid w:val="00F84461"/>
    <w:rsid w:val="00F85E1D"/>
    <w:rsid w:val="00F8701D"/>
    <w:rsid w:val="00F874E6"/>
    <w:rsid w:val="00F879DD"/>
    <w:rsid w:val="00F87CD0"/>
    <w:rsid w:val="00F87E7C"/>
    <w:rsid w:val="00F9024D"/>
    <w:rsid w:val="00F91F54"/>
    <w:rsid w:val="00F9285A"/>
    <w:rsid w:val="00F92B16"/>
    <w:rsid w:val="00F92B4A"/>
    <w:rsid w:val="00F92FD0"/>
    <w:rsid w:val="00F945AA"/>
    <w:rsid w:val="00F95BCD"/>
    <w:rsid w:val="00F95C30"/>
    <w:rsid w:val="00F96237"/>
    <w:rsid w:val="00F96434"/>
    <w:rsid w:val="00FA0B24"/>
    <w:rsid w:val="00FA20E5"/>
    <w:rsid w:val="00FA3785"/>
    <w:rsid w:val="00FA3938"/>
    <w:rsid w:val="00FA3ACB"/>
    <w:rsid w:val="00FA4B3B"/>
    <w:rsid w:val="00FA4D04"/>
    <w:rsid w:val="00FA4FBE"/>
    <w:rsid w:val="00FA5B6B"/>
    <w:rsid w:val="00FA67E8"/>
    <w:rsid w:val="00FA68CF"/>
    <w:rsid w:val="00FB0073"/>
    <w:rsid w:val="00FB063C"/>
    <w:rsid w:val="00FB071F"/>
    <w:rsid w:val="00FB074D"/>
    <w:rsid w:val="00FB0E09"/>
    <w:rsid w:val="00FB0F5A"/>
    <w:rsid w:val="00FB10A9"/>
    <w:rsid w:val="00FB1322"/>
    <w:rsid w:val="00FB1716"/>
    <w:rsid w:val="00FB1DE1"/>
    <w:rsid w:val="00FB26EE"/>
    <w:rsid w:val="00FB2944"/>
    <w:rsid w:val="00FB3E36"/>
    <w:rsid w:val="00FB4461"/>
    <w:rsid w:val="00FB4AA2"/>
    <w:rsid w:val="00FB4CDE"/>
    <w:rsid w:val="00FB60AE"/>
    <w:rsid w:val="00FB7F9E"/>
    <w:rsid w:val="00FC0CD1"/>
    <w:rsid w:val="00FC18A7"/>
    <w:rsid w:val="00FC31BF"/>
    <w:rsid w:val="00FC387B"/>
    <w:rsid w:val="00FC4021"/>
    <w:rsid w:val="00FC423B"/>
    <w:rsid w:val="00FC44B3"/>
    <w:rsid w:val="00FC65BC"/>
    <w:rsid w:val="00FC73A9"/>
    <w:rsid w:val="00FC7623"/>
    <w:rsid w:val="00FC7763"/>
    <w:rsid w:val="00FC79DC"/>
    <w:rsid w:val="00FC7DCE"/>
    <w:rsid w:val="00FD0162"/>
    <w:rsid w:val="00FD14A0"/>
    <w:rsid w:val="00FD15E4"/>
    <w:rsid w:val="00FD2808"/>
    <w:rsid w:val="00FD2ECA"/>
    <w:rsid w:val="00FD2F40"/>
    <w:rsid w:val="00FD2F9B"/>
    <w:rsid w:val="00FD314A"/>
    <w:rsid w:val="00FD33EB"/>
    <w:rsid w:val="00FD4DF3"/>
    <w:rsid w:val="00FD6194"/>
    <w:rsid w:val="00FD6734"/>
    <w:rsid w:val="00FD6864"/>
    <w:rsid w:val="00FD7825"/>
    <w:rsid w:val="00FE01DE"/>
    <w:rsid w:val="00FE0953"/>
    <w:rsid w:val="00FE0E1B"/>
    <w:rsid w:val="00FE1809"/>
    <w:rsid w:val="00FE1E27"/>
    <w:rsid w:val="00FE26AC"/>
    <w:rsid w:val="00FE30A5"/>
    <w:rsid w:val="00FE3E48"/>
    <w:rsid w:val="00FE4F3A"/>
    <w:rsid w:val="00FE530C"/>
    <w:rsid w:val="00FE54E4"/>
    <w:rsid w:val="00FE5546"/>
    <w:rsid w:val="00FE6195"/>
    <w:rsid w:val="00FF0A7B"/>
    <w:rsid w:val="00FF13D2"/>
    <w:rsid w:val="00FF17A9"/>
    <w:rsid w:val="00FF1CF5"/>
    <w:rsid w:val="00FF22EE"/>
    <w:rsid w:val="00FF31CB"/>
    <w:rsid w:val="00FF3921"/>
    <w:rsid w:val="00FF3B61"/>
    <w:rsid w:val="00FF3E7B"/>
    <w:rsid w:val="00FF401A"/>
    <w:rsid w:val="00FF435E"/>
    <w:rsid w:val="00FF4BAF"/>
    <w:rsid w:val="00FF505C"/>
    <w:rsid w:val="00FF5D9C"/>
    <w:rsid w:val="00FF5DFF"/>
    <w:rsid w:val="00FF5F93"/>
    <w:rsid w:val="00FF79F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194CF3"/>
  <w15:docId w15:val="{EF140BB3-D9F8-4A2A-ACF9-2E5901F7D9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iPriority="36" w:unhideWhenUsed="1" w:qFormat="1"/>
    <w:lsdException w:name="List Bullet 4" w:semiHidden="1" w:uiPriority="36" w:unhideWhenUsed="1" w:qFormat="1"/>
    <w:lsdException w:name="List Bullet 5" w:semiHidden="1" w:uiPriority="36"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aliases w:val="Таблицы"/>
    <w:qFormat/>
    <w:rsid w:val="000C15C2"/>
    <w:pPr>
      <w:jc w:val="both"/>
    </w:pPr>
    <w:rPr>
      <w:rFonts w:ascii="Times New Roman" w:eastAsia="Times New Roman" w:hAnsi="Times New Roman"/>
      <w:sz w:val="24"/>
      <w:szCs w:val="24"/>
    </w:rPr>
  </w:style>
  <w:style w:type="paragraph" w:styleId="1">
    <w:name w:val="heading 1"/>
    <w:aliases w:val="Пункт общий,Заголовок 1 Знак Знак,Заголовок 1 Знак Знак Знак,Heading_eng 1,Head 1,H1,1,Naglowek 1,Naglowek 11,Naglówek 1,Naglówek 11,Heading 1 Char,Heading 1 Char2 Char,Heading 1 Char1 Char1 Char,Heading 1 Char Char Char1 Char"/>
    <w:basedOn w:val="a3"/>
    <w:next w:val="a3"/>
    <w:link w:val="10"/>
    <w:uiPriority w:val="1"/>
    <w:qFormat/>
    <w:rsid w:val="00333124"/>
    <w:pPr>
      <w:keepNext/>
      <w:keepLines/>
      <w:spacing w:after="120"/>
      <w:jc w:val="center"/>
      <w:outlineLvl w:val="0"/>
    </w:pPr>
    <w:rPr>
      <w:b/>
      <w:bCs/>
      <w:caps/>
      <w:szCs w:val="28"/>
    </w:rPr>
  </w:style>
  <w:style w:type="paragraph" w:styleId="21">
    <w:name w:val="heading 2"/>
    <w:basedOn w:val="a3"/>
    <w:next w:val="a3"/>
    <w:link w:val="22"/>
    <w:uiPriority w:val="1"/>
    <w:qFormat/>
    <w:rsid w:val="00A96857"/>
    <w:pPr>
      <w:keepNext/>
      <w:keepLines/>
      <w:spacing w:before="240" w:line="276" w:lineRule="auto"/>
      <w:ind w:firstLine="709"/>
      <w:outlineLvl w:val="1"/>
    </w:pPr>
    <w:rPr>
      <w:b/>
      <w:bCs/>
      <w:szCs w:val="26"/>
    </w:rPr>
  </w:style>
  <w:style w:type="paragraph" w:styleId="30">
    <w:name w:val="heading 3"/>
    <w:basedOn w:val="a3"/>
    <w:next w:val="a3"/>
    <w:link w:val="31"/>
    <w:uiPriority w:val="1"/>
    <w:qFormat/>
    <w:rsid w:val="00561045"/>
    <w:pPr>
      <w:keepNext/>
      <w:spacing w:before="60" w:line="276" w:lineRule="auto"/>
      <w:ind w:firstLine="567"/>
      <w:outlineLvl w:val="2"/>
    </w:pPr>
    <w:rPr>
      <w:b/>
      <w:bCs/>
      <w:szCs w:val="26"/>
    </w:rPr>
  </w:style>
  <w:style w:type="paragraph" w:styleId="40">
    <w:name w:val="heading 4"/>
    <w:aliases w:val="Таб"/>
    <w:basedOn w:val="a3"/>
    <w:next w:val="a3"/>
    <w:link w:val="41"/>
    <w:uiPriority w:val="1"/>
    <w:qFormat/>
    <w:rsid w:val="00085B38"/>
    <w:pPr>
      <w:keepNext/>
      <w:spacing w:before="240" w:after="60"/>
      <w:outlineLvl w:val="3"/>
    </w:pPr>
    <w:rPr>
      <w:rFonts w:ascii="Calibri" w:hAnsi="Calibri"/>
      <w:b/>
      <w:bCs/>
      <w:sz w:val="28"/>
      <w:szCs w:val="28"/>
    </w:rPr>
  </w:style>
  <w:style w:type="paragraph" w:styleId="50">
    <w:name w:val="heading 5"/>
    <w:basedOn w:val="a3"/>
    <w:next w:val="a3"/>
    <w:link w:val="51"/>
    <w:uiPriority w:val="1"/>
    <w:qFormat/>
    <w:rsid w:val="00C729A4"/>
    <w:pPr>
      <w:keepNext/>
      <w:keepLines/>
      <w:spacing w:before="200"/>
      <w:ind w:left="1008" w:hanging="1008"/>
      <w:outlineLvl w:val="4"/>
    </w:pPr>
    <w:rPr>
      <w:rFonts w:ascii="Cambria" w:hAnsi="Cambria"/>
      <w:color w:val="243F60"/>
    </w:rPr>
  </w:style>
  <w:style w:type="paragraph" w:styleId="6">
    <w:name w:val="heading 6"/>
    <w:aliases w:val="Заголовок таб."/>
    <w:basedOn w:val="a3"/>
    <w:next w:val="a3"/>
    <w:link w:val="60"/>
    <w:uiPriority w:val="1"/>
    <w:qFormat/>
    <w:rsid w:val="00C729A4"/>
    <w:pPr>
      <w:keepNext/>
      <w:keepLines/>
      <w:spacing w:before="200"/>
      <w:ind w:left="1152" w:hanging="1152"/>
      <w:outlineLvl w:val="5"/>
    </w:pPr>
    <w:rPr>
      <w:rFonts w:ascii="Cambria" w:hAnsi="Cambria"/>
      <w:i/>
      <w:iCs/>
      <w:color w:val="243F60"/>
    </w:rPr>
  </w:style>
  <w:style w:type="paragraph" w:styleId="7">
    <w:name w:val="heading 7"/>
    <w:basedOn w:val="a3"/>
    <w:next w:val="a3"/>
    <w:link w:val="70"/>
    <w:uiPriority w:val="1"/>
    <w:qFormat/>
    <w:rsid w:val="00E3281E"/>
    <w:pPr>
      <w:spacing w:after="120" w:line="252" w:lineRule="auto"/>
      <w:jc w:val="center"/>
      <w:outlineLvl w:val="6"/>
    </w:pPr>
    <w:rPr>
      <w:rFonts w:ascii="Cambria" w:hAnsi="Cambria"/>
      <w:i/>
      <w:iCs/>
      <w:caps/>
      <w:color w:val="943634"/>
      <w:spacing w:val="10"/>
      <w:sz w:val="20"/>
      <w:szCs w:val="20"/>
      <w:lang w:val="en-US"/>
    </w:rPr>
  </w:style>
  <w:style w:type="paragraph" w:styleId="8">
    <w:name w:val="heading 8"/>
    <w:aliases w:val="ОС8"/>
    <w:basedOn w:val="a3"/>
    <w:next w:val="a3"/>
    <w:link w:val="80"/>
    <w:uiPriority w:val="1"/>
    <w:qFormat/>
    <w:rsid w:val="00C729A4"/>
    <w:pPr>
      <w:keepNext/>
      <w:keepLines/>
      <w:spacing w:before="200"/>
      <w:ind w:left="1440" w:hanging="1440"/>
      <w:outlineLvl w:val="7"/>
    </w:pPr>
    <w:rPr>
      <w:rFonts w:ascii="Cambria" w:hAnsi="Cambria"/>
      <w:color w:val="404040"/>
      <w:sz w:val="20"/>
      <w:szCs w:val="20"/>
    </w:rPr>
  </w:style>
  <w:style w:type="paragraph" w:styleId="9">
    <w:name w:val="heading 9"/>
    <w:aliases w:val="ОС9"/>
    <w:basedOn w:val="a3"/>
    <w:next w:val="a3"/>
    <w:link w:val="90"/>
    <w:uiPriority w:val="1"/>
    <w:qFormat/>
    <w:rsid w:val="00C729A4"/>
    <w:pPr>
      <w:keepNext/>
      <w:keepLines/>
      <w:spacing w:before="200"/>
      <w:ind w:left="1584" w:hanging="1584"/>
      <w:outlineLvl w:val="8"/>
    </w:pPr>
    <w:rPr>
      <w:rFonts w:ascii="Cambria" w:hAnsi="Cambria"/>
      <w:i/>
      <w:iCs/>
      <w:color w:val="404040"/>
      <w:sz w:val="20"/>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aliases w:val="Пункт общий Знак,Заголовок 1 Знак Знак Знак1,Заголовок 1 Знак Знак Знак Знак,Heading_eng 1 Знак,Head 1 Знак,H1 Знак,1 Знак,Naglowek 1 Знак,Naglowek 11 Знак,Naglówek 1 Знак,Naglówek 11 Знак,Heading 1 Char Знак,Heading 1 Char2 Char Знак"/>
    <w:link w:val="1"/>
    <w:uiPriority w:val="1"/>
    <w:qFormat/>
    <w:rsid w:val="00333124"/>
    <w:rPr>
      <w:rFonts w:ascii="Times New Roman" w:eastAsia="Times New Roman" w:hAnsi="Times New Roman"/>
      <w:b/>
      <w:bCs/>
      <w:caps/>
      <w:sz w:val="24"/>
      <w:szCs w:val="28"/>
      <w:lang w:eastAsia="en-US"/>
    </w:rPr>
  </w:style>
  <w:style w:type="character" w:customStyle="1" w:styleId="22">
    <w:name w:val="Заголовок 2 Знак"/>
    <w:link w:val="21"/>
    <w:uiPriority w:val="1"/>
    <w:rsid w:val="00A96857"/>
    <w:rPr>
      <w:rFonts w:ascii="Times New Roman" w:eastAsia="Times New Roman" w:hAnsi="Times New Roman"/>
      <w:b/>
      <w:bCs/>
      <w:sz w:val="24"/>
      <w:szCs w:val="26"/>
      <w:lang w:eastAsia="en-US"/>
    </w:rPr>
  </w:style>
  <w:style w:type="character" w:customStyle="1" w:styleId="70">
    <w:name w:val="Заголовок 7 Знак"/>
    <w:link w:val="7"/>
    <w:uiPriority w:val="1"/>
    <w:rsid w:val="00E3281E"/>
    <w:rPr>
      <w:rFonts w:ascii="Cambria" w:eastAsia="Times New Roman" w:hAnsi="Cambria" w:cs="Times New Roman"/>
      <w:i/>
      <w:iCs/>
      <w:caps/>
      <w:color w:val="943634"/>
      <w:spacing w:val="10"/>
      <w:lang w:val="en-US"/>
    </w:rPr>
  </w:style>
  <w:style w:type="paragraph" w:customStyle="1" w:styleId="a7">
    <w:name w:val="Раздел"/>
    <w:basedOn w:val="a3"/>
    <w:link w:val="a8"/>
    <w:qFormat/>
    <w:rsid w:val="00E3281E"/>
    <w:pPr>
      <w:jc w:val="center"/>
    </w:pPr>
    <w:rPr>
      <w:b/>
    </w:rPr>
  </w:style>
  <w:style w:type="character" w:customStyle="1" w:styleId="a8">
    <w:name w:val="Раздел Знак"/>
    <w:link w:val="a7"/>
    <w:locked/>
    <w:rsid w:val="00E3281E"/>
    <w:rPr>
      <w:rFonts w:ascii="Times New Roman" w:eastAsia="Calibri" w:hAnsi="Times New Roman" w:cs="Times New Roman"/>
      <w:b/>
      <w:sz w:val="24"/>
      <w:szCs w:val="24"/>
    </w:rPr>
  </w:style>
  <w:style w:type="paragraph" w:customStyle="1" w:styleId="a9">
    <w:name w:val="Глава"/>
    <w:basedOn w:val="aa"/>
    <w:link w:val="ab"/>
    <w:uiPriority w:val="99"/>
    <w:qFormat/>
    <w:rsid w:val="00E3281E"/>
    <w:pPr>
      <w:ind w:right="-21"/>
    </w:pPr>
    <w:rPr>
      <w:b/>
      <w:szCs w:val="24"/>
    </w:rPr>
  </w:style>
  <w:style w:type="character" w:customStyle="1" w:styleId="ab">
    <w:name w:val="Глава Знак"/>
    <w:link w:val="a9"/>
    <w:uiPriority w:val="99"/>
    <w:locked/>
    <w:rsid w:val="00E3281E"/>
    <w:rPr>
      <w:rFonts w:ascii="Times New Roman" w:eastAsia="Calibri" w:hAnsi="Times New Roman" w:cs="Times New Roman"/>
      <w:b/>
      <w:sz w:val="24"/>
      <w:szCs w:val="24"/>
    </w:rPr>
  </w:style>
  <w:style w:type="paragraph" w:styleId="aa">
    <w:name w:val="List Paragraph"/>
    <w:aliases w:val="Варианты ответов,Абзац списка основной,List Paragraph2,ПАРАГРАФ,Нумерация,список 1,СПИСКИ,маркированный,List Paragraph,it_List1,Ненумерованный список,основной диплом,Введение,3_Абзац списка,Таблица,Заголовок7,обычный,Заголовок мой1,Абзац2"/>
    <w:basedOn w:val="a3"/>
    <w:link w:val="ac"/>
    <w:uiPriority w:val="34"/>
    <w:qFormat/>
    <w:rsid w:val="00944E77"/>
    <w:pPr>
      <w:contextualSpacing/>
    </w:pPr>
    <w:rPr>
      <w:szCs w:val="20"/>
    </w:rPr>
  </w:style>
  <w:style w:type="character" w:styleId="ad">
    <w:name w:val="Strong"/>
    <w:aliases w:val="Оглавление_1"/>
    <w:uiPriority w:val="22"/>
    <w:qFormat/>
    <w:rsid w:val="00E3281E"/>
    <w:rPr>
      <w:rFonts w:cs="Times New Roman"/>
      <w:b/>
      <w:bCs/>
    </w:rPr>
  </w:style>
  <w:style w:type="paragraph" w:styleId="23">
    <w:name w:val="toc 2"/>
    <w:basedOn w:val="a3"/>
    <w:next w:val="a3"/>
    <w:uiPriority w:val="39"/>
    <w:qFormat/>
    <w:rsid w:val="00ED36C4"/>
    <w:pPr>
      <w:tabs>
        <w:tab w:val="right" w:leader="dot" w:pos="9911"/>
      </w:tabs>
      <w:suppressAutoHyphens/>
      <w:spacing w:line="276" w:lineRule="auto"/>
      <w:ind w:firstLine="624"/>
    </w:pPr>
    <w:rPr>
      <w:lang w:eastAsia="ar-SA"/>
    </w:rPr>
  </w:style>
  <w:style w:type="paragraph" w:styleId="ae">
    <w:name w:val="Normal (Web)"/>
    <w:aliases w:val="Знак2 Знак,Знак2 Знак1,Обычный (веб) Знак Знак1,Знак2 Знак Знак,Обычный (веб) Знак Знак Знак,Знак2 Знак2 Знак Знак,Обычный (веб) Знак1 Знак Знак Знак,Знак2 Знак Знак Знак Знак,Знак2 Знак1 Знак1 Знак Знак, Знак Знак4,Знак Знак4"/>
    <w:basedOn w:val="a3"/>
    <w:link w:val="af"/>
    <w:uiPriority w:val="99"/>
    <w:qFormat/>
    <w:rsid w:val="00E3281E"/>
    <w:pPr>
      <w:suppressAutoHyphens/>
      <w:spacing w:before="280" w:after="280"/>
      <w:jc w:val="center"/>
    </w:pPr>
    <w:rPr>
      <w:lang w:eastAsia="ar-SA"/>
    </w:rPr>
  </w:style>
  <w:style w:type="paragraph" w:customStyle="1" w:styleId="af0">
    <w:name w:val="ОснТекст"/>
    <w:basedOn w:val="a3"/>
    <w:link w:val="af1"/>
    <w:qFormat/>
    <w:rsid w:val="00E3281E"/>
    <w:pPr>
      <w:suppressAutoHyphens/>
      <w:ind w:firstLine="540"/>
    </w:pPr>
    <w:rPr>
      <w:lang w:eastAsia="ar-SA"/>
    </w:rPr>
  </w:style>
  <w:style w:type="paragraph" w:styleId="af2">
    <w:name w:val="Title"/>
    <w:aliases w:val="Рис."/>
    <w:basedOn w:val="a3"/>
    <w:next w:val="a3"/>
    <w:link w:val="af3"/>
    <w:uiPriority w:val="1"/>
    <w:qFormat/>
    <w:rsid w:val="00E3281E"/>
    <w:pPr>
      <w:spacing w:before="240" w:after="60"/>
      <w:jc w:val="center"/>
      <w:outlineLvl w:val="0"/>
    </w:pPr>
    <w:rPr>
      <w:rFonts w:ascii="Cambria" w:hAnsi="Cambria"/>
      <w:b/>
      <w:bCs/>
      <w:kern w:val="28"/>
      <w:sz w:val="32"/>
      <w:szCs w:val="32"/>
    </w:rPr>
  </w:style>
  <w:style w:type="character" w:customStyle="1" w:styleId="af3">
    <w:name w:val="Название Знак"/>
    <w:aliases w:val="Рис. Знак"/>
    <w:link w:val="af2"/>
    <w:uiPriority w:val="1"/>
    <w:rsid w:val="00E3281E"/>
    <w:rPr>
      <w:rFonts w:ascii="Cambria" w:eastAsia="Times New Roman" w:hAnsi="Cambria" w:cs="Times New Roman"/>
      <w:b/>
      <w:bCs/>
      <w:kern w:val="28"/>
      <w:sz w:val="32"/>
      <w:szCs w:val="32"/>
    </w:rPr>
  </w:style>
  <w:style w:type="character" w:customStyle="1" w:styleId="ac">
    <w:name w:val="Абзац списка Знак"/>
    <w:aliases w:val="Варианты ответов Знак,Абзац списка основной Знак,List Paragraph2 Знак,ПАРАГРАФ Знак,Нумерация Знак,список 1 Знак,СПИСКИ Знак,маркированный Знак,List Paragraph Знак,it_List1 Знак,Ненумерованный список Знак,основной диплом Знак"/>
    <w:link w:val="aa"/>
    <w:uiPriority w:val="34"/>
    <w:qFormat/>
    <w:locked/>
    <w:rsid w:val="00944E77"/>
    <w:rPr>
      <w:rFonts w:ascii="Times New Roman" w:hAnsi="Times New Roman"/>
      <w:sz w:val="24"/>
      <w:lang w:eastAsia="en-US"/>
    </w:rPr>
  </w:style>
  <w:style w:type="paragraph" w:styleId="af4">
    <w:name w:val="No Spacing"/>
    <w:link w:val="af5"/>
    <w:uiPriority w:val="1"/>
    <w:qFormat/>
    <w:rsid w:val="00E3281E"/>
    <w:pPr>
      <w:jc w:val="center"/>
    </w:pPr>
  </w:style>
  <w:style w:type="character" w:customStyle="1" w:styleId="docbody">
    <w:name w:val="docbody"/>
    <w:uiPriority w:val="99"/>
    <w:rsid w:val="00E3281E"/>
    <w:rPr>
      <w:rFonts w:cs="Times New Roman"/>
    </w:rPr>
  </w:style>
  <w:style w:type="character" w:customStyle="1" w:styleId="FontStyle13">
    <w:name w:val="Font Style13"/>
    <w:uiPriority w:val="99"/>
    <w:rsid w:val="00E3281E"/>
    <w:rPr>
      <w:rFonts w:ascii="Times New Roman" w:hAnsi="Times New Roman" w:cs="Times New Roman"/>
      <w:sz w:val="26"/>
      <w:szCs w:val="26"/>
    </w:rPr>
  </w:style>
  <w:style w:type="character" w:customStyle="1" w:styleId="af1">
    <w:name w:val="ОснТекст Знак"/>
    <w:link w:val="af0"/>
    <w:rsid w:val="00E3281E"/>
    <w:rPr>
      <w:rFonts w:ascii="Times New Roman" w:eastAsia="Calibri" w:hAnsi="Times New Roman" w:cs="Times New Roman"/>
      <w:sz w:val="24"/>
      <w:szCs w:val="24"/>
      <w:lang w:eastAsia="ar-SA"/>
    </w:rPr>
  </w:style>
  <w:style w:type="character" w:customStyle="1" w:styleId="af5">
    <w:name w:val="Без интервала Знак"/>
    <w:link w:val="af4"/>
    <w:rsid w:val="00E3281E"/>
    <w:rPr>
      <w:lang w:val="ru-RU" w:eastAsia="ru-RU" w:bidi="ar-SA"/>
    </w:rPr>
  </w:style>
  <w:style w:type="table" w:styleId="af6">
    <w:name w:val="Table Grid"/>
    <w:aliases w:val="Таблица ОРГРЭС1"/>
    <w:basedOn w:val="a5"/>
    <w:uiPriority w:val="59"/>
    <w:rsid w:val="00E3281E"/>
    <w:pPr>
      <w:jc w:val="center"/>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f7">
    <w:name w:val="Body Text"/>
    <w:basedOn w:val="a3"/>
    <w:link w:val="af8"/>
    <w:uiPriority w:val="1"/>
    <w:qFormat/>
    <w:rsid w:val="00E3281E"/>
    <w:pPr>
      <w:tabs>
        <w:tab w:val="left" w:pos="0"/>
      </w:tabs>
      <w:jc w:val="center"/>
    </w:pPr>
    <w:rPr>
      <w:b/>
      <w:bCs/>
      <w:sz w:val="28"/>
    </w:rPr>
  </w:style>
  <w:style w:type="character" w:customStyle="1" w:styleId="af8">
    <w:name w:val="Основной текст Знак"/>
    <w:link w:val="af7"/>
    <w:uiPriority w:val="1"/>
    <w:rsid w:val="00E3281E"/>
    <w:rPr>
      <w:rFonts w:ascii="Times New Roman" w:eastAsia="Times New Roman" w:hAnsi="Times New Roman" w:cs="Times New Roman"/>
      <w:b/>
      <w:bCs/>
      <w:sz w:val="28"/>
      <w:szCs w:val="24"/>
      <w:lang w:eastAsia="ru-RU"/>
    </w:rPr>
  </w:style>
  <w:style w:type="paragraph" w:customStyle="1" w:styleId="ConsPlusNormal">
    <w:name w:val="ConsPlusNormal"/>
    <w:rsid w:val="00E3281E"/>
    <w:pPr>
      <w:widowControl w:val="0"/>
      <w:autoSpaceDE w:val="0"/>
      <w:autoSpaceDN w:val="0"/>
      <w:adjustRightInd w:val="0"/>
      <w:ind w:firstLine="720"/>
    </w:pPr>
    <w:rPr>
      <w:rFonts w:ascii="Arial" w:eastAsia="Times New Roman" w:hAnsi="Arial" w:cs="Arial"/>
    </w:rPr>
  </w:style>
  <w:style w:type="paragraph" w:customStyle="1" w:styleId="13">
    <w:name w:val="стиль13"/>
    <w:basedOn w:val="a3"/>
    <w:rsid w:val="00E3281E"/>
    <w:pPr>
      <w:spacing w:before="100" w:beforeAutospacing="1" w:after="100" w:afterAutospacing="1"/>
    </w:pPr>
  </w:style>
  <w:style w:type="paragraph" w:styleId="af9">
    <w:name w:val="Balloon Text"/>
    <w:basedOn w:val="a3"/>
    <w:link w:val="afa"/>
    <w:uiPriority w:val="99"/>
    <w:unhideWhenUsed/>
    <w:rsid w:val="00E3281E"/>
    <w:rPr>
      <w:rFonts w:ascii="Tahoma" w:hAnsi="Tahoma"/>
      <w:sz w:val="16"/>
      <w:szCs w:val="16"/>
    </w:rPr>
  </w:style>
  <w:style w:type="character" w:customStyle="1" w:styleId="afa">
    <w:name w:val="Текст выноски Знак"/>
    <w:link w:val="af9"/>
    <w:uiPriority w:val="99"/>
    <w:rsid w:val="00E3281E"/>
    <w:rPr>
      <w:rFonts w:ascii="Tahoma" w:eastAsia="Calibri" w:hAnsi="Tahoma" w:cs="Tahoma"/>
      <w:sz w:val="16"/>
      <w:szCs w:val="16"/>
    </w:rPr>
  </w:style>
  <w:style w:type="character" w:customStyle="1" w:styleId="apple-converted-space">
    <w:name w:val="apple-converted-space"/>
    <w:rsid w:val="00E3281E"/>
  </w:style>
  <w:style w:type="paragraph" w:customStyle="1" w:styleId="11">
    <w:name w:val="Абзац списка1"/>
    <w:basedOn w:val="a3"/>
    <w:link w:val="ListParagraphChar1"/>
    <w:rsid w:val="00E3281E"/>
    <w:pPr>
      <w:ind w:left="720"/>
      <w:contextualSpacing/>
      <w:jc w:val="center"/>
    </w:pPr>
    <w:rPr>
      <w:rFonts w:ascii="Calibri" w:hAnsi="Calibri"/>
      <w:sz w:val="20"/>
      <w:szCs w:val="20"/>
    </w:rPr>
  </w:style>
  <w:style w:type="character" w:customStyle="1" w:styleId="ListParagraphChar1">
    <w:name w:val="List Paragraph Char1"/>
    <w:link w:val="11"/>
    <w:locked/>
    <w:rsid w:val="00E3281E"/>
    <w:rPr>
      <w:rFonts w:ascii="Calibri" w:eastAsia="Times New Roman" w:hAnsi="Calibri" w:cs="Times New Roman"/>
    </w:rPr>
  </w:style>
  <w:style w:type="paragraph" w:customStyle="1" w:styleId="afb">
    <w:name w:val="ТАБЛИЦЫ"/>
    <w:basedOn w:val="af4"/>
    <w:link w:val="afc"/>
    <w:qFormat/>
    <w:rsid w:val="00E3281E"/>
    <w:rPr>
      <w:rFonts w:ascii="Times New Roman" w:hAnsi="Times New Roman"/>
    </w:rPr>
  </w:style>
  <w:style w:type="character" w:customStyle="1" w:styleId="afc">
    <w:name w:val="ТАБЛИЦЫ Знак"/>
    <w:link w:val="afb"/>
    <w:rsid w:val="00E3281E"/>
    <w:rPr>
      <w:rFonts w:ascii="Times New Roman" w:eastAsia="Calibri" w:hAnsi="Times New Roman" w:cs="Times New Roman"/>
      <w:sz w:val="20"/>
      <w:szCs w:val="20"/>
    </w:rPr>
  </w:style>
  <w:style w:type="paragraph" w:customStyle="1" w:styleId="12">
    <w:name w:val="Без интервала1"/>
    <w:rsid w:val="00E3281E"/>
    <w:pPr>
      <w:jc w:val="center"/>
    </w:pPr>
    <w:rPr>
      <w:rFonts w:eastAsia="Times New Roman"/>
      <w:sz w:val="22"/>
      <w:szCs w:val="22"/>
      <w:lang w:eastAsia="en-US"/>
    </w:rPr>
  </w:style>
  <w:style w:type="paragraph" w:styleId="afd">
    <w:name w:val="Body Text Indent"/>
    <w:basedOn w:val="a3"/>
    <w:link w:val="afe"/>
    <w:uiPriority w:val="99"/>
    <w:unhideWhenUsed/>
    <w:rsid w:val="00E3281E"/>
    <w:pPr>
      <w:spacing w:after="120"/>
      <w:ind w:left="283"/>
    </w:pPr>
    <w:rPr>
      <w:rFonts w:ascii="Calibri" w:hAnsi="Calibri"/>
      <w:sz w:val="20"/>
      <w:szCs w:val="20"/>
    </w:rPr>
  </w:style>
  <w:style w:type="character" w:customStyle="1" w:styleId="afe">
    <w:name w:val="Основной текст с отступом Знак"/>
    <w:link w:val="afd"/>
    <w:uiPriority w:val="99"/>
    <w:rsid w:val="00E3281E"/>
    <w:rPr>
      <w:rFonts w:ascii="Calibri" w:eastAsia="Calibri" w:hAnsi="Calibri" w:cs="Times New Roman"/>
    </w:rPr>
  </w:style>
  <w:style w:type="paragraph" w:styleId="aff">
    <w:name w:val="TOC Heading"/>
    <w:basedOn w:val="1"/>
    <w:next w:val="a3"/>
    <w:uiPriority w:val="39"/>
    <w:qFormat/>
    <w:rsid w:val="00E3281E"/>
    <w:pPr>
      <w:outlineLvl w:val="9"/>
    </w:pPr>
  </w:style>
  <w:style w:type="paragraph" w:styleId="14">
    <w:name w:val="toc 1"/>
    <w:basedOn w:val="a3"/>
    <w:next w:val="a3"/>
    <w:autoRedefine/>
    <w:uiPriority w:val="39"/>
    <w:unhideWhenUsed/>
    <w:qFormat/>
    <w:rsid w:val="00ED36C4"/>
    <w:pPr>
      <w:tabs>
        <w:tab w:val="right" w:leader="dot" w:pos="9911"/>
      </w:tabs>
      <w:spacing w:line="276" w:lineRule="auto"/>
      <w:ind w:firstLine="624"/>
    </w:pPr>
    <w:rPr>
      <w:noProof/>
    </w:rPr>
  </w:style>
  <w:style w:type="paragraph" w:styleId="32">
    <w:name w:val="toc 3"/>
    <w:basedOn w:val="a3"/>
    <w:next w:val="a3"/>
    <w:autoRedefine/>
    <w:uiPriority w:val="39"/>
    <w:unhideWhenUsed/>
    <w:qFormat/>
    <w:rsid w:val="00ED36C4"/>
    <w:pPr>
      <w:tabs>
        <w:tab w:val="right" w:leader="dot" w:pos="10206"/>
      </w:tabs>
      <w:spacing w:line="276" w:lineRule="auto"/>
      <w:ind w:firstLine="624"/>
    </w:pPr>
    <w:rPr>
      <w:noProof/>
    </w:rPr>
  </w:style>
  <w:style w:type="character" w:styleId="aff0">
    <w:name w:val="Hyperlink"/>
    <w:uiPriority w:val="99"/>
    <w:unhideWhenUsed/>
    <w:rsid w:val="00E3281E"/>
    <w:rPr>
      <w:color w:val="0000FF"/>
      <w:u w:val="single"/>
    </w:rPr>
  </w:style>
  <w:style w:type="paragraph" w:styleId="aff1">
    <w:name w:val="header"/>
    <w:basedOn w:val="a3"/>
    <w:link w:val="aff2"/>
    <w:uiPriority w:val="99"/>
    <w:unhideWhenUsed/>
    <w:rsid w:val="00E3281E"/>
    <w:pPr>
      <w:tabs>
        <w:tab w:val="center" w:pos="4677"/>
        <w:tab w:val="right" w:pos="9355"/>
      </w:tabs>
    </w:pPr>
    <w:rPr>
      <w:rFonts w:ascii="Calibri" w:hAnsi="Calibri"/>
      <w:sz w:val="20"/>
      <w:szCs w:val="20"/>
    </w:rPr>
  </w:style>
  <w:style w:type="character" w:customStyle="1" w:styleId="aff2">
    <w:name w:val="Верхний колонтитул Знак"/>
    <w:link w:val="aff1"/>
    <w:uiPriority w:val="99"/>
    <w:rsid w:val="00E3281E"/>
    <w:rPr>
      <w:rFonts w:ascii="Calibri" w:eastAsia="Calibri" w:hAnsi="Calibri" w:cs="Times New Roman"/>
    </w:rPr>
  </w:style>
  <w:style w:type="paragraph" w:styleId="aff3">
    <w:name w:val="footer"/>
    <w:basedOn w:val="a3"/>
    <w:link w:val="aff4"/>
    <w:unhideWhenUsed/>
    <w:qFormat/>
    <w:rsid w:val="00E3281E"/>
    <w:pPr>
      <w:tabs>
        <w:tab w:val="center" w:pos="4677"/>
        <w:tab w:val="right" w:pos="9355"/>
      </w:tabs>
    </w:pPr>
    <w:rPr>
      <w:rFonts w:ascii="Calibri" w:hAnsi="Calibri"/>
      <w:sz w:val="20"/>
      <w:szCs w:val="20"/>
    </w:rPr>
  </w:style>
  <w:style w:type="character" w:customStyle="1" w:styleId="aff4">
    <w:name w:val="Нижний колонтитул Знак"/>
    <w:link w:val="aff3"/>
    <w:rsid w:val="00E3281E"/>
    <w:rPr>
      <w:rFonts w:ascii="Calibri" w:eastAsia="Calibri" w:hAnsi="Calibri" w:cs="Times New Roman"/>
    </w:rPr>
  </w:style>
  <w:style w:type="paragraph" w:customStyle="1" w:styleId="aff5">
    <w:name w:val="Современный"/>
    <w:link w:val="aff6"/>
    <w:rsid w:val="00E3281E"/>
    <w:pPr>
      <w:jc w:val="center"/>
    </w:pPr>
    <w:rPr>
      <w:rFonts w:ascii="Times New Roman" w:eastAsia="Times New Roman" w:hAnsi="Times New Roman"/>
      <w:b/>
      <w:sz w:val="24"/>
      <w:lang w:eastAsia="ja-JP"/>
    </w:rPr>
  </w:style>
  <w:style w:type="character" w:customStyle="1" w:styleId="aff6">
    <w:name w:val="Современный Знак"/>
    <w:link w:val="aff5"/>
    <w:rsid w:val="00E3281E"/>
    <w:rPr>
      <w:rFonts w:ascii="Times New Roman" w:eastAsia="Times New Roman" w:hAnsi="Times New Roman"/>
      <w:b/>
      <w:sz w:val="24"/>
      <w:lang w:eastAsia="ja-JP" w:bidi="ar-SA"/>
    </w:rPr>
  </w:style>
  <w:style w:type="paragraph" w:customStyle="1" w:styleId="33">
    <w:name w:val="Абзац списка3"/>
    <w:basedOn w:val="a3"/>
    <w:rsid w:val="00E3281E"/>
    <w:pPr>
      <w:ind w:left="720"/>
      <w:contextualSpacing/>
    </w:pPr>
  </w:style>
  <w:style w:type="paragraph" w:customStyle="1" w:styleId="Default">
    <w:name w:val="Default"/>
    <w:uiPriority w:val="99"/>
    <w:rsid w:val="00E3281E"/>
    <w:pPr>
      <w:autoSpaceDE w:val="0"/>
      <w:autoSpaceDN w:val="0"/>
      <w:adjustRightInd w:val="0"/>
    </w:pPr>
    <w:rPr>
      <w:rFonts w:ascii="Times New Roman" w:hAnsi="Times New Roman"/>
      <w:color w:val="000000"/>
      <w:sz w:val="24"/>
      <w:szCs w:val="24"/>
      <w:lang w:eastAsia="en-US"/>
    </w:rPr>
  </w:style>
  <w:style w:type="character" w:customStyle="1" w:styleId="41">
    <w:name w:val="Заголовок 4 Знак"/>
    <w:aliases w:val="Таб Знак"/>
    <w:link w:val="40"/>
    <w:uiPriority w:val="1"/>
    <w:rsid w:val="00085B38"/>
    <w:rPr>
      <w:rFonts w:ascii="Calibri" w:eastAsia="Times New Roman" w:hAnsi="Calibri" w:cs="Times New Roman"/>
      <w:b/>
      <w:bCs/>
      <w:sz w:val="28"/>
      <w:szCs w:val="28"/>
      <w:lang w:eastAsia="en-US"/>
    </w:rPr>
  </w:style>
  <w:style w:type="numbering" w:customStyle="1" w:styleId="15">
    <w:name w:val="Нет списка1"/>
    <w:next w:val="a6"/>
    <w:uiPriority w:val="99"/>
    <w:semiHidden/>
    <w:unhideWhenUsed/>
    <w:rsid w:val="003A5836"/>
  </w:style>
  <w:style w:type="table" w:customStyle="1" w:styleId="16">
    <w:name w:val="Сетка таблицы1"/>
    <w:basedOn w:val="a5"/>
    <w:next w:val="af6"/>
    <w:uiPriority w:val="59"/>
    <w:rsid w:val="003A5836"/>
    <w:pPr>
      <w:jc w:val="center"/>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7">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Зна Знак"/>
    <w:link w:val="aff8"/>
    <w:qFormat/>
    <w:locked/>
    <w:rsid w:val="00453BE8"/>
    <w:rPr>
      <w:rFonts w:ascii="Times New Roman" w:eastAsia="Microsoft YaHei" w:hAnsi="Times New Roman"/>
      <w:bCs/>
      <w:spacing w:val="-5"/>
      <w:sz w:val="24"/>
      <w:szCs w:val="18"/>
    </w:rPr>
  </w:style>
  <w:style w:type="paragraph" w:styleId="aff8">
    <w:name w:val="caption"/>
    <w:aliases w:val="Таблица - Название объекта,!! Object Novogor !!,Знак,Caption Char,Caption Char1 Char1 Char Char,Caption Char Char2 Char1 Char Char,Caption Char Char Char Char Char1 Char1 Char Char1 Char,Caption Char Char Char1 Char Char Char,Знак1,Зна"/>
    <w:basedOn w:val="a3"/>
    <w:next w:val="a3"/>
    <w:link w:val="aff7"/>
    <w:qFormat/>
    <w:rsid w:val="00453BE8"/>
    <w:pPr>
      <w:widowControl w:val="0"/>
      <w:adjustRightInd w:val="0"/>
      <w:textAlignment w:val="baseline"/>
    </w:pPr>
    <w:rPr>
      <w:rFonts w:eastAsia="Microsoft YaHei"/>
      <w:bCs/>
      <w:spacing w:val="-5"/>
      <w:szCs w:val="18"/>
    </w:rPr>
  </w:style>
  <w:style w:type="character" w:styleId="aff9">
    <w:name w:val="Book Title"/>
    <w:uiPriority w:val="33"/>
    <w:qFormat/>
    <w:rsid w:val="003A5836"/>
    <w:rPr>
      <w:b/>
      <w:bCs/>
      <w:smallCaps/>
      <w:spacing w:val="5"/>
    </w:rPr>
  </w:style>
  <w:style w:type="paragraph" w:customStyle="1" w:styleId="17">
    <w:name w:val="Для таблицы (приложения 1)"/>
    <w:basedOn w:val="a3"/>
    <w:uiPriority w:val="99"/>
    <w:rsid w:val="003A5836"/>
    <w:pPr>
      <w:widowControl w:val="0"/>
      <w:adjustRightInd w:val="0"/>
      <w:spacing w:line="240" w:lineRule="atLeast"/>
      <w:textAlignment w:val="baseline"/>
    </w:pPr>
    <w:rPr>
      <w:bCs/>
      <w:color w:val="000000"/>
      <w:spacing w:val="-5"/>
      <w:sz w:val="18"/>
    </w:rPr>
  </w:style>
  <w:style w:type="table" w:customStyle="1" w:styleId="34">
    <w:name w:val="Сетка таблицы3"/>
    <w:basedOn w:val="a5"/>
    <w:next w:val="af6"/>
    <w:uiPriority w:val="59"/>
    <w:rsid w:val="003A5836"/>
    <w:pPr>
      <w:jc w:val="center"/>
    </w:pPr>
    <w:rPr>
      <w:rFonts w:ascii="Times New Roman" w:hAnsi="Times New Roman"/>
      <w:sz w:val="24"/>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character" w:customStyle="1" w:styleId="31">
    <w:name w:val="Заголовок 3 Знак"/>
    <w:link w:val="30"/>
    <w:uiPriority w:val="1"/>
    <w:rsid w:val="00561045"/>
    <w:rPr>
      <w:rFonts w:ascii="Times New Roman" w:eastAsia="Times New Roman" w:hAnsi="Times New Roman"/>
      <w:b/>
      <w:bCs/>
      <w:sz w:val="24"/>
      <w:szCs w:val="26"/>
    </w:rPr>
  </w:style>
  <w:style w:type="paragraph" w:customStyle="1" w:styleId="Affa">
    <w:name w:val="Aобычный текст"/>
    <w:basedOn w:val="a3"/>
    <w:link w:val="Affb"/>
    <w:qFormat/>
    <w:rsid w:val="00561045"/>
    <w:pPr>
      <w:ind w:firstLine="567"/>
      <w:contextualSpacing/>
    </w:pPr>
    <w:rPr>
      <w:szCs w:val="28"/>
    </w:rPr>
  </w:style>
  <w:style w:type="character" w:customStyle="1" w:styleId="Affb">
    <w:name w:val="Aобычный текст Знак"/>
    <w:link w:val="Affa"/>
    <w:qFormat/>
    <w:rsid w:val="00561045"/>
    <w:rPr>
      <w:rFonts w:ascii="Times New Roman" w:eastAsia="Times New Roman" w:hAnsi="Times New Roman"/>
      <w:sz w:val="24"/>
      <w:szCs w:val="28"/>
    </w:rPr>
  </w:style>
  <w:style w:type="character" w:customStyle="1" w:styleId="affc">
    <w:name w:val="Цветовое выделение"/>
    <w:uiPriority w:val="99"/>
    <w:rsid w:val="00E04075"/>
    <w:rPr>
      <w:b/>
      <w:bCs/>
      <w:color w:val="26282F"/>
      <w:sz w:val="26"/>
      <w:szCs w:val="26"/>
    </w:rPr>
  </w:style>
  <w:style w:type="paragraph" w:customStyle="1" w:styleId="affd">
    <w:name w:val="Нормальный (таблица)"/>
    <w:basedOn w:val="a3"/>
    <w:next w:val="a3"/>
    <w:uiPriority w:val="99"/>
    <w:rsid w:val="00E04075"/>
    <w:pPr>
      <w:widowControl w:val="0"/>
      <w:autoSpaceDE w:val="0"/>
      <w:autoSpaceDN w:val="0"/>
      <w:adjustRightInd w:val="0"/>
    </w:pPr>
    <w:rPr>
      <w:rFonts w:ascii="Arial" w:hAnsi="Arial" w:cs="Arial"/>
    </w:rPr>
  </w:style>
  <w:style w:type="paragraph" w:customStyle="1" w:styleId="affe">
    <w:name w:val="Прижатый влево"/>
    <w:basedOn w:val="a3"/>
    <w:next w:val="a3"/>
    <w:uiPriority w:val="99"/>
    <w:rsid w:val="00E04075"/>
    <w:pPr>
      <w:widowControl w:val="0"/>
      <w:autoSpaceDE w:val="0"/>
      <w:autoSpaceDN w:val="0"/>
      <w:adjustRightInd w:val="0"/>
    </w:pPr>
    <w:rPr>
      <w:rFonts w:ascii="Arial" w:hAnsi="Arial" w:cs="Arial"/>
    </w:rPr>
  </w:style>
  <w:style w:type="character" w:customStyle="1" w:styleId="afff">
    <w:name w:val="Гипертекстовая ссылка"/>
    <w:uiPriority w:val="99"/>
    <w:rsid w:val="00E04075"/>
    <w:rPr>
      <w:b/>
      <w:bCs/>
      <w:color w:val="106BBE"/>
      <w:sz w:val="26"/>
      <w:szCs w:val="26"/>
    </w:rPr>
  </w:style>
  <w:style w:type="character" w:customStyle="1" w:styleId="headeraff6">
    <w:name w:val="header_aff6"/>
    <w:rsid w:val="00527A53"/>
  </w:style>
  <w:style w:type="character" w:customStyle="1" w:styleId="headerafff0">
    <w:name w:val="header_afff0"/>
    <w:rsid w:val="00527A53"/>
  </w:style>
  <w:style w:type="paragraph" w:customStyle="1" w:styleId="1312761">
    <w:name w:val="Стиль 13 пт По ширине Первая строка:  127 см Перед:  6 пт1"/>
    <w:basedOn w:val="a3"/>
    <w:link w:val="13127610"/>
    <w:autoRedefine/>
    <w:rsid w:val="005C437C"/>
    <w:pPr>
      <w:suppressAutoHyphens/>
      <w:snapToGrid w:val="0"/>
      <w:spacing w:before="120"/>
      <w:ind w:firstLine="709"/>
    </w:pPr>
    <w:rPr>
      <w:sz w:val="26"/>
      <w:szCs w:val="20"/>
    </w:rPr>
  </w:style>
  <w:style w:type="character" w:customStyle="1" w:styleId="13127610">
    <w:name w:val="Стиль 13 пт По ширине Первая строка:  127 см Перед:  6 пт1 Знак"/>
    <w:link w:val="1312761"/>
    <w:rsid w:val="005C437C"/>
    <w:rPr>
      <w:rFonts w:ascii="Times New Roman" w:eastAsia="Times New Roman" w:hAnsi="Times New Roman"/>
      <w:sz w:val="26"/>
    </w:rPr>
  </w:style>
  <w:style w:type="paragraph" w:customStyle="1" w:styleId="ConsPlusNonformat">
    <w:name w:val="ConsPlusNonformat"/>
    <w:uiPriority w:val="99"/>
    <w:rsid w:val="005E3E3F"/>
    <w:pPr>
      <w:widowControl w:val="0"/>
      <w:autoSpaceDE w:val="0"/>
      <w:autoSpaceDN w:val="0"/>
    </w:pPr>
    <w:rPr>
      <w:rFonts w:ascii="Courier New" w:eastAsia="Times New Roman" w:hAnsi="Courier New" w:cs="Courier New"/>
    </w:rPr>
  </w:style>
  <w:style w:type="paragraph" w:customStyle="1" w:styleId="ConsPlusTitle">
    <w:name w:val="ConsPlusTitle"/>
    <w:rsid w:val="005E3E3F"/>
    <w:pPr>
      <w:widowControl w:val="0"/>
      <w:autoSpaceDE w:val="0"/>
      <w:autoSpaceDN w:val="0"/>
    </w:pPr>
    <w:rPr>
      <w:rFonts w:eastAsia="Times New Roman" w:cs="Calibri"/>
      <w:b/>
      <w:sz w:val="22"/>
    </w:rPr>
  </w:style>
  <w:style w:type="paragraph" w:customStyle="1" w:styleId="ConsPlusCell">
    <w:name w:val="ConsPlusCell"/>
    <w:rsid w:val="005E3E3F"/>
    <w:pPr>
      <w:widowControl w:val="0"/>
      <w:autoSpaceDE w:val="0"/>
      <w:autoSpaceDN w:val="0"/>
    </w:pPr>
    <w:rPr>
      <w:rFonts w:ascii="Courier New" w:eastAsia="Times New Roman" w:hAnsi="Courier New" w:cs="Courier New"/>
    </w:rPr>
  </w:style>
  <w:style w:type="paragraph" w:customStyle="1" w:styleId="ConsPlusDocList">
    <w:name w:val="ConsPlusDocList"/>
    <w:rsid w:val="005E3E3F"/>
    <w:pPr>
      <w:widowControl w:val="0"/>
      <w:autoSpaceDE w:val="0"/>
      <w:autoSpaceDN w:val="0"/>
    </w:pPr>
    <w:rPr>
      <w:rFonts w:ascii="Courier New" w:eastAsia="Times New Roman" w:hAnsi="Courier New" w:cs="Courier New"/>
    </w:rPr>
  </w:style>
  <w:style w:type="paragraph" w:customStyle="1" w:styleId="ConsPlusTitlePage">
    <w:name w:val="ConsPlusTitlePage"/>
    <w:rsid w:val="005E3E3F"/>
    <w:pPr>
      <w:widowControl w:val="0"/>
      <w:autoSpaceDE w:val="0"/>
      <w:autoSpaceDN w:val="0"/>
    </w:pPr>
    <w:rPr>
      <w:rFonts w:ascii="Tahoma" w:eastAsia="Times New Roman" w:hAnsi="Tahoma" w:cs="Tahoma"/>
    </w:rPr>
  </w:style>
  <w:style w:type="paragraph" w:customStyle="1" w:styleId="ConsPlusJurTerm">
    <w:name w:val="ConsPlusJurTerm"/>
    <w:rsid w:val="005E3E3F"/>
    <w:pPr>
      <w:widowControl w:val="0"/>
      <w:autoSpaceDE w:val="0"/>
      <w:autoSpaceDN w:val="0"/>
    </w:pPr>
    <w:rPr>
      <w:rFonts w:ascii="Tahoma" w:eastAsia="Times New Roman" w:hAnsi="Tahoma" w:cs="Tahoma"/>
      <w:sz w:val="22"/>
    </w:rPr>
  </w:style>
  <w:style w:type="paragraph" w:customStyle="1" w:styleId="ConsPlusTextList">
    <w:name w:val="ConsPlusTextList"/>
    <w:rsid w:val="005E3E3F"/>
    <w:pPr>
      <w:widowControl w:val="0"/>
      <w:autoSpaceDE w:val="0"/>
      <w:autoSpaceDN w:val="0"/>
    </w:pPr>
    <w:rPr>
      <w:rFonts w:ascii="Arial" w:eastAsia="Times New Roman" w:hAnsi="Arial" w:cs="Arial"/>
    </w:rPr>
  </w:style>
  <w:style w:type="paragraph" w:customStyle="1" w:styleId="Standard">
    <w:name w:val="Standard"/>
    <w:rsid w:val="005E3E3F"/>
    <w:pPr>
      <w:widowControl w:val="0"/>
      <w:suppressAutoHyphens/>
      <w:autoSpaceDN w:val="0"/>
      <w:textAlignment w:val="baseline"/>
    </w:pPr>
    <w:rPr>
      <w:rFonts w:ascii="Times New Roman" w:eastAsia="Andale Sans UI" w:hAnsi="Times New Roman" w:cs="Tahoma"/>
      <w:kern w:val="3"/>
      <w:sz w:val="24"/>
      <w:szCs w:val="24"/>
      <w:lang w:val="de-DE" w:eastAsia="ja-JP" w:bidi="fa-IR"/>
    </w:rPr>
  </w:style>
  <w:style w:type="character" w:styleId="afff0">
    <w:name w:val="Emphasis"/>
    <w:uiPriority w:val="20"/>
    <w:qFormat/>
    <w:rsid w:val="005E3E3F"/>
    <w:rPr>
      <w:i/>
      <w:iCs/>
    </w:rPr>
  </w:style>
  <w:style w:type="character" w:customStyle="1" w:styleId="afff1">
    <w:name w:val="Текст примечания Знак"/>
    <w:link w:val="afff2"/>
    <w:uiPriority w:val="99"/>
    <w:rsid w:val="005E3E3F"/>
  </w:style>
  <w:style w:type="paragraph" w:styleId="afff2">
    <w:name w:val="annotation text"/>
    <w:basedOn w:val="a3"/>
    <w:link w:val="afff1"/>
    <w:uiPriority w:val="99"/>
    <w:unhideWhenUsed/>
    <w:rsid w:val="005E3E3F"/>
    <w:pPr>
      <w:spacing w:after="200"/>
    </w:pPr>
    <w:rPr>
      <w:rFonts w:ascii="Calibri" w:hAnsi="Calibri"/>
      <w:sz w:val="20"/>
      <w:szCs w:val="20"/>
    </w:rPr>
  </w:style>
  <w:style w:type="character" w:customStyle="1" w:styleId="18">
    <w:name w:val="Текст примечания Знак1"/>
    <w:uiPriority w:val="99"/>
    <w:semiHidden/>
    <w:rsid w:val="005E3E3F"/>
    <w:rPr>
      <w:rFonts w:ascii="Times New Roman" w:hAnsi="Times New Roman"/>
      <w:lang w:eastAsia="en-US"/>
    </w:rPr>
  </w:style>
  <w:style w:type="character" w:customStyle="1" w:styleId="afff3">
    <w:name w:val="Тема примечания Знак"/>
    <w:link w:val="afff4"/>
    <w:uiPriority w:val="99"/>
    <w:semiHidden/>
    <w:rsid w:val="005E3E3F"/>
    <w:rPr>
      <w:b/>
      <w:bCs/>
    </w:rPr>
  </w:style>
  <w:style w:type="paragraph" w:styleId="afff4">
    <w:name w:val="annotation subject"/>
    <w:basedOn w:val="afff2"/>
    <w:next w:val="afff2"/>
    <w:link w:val="afff3"/>
    <w:uiPriority w:val="99"/>
    <w:semiHidden/>
    <w:unhideWhenUsed/>
    <w:rsid w:val="005E3E3F"/>
    <w:rPr>
      <w:b/>
      <w:bCs/>
    </w:rPr>
  </w:style>
  <w:style w:type="character" w:customStyle="1" w:styleId="19">
    <w:name w:val="Тема примечания Знак1"/>
    <w:uiPriority w:val="99"/>
    <w:semiHidden/>
    <w:rsid w:val="005E3E3F"/>
    <w:rPr>
      <w:rFonts w:ascii="Times New Roman" w:hAnsi="Times New Roman"/>
      <w:b/>
      <w:bCs/>
      <w:lang w:eastAsia="en-US"/>
    </w:rPr>
  </w:style>
  <w:style w:type="paragraph" w:customStyle="1" w:styleId="font5">
    <w:name w:val="font5"/>
    <w:basedOn w:val="a3"/>
    <w:uiPriority w:val="99"/>
    <w:rsid w:val="005E3E3F"/>
    <w:pPr>
      <w:spacing w:before="100" w:beforeAutospacing="1" w:after="100" w:afterAutospacing="1"/>
    </w:pPr>
    <w:rPr>
      <w:color w:val="000000"/>
    </w:rPr>
  </w:style>
  <w:style w:type="paragraph" w:customStyle="1" w:styleId="font6">
    <w:name w:val="font6"/>
    <w:basedOn w:val="a3"/>
    <w:uiPriority w:val="99"/>
    <w:rsid w:val="005E3E3F"/>
    <w:pPr>
      <w:spacing w:before="100" w:beforeAutospacing="1" w:after="100" w:afterAutospacing="1"/>
    </w:pPr>
    <w:rPr>
      <w:color w:val="000000"/>
      <w:sz w:val="22"/>
    </w:rPr>
  </w:style>
  <w:style w:type="paragraph" w:customStyle="1" w:styleId="xl63">
    <w:name w:val="xl63"/>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4">
    <w:name w:val="xl64"/>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000000"/>
    </w:rPr>
  </w:style>
  <w:style w:type="paragraph" w:customStyle="1" w:styleId="xl65">
    <w:name w:val="xl65"/>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6">
    <w:name w:val="xl66"/>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rPr>
  </w:style>
  <w:style w:type="paragraph" w:customStyle="1" w:styleId="xl67">
    <w:name w:val="xl67"/>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68">
    <w:name w:val="xl68"/>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69">
    <w:name w:val="xl69"/>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0">
    <w:name w:val="xl70"/>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1">
    <w:name w:val="xl71"/>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color w:val="000000"/>
    </w:rPr>
  </w:style>
  <w:style w:type="paragraph" w:customStyle="1" w:styleId="xl72">
    <w:name w:val="xl72"/>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73">
    <w:name w:val="xl73"/>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4">
    <w:name w:val="xl74"/>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color w:val="000000"/>
    </w:rPr>
  </w:style>
  <w:style w:type="paragraph" w:customStyle="1" w:styleId="xl75">
    <w:name w:val="xl75"/>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rPr>
  </w:style>
  <w:style w:type="paragraph" w:customStyle="1" w:styleId="xl76">
    <w:name w:val="xl76"/>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color w:val="000000"/>
    </w:rPr>
  </w:style>
  <w:style w:type="paragraph" w:customStyle="1" w:styleId="xl77">
    <w:name w:val="xl77"/>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
    <w:name w:val="xl80"/>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
    <w:name w:val="xl81"/>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2">
    <w:name w:val="xl82"/>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83">
    <w:name w:val="xl83"/>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4">
    <w:name w:val="xl84"/>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5">
    <w:name w:val="xl85"/>
    <w:basedOn w:val="a3"/>
    <w:rsid w:val="005E3E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western">
    <w:name w:val="western"/>
    <w:basedOn w:val="a3"/>
    <w:rsid w:val="005E3E3F"/>
    <w:pPr>
      <w:spacing w:before="100" w:beforeAutospacing="1" w:after="100" w:afterAutospacing="1"/>
    </w:pPr>
  </w:style>
  <w:style w:type="character" w:customStyle="1" w:styleId="51">
    <w:name w:val="Заголовок 5 Знак"/>
    <w:link w:val="50"/>
    <w:uiPriority w:val="1"/>
    <w:rsid w:val="00C729A4"/>
    <w:rPr>
      <w:rFonts w:ascii="Cambria" w:eastAsia="Times New Roman" w:hAnsi="Cambria"/>
      <w:color w:val="243F60"/>
      <w:sz w:val="24"/>
      <w:szCs w:val="24"/>
    </w:rPr>
  </w:style>
  <w:style w:type="character" w:customStyle="1" w:styleId="60">
    <w:name w:val="Заголовок 6 Знак"/>
    <w:aliases w:val="Заголовок таб. Знак"/>
    <w:link w:val="6"/>
    <w:uiPriority w:val="1"/>
    <w:rsid w:val="00C729A4"/>
    <w:rPr>
      <w:rFonts w:ascii="Cambria" w:eastAsia="Times New Roman" w:hAnsi="Cambria"/>
      <w:i/>
      <w:iCs/>
      <w:color w:val="243F60"/>
      <w:sz w:val="24"/>
      <w:szCs w:val="24"/>
    </w:rPr>
  </w:style>
  <w:style w:type="character" w:customStyle="1" w:styleId="80">
    <w:name w:val="Заголовок 8 Знак"/>
    <w:aliases w:val="ОС8 Знак"/>
    <w:link w:val="8"/>
    <w:uiPriority w:val="1"/>
    <w:rsid w:val="00C729A4"/>
    <w:rPr>
      <w:rFonts w:ascii="Cambria" w:eastAsia="Times New Roman" w:hAnsi="Cambria"/>
      <w:color w:val="404040"/>
    </w:rPr>
  </w:style>
  <w:style w:type="character" w:customStyle="1" w:styleId="90">
    <w:name w:val="Заголовок 9 Знак"/>
    <w:aliases w:val="ОС9 Знак"/>
    <w:link w:val="9"/>
    <w:uiPriority w:val="1"/>
    <w:rsid w:val="00C729A4"/>
    <w:rPr>
      <w:rFonts w:ascii="Cambria" w:eastAsia="Times New Roman" w:hAnsi="Cambria"/>
      <w:i/>
      <w:iCs/>
      <w:color w:val="404040"/>
    </w:rPr>
  </w:style>
  <w:style w:type="paragraph" w:styleId="24">
    <w:name w:val="Body Text Indent 2"/>
    <w:basedOn w:val="a3"/>
    <w:link w:val="25"/>
    <w:uiPriority w:val="99"/>
    <w:rsid w:val="00C729A4"/>
    <w:pPr>
      <w:ind w:firstLine="709"/>
    </w:pPr>
    <w:rPr>
      <w:b/>
      <w:bCs/>
      <w:sz w:val="28"/>
    </w:rPr>
  </w:style>
  <w:style w:type="character" w:customStyle="1" w:styleId="25">
    <w:name w:val="Основной текст с отступом 2 Знак"/>
    <w:link w:val="24"/>
    <w:uiPriority w:val="99"/>
    <w:rsid w:val="00C729A4"/>
    <w:rPr>
      <w:rFonts w:ascii="Times New Roman" w:eastAsia="Times New Roman" w:hAnsi="Times New Roman"/>
      <w:b/>
      <w:bCs/>
      <w:sz w:val="28"/>
      <w:szCs w:val="24"/>
    </w:rPr>
  </w:style>
  <w:style w:type="paragraph" w:customStyle="1" w:styleId="bodytext4">
    <w:name w:val="bodytext4"/>
    <w:basedOn w:val="a3"/>
    <w:uiPriority w:val="99"/>
    <w:rsid w:val="00C729A4"/>
    <w:pPr>
      <w:spacing w:before="100" w:beforeAutospacing="1" w:after="150"/>
    </w:pPr>
    <w:rPr>
      <w:color w:val="949494"/>
    </w:rPr>
  </w:style>
  <w:style w:type="paragraph" w:customStyle="1" w:styleId="1a">
    <w:name w:val="Знак Знак Знак1 Знак Знак Знак"/>
    <w:basedOn w:val="a3"/>
    <w:uiPriority w:val="99"/>
    <w:rsid w:val="00C729A4"/>
    <w:rPr>
      <w:rFonts w:ascii="Verdana" w:hAnsi="Verdana" w:cs="Verdana"/>
      <w:sz w:val="20"/>
      <w:szCs w:val="20"/>
      <w:lang w:val="en-US"/>
    </w:rPr>
  </w:style>
  <w:style w:type="paragraph" w:customStyle="1" w:styleId="110">
    <w:name w:val="Знак Знак Знак1 Знак Знак Знак1"/>
    <w:basedOn w:val="a3"/>
    <w:uiPriority w:val="99"/>
    <w:rsid w:val="00C729A4"/>
    <w:rPr>
      <w:rFonts w:ascii="Verdana" w:hAnsi="Verdana" w:cs="Verdana"/>
      <w:sz w:val="20"/>
      <w:szCs w:val="20"/>
      <w:lang w:val="en-US"/>
    </w:rPr>
  </w:style>
  <w:style w:type="paragraph" w:customStyle="1" w:styleId="1b">
    <w:name w:val="Верхний колонтитул1"/>
    <w:basedOn w:val="a3"/>
    <w:next w:val="aff1"/>
    <w:uiPriority w:val="99"/>
    <w:rsid w:val="00C729A4"/>
    <w:pPr>
      <w:tabs>
        <w:tab w:val="center" w:pos="4677"/>
        <w:tab w:val="right" w:pos="9355"/>
      </w:tabs>
    </w:pPr>
    <w:rPr>
      <w:rFonts w:ascii="Calibri" w:hAnsi="Calibri"/>
      <w:sz w:val="22"/>
    </w:rPr>
  </w:style>
  <w:style w:type="character" w:customStyle="1" w:styleId="1c">
    <w:name w:val="Верхний колонтитул Знак1"/>
    <w:uiPriority w:val="99"/>
    <w:semiHidden/>
    <w:rsid w:val="00C729A4"/>
    <w:rPr>
      <w:rFonts w:ascii="Times New Roman" w:eastAsia="Times New Roman" w:hAnsi="Times New Roman" w:cs="Times New Roman"/>
      <w:sz w:val="24"/>
      <w:szCs w:val="24"/>
      <w:lang w:eastAsia="ru-RU"/>
    </w:rPr>
  </w:style>
  <w:style w:type="paragraph" w:customStyle="1" w:styleId="1d">
    <w:name w:val="Нижний колонтитул1"/>
    <w:basedOn w:val="a3"/>
    <w:next w:val="aff3"/>
    <w:uiPriority w:val="99"/>
    <w:rsid w:val="00C729A4"/>
    <w:pPr>
      <w:tabs>
        <w:tab w:val="center" w:pos="4677"/>
        <w:tab w:val="right" w:pos="9355"/>
      </w:tabs>
    </w:pPr>
    <w:rPr>
      <w:rFonts w:ascii="Calibri" w:hAnsi="Calibri"/>
      <w:sz w:val="22"/>
    </w:rPr>
  </w:style>
  <w:style w:type="character" w:customStyle="1" w:styleId="1e">
    <w:name w:val="Нижний колонтитул Знак1"/>
    <w:uiPriority w:val="99"/>
    <w:semiHidden/>
    <w:rsid w:val="00C729A4"/>
    <w:rPr>
      <w:rFonts w:ascii="Times New Roman" w:eastAsia="Times New Roman" w:hAnsi="Times New Roman" w:cs="Times New Roman"/>
      <w:sz w:val="24"/>
      <w:szCs w:val="24"/>
      <w:lang w:eastAsia="ru-RU"/>
    </w:rPr>
  </w:style>
  <w:style w:type="character" w:customStyle="1" w:styleId="26">
    <w:name w:val="Основной текст 2 Знак"/>
    <w:link w:val="27"/>
    <w:uiPriority w:val="99"/>
    <w:locked/>
    <w:rsid w:val="00C729A4"/>
    <w:rPr>
      <w:rFonts w:eastAsia="Times New Roman"/>
    </w:rPr>
  </w:style>
  <w:style w:type="paragraph" w:styleId="27">
    <w:name w:val="Body Text 2"/>
    <w:basedOn w:val="a3"/>
    <w:link w:val="26"/>
    <w:uiPriority w:val="99"/>
    <w:rsid w:val="00C729A4"/>
    <w:pPr>
      <w:spacing w:before="120" w:after="120" w:line="480" w:lineRule="auto"/>
    </w:pPr>
    <w:rPr>
      <w:rFonts w:ascii="Calibri" w:hAnsi="Calibri"/>
      <w:sz w:val="20"/>
      <w:szCs w:val="20"/>
    </w:rPr>
  </w:style>
  <w:style w:type="character" w:customStyle="1" w:styleId="210">
    <w:name w:val="Основной текст 2 Знак1"/>
    <w:uiPriority w:val="99"/>
    <w:rsid w:val="00C729A4"/>
    <w:rPr>
      <w:rFonts w:ascii="Times New Roman" w:hAnsi="Times New Roman"/>
      <w:sz w:val="24"/>
      <w:szCs w:val="22"/>
      <w:lang w:eastAsia="en-US"/>
    </w:rPr>
  </w:style>
  <w:style w:type="table" w:styleId="-5">
    <w:name w:val="Light Shading Accent 5"/>
    <w:basedOn w:val="a5"/>
    <w:uiPriority w:val="99"/>
    <w:rsid w:val="00C729A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character" w:styleId="afff5">
    <w:name w:val="page number"/>
    <w:uiPriority w:val="99"/>
    <w:rsid w:val="00C729A4"/>
    <w:rPr>
      <w:rFonts w:cs="Times New Roman"/>
    </w:rPr>
  </w:style>
  <w:style w:type="paragraph" w:customStyle="1" w:styleId="1f">
    <w:name w:val="Схема документа1"/>
    <w:basedOn w:val="a3"/>
    <w:next w:val="afff6"/>
    <w:link w:val="afff7"/>
    <w:uiPriority w:val="99"/>
    <w:semiHidden/>
    <w:unhideWhenUsed/>
    <w:rsid w:val="00C729A4"/>
    <w:rPr>
      <w:rFonts w:ascii="Tahoma" w:hAnsi="Tahoma"/>
      <w:sz w:val="16"/>
      <w:szCs w:val="16"/>
    </w:rPr>
  </w:style>
  <w:style w:type="character" w:customStyle="1" w:styleId="afff7">
    <w:name w:val="Схема документа Знак"/>
    <w:link w:val="1f"/>
    <w:uiPriority w:val="99"/>
    <w:semiHidden/>
    <w:rsid w:val="00C729A4"/>
    <w:rPr>
      <w:rFonts w:ascii="Tahoma" w:eastAsia="Times New Roman" w:hAnsi="Tahoma"/>
      <w:sz w:val="16"/>
      <w:szCs w:val="16"/>
    </w:rPr>
  </w:style>
  <w:style w:type="paragraph" w:customStyle="1" w:styleId="1f0">
    <w:name w:val="Заголовок оглавления1"/>
    <w:basedOn w:val="1"/>
    <w:next w:val="a3"/>
    <w:uiPriority w:val="39"/>
    <w:semiHidden/>
    <w:unhideWhenUsed/>
    <w:qFormat/>
    <w:rsid w:val="00C729A4"/>
    <w:pPr>
      <w:spacing w:before="480" w:after="0"/>
      <w:jc w:val="left"/>
      <w:outlineLvl w:val="9"/>
    </w:pPr>
    <w:rPr>
      <w:caps w:val="0"/>
      <w:color w:val="365F91"/>
      <w:sz w:val="28"/>
    </w:rPr>
  </w:style>
  <w:style w:type="paragraph" w:customStyle="1" w:styleId="1f1">
    <w:name w:val="Название объекта1"/>
    <w:basedOn w:val="a3"/>
    <w:next w:val="a3"/>
    <w:uiPriority w:val="35"/>
    <w:unhideWhenUsed/>
    <w:qFormat/>
    <w:rsid w:val="00C729A4"/>
    <w:pPr>
      <w:spacing w:after="200"/>
    </w:pPr>
    <w:rPr>
      <w:b/>
      <w:bCs/>
      <w:color w:val="4F81BD"/>
      <w:sz w:val="18"/>
      <w:szCs w:val="18"/>
    </w:rPr>
  </w:style>
  <w:style w:type="paragraph" w:customStyle="1" w:styleId="410">
    <w:name w:val="Оглавление 41"/>
    <w:basedOn w:val="a3"/>
    <w:next w:val="a3"/>
    <w:autoRedefine/>
    <w:uiPriority w:val="39"/>
    <w:unhideWhenUsed/>
    <w:rsid w:val="00C729A4"/>
    <w:pPr>
      <w:spacing w:after="100"/>
      <w:ind w:left="660"/>
    </w:pPr>
    <w:rPr>
      <w:rFonts w:ascii="Calibri" w:hAnsi="Calibri"/>
      <w:sz w:val="22"/>
    </w:rPr>
  </w:style>
  <w:style w:type="paragraph" w:customStyle="1" w:styleId="510">
    <w:name w:val="Оглавление 51"/>
    <w:basedOn w:val="a3"/>
    <w:next w:val="a3"/>
    <w:autoRedefine/>
    <w:uiPriority w:val="39"/>
    <w:unhideWhenUsed/>
    <w:rsid w:val="00C729A4"/>
    <w:pPr>
      <w:spacing w:after="100"/>
      <w:ind w:left="880"/>
    </w:pPr>
    <w:rPr>
      <w:rFonts w:ascii="Calibri" w:hAnsi="Calibri"/>
      <w:sz w:val="22"/>
    </w:rPr>
  </w:style>
  <w:style w:type="paragraph" w:customStyle="1" w:styleId="61">
    <w:name w:val="Оглавление 61"/>
    <w:basedOn w:val="a3"/>
    <w:next w:val="a3"/>
    <w:autoRedefine/>
    <w:uiPriority w:val="39"/>
    <w:unhideWhenUsed/>
    <w:rsid w:val="00C729A4"/>
    <w:pPr>
      <w:spacing w:after="100"/>
      <w:ind w:left="1100"/>
    </w:pPr>
    <w:rPr>
      <w:rFonts w:ascii="Calibri" w:hAnsi="Calibri"/>
      <w:sz w:val="22"/>
    </w:rPr>
  </w:style>
  <w:style w:type="paragraph" w:customStyle="1" w:styleId="71">
    <w:name w:val="Оглавление 71"/>
    <w:basedOn w:val="a3"/>
    <w:next w:val="a3"/>
    <w:autoRedefine/>
    <w:uiPriority w:val="39"/>
    <w:unhideWhenUsed/>
    <w:rsid w:val="00C729A4"/>
    <w:pPr>
      <w:spacing w:after="100"/>
      <w:ind w:left="1320"/>
    </w:pPr>
    <w:rPr>
      <w:rFonts w:ascii="Calibri" w:hAnsi="Calibri"/>
      <w:sz w:val="22"/>
    </w:rPr>
  </w:style>
  <w:style w:type="paragraph" w:customStyle="1" w:styleId="81">
    <w:name w:val="Оглавление 81"/>
    <w:basedOn w:val="a3"/>
    <w:next w:val="a3"/>
    <w:autoRedefine/>
    <w:uiPriority w:val="39"/>
    <w:unhideWhenUsed/>
    <w:rsid w:val="00C729A4"/>
    <w:pPr>
      <w:spacing w:after="100"/>
      <w:ind w:left="1540"/>
    </w:pPr>
    <w:rPr>
      <w:rFonts w:ascii="Calibri" w:hAnsi="Calibri"/>
      <w:sz w:val="22"/>
    </w:rPr>
  </w:style>
  <w:style w:type="paragraph" w:customStyle="1" w:styleId="91">
    <w:name w:val="Оглавление 91"/>
    <w:basedOn w:val="a3"/>
    <w:next w:val="a3"/>
    <w:autoRedefine/>
    <w:uiPriority w:val="39"/>
    <w:unhideWhenUsed/>
    <w:rsid w:val="00C729A4"/>
    <w:pPr>
      <w:spacing w:after="100"/>
      <w:ind w:left="1760"/>
    </w:pPr>
    <w:rPr>
      <w:rFonts w:ascii="Calibri" w:hAnsi="Calibri"/>
      <w:sz w:val="22"/>
    </w:rPr>
  </w:style>
  <w:style w:type="paragraph" w:customStyle="1" w:styleId="xl60">
    <w:name w:val="xl60"/>
    <w:basedOn w:val="a3"/>
    <w:uiPriority w:val="99"/>
    <w:rsid w:val="00C729A4"/>
    <w:pPr>
      <w:pBdr>
        <w:top w:val="single" w:sz="4" w:space="0" w:color="auto"/>
        <w:left w:val="single" w:sz="4" w:space="0" w:color="auto"/>
        <w:bottom w:val="single" w:sz="4" w:space="0" w:color="auto"/>
        <w:right w:val="single" w:sz="4" w:space="0" w:color="auto"/>
      </w:pBdr>
      <w:shd w:val="clear" w:color="000000" w:fill="FFFFC0"/>
      <w:spacing w:before="100" w:beforeAutospacing="1" w:after="100" w:afterAutospacing="1"/>
      <w:jc w:val="center"/>
      <w:textAlignment w:val="center"/>
    </w:pPr>
    <w:rPr>
      <w:rFonts w:ascii="Arial" w:hAnsi="Arial" w:cs="Arial"/>
      <w:b/>
      <w:bCs/>
      <w:sz w:val="20"/>
      <w:szCs w:val="20"/>
    </w:rPr>
  </w:style>
  <w:style w:type="paragraph" w:customStyle="1" w:styleId="xl61">
    <w:name w:val="xl61"/>
    <w:basedOn w:val="a3"/>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62">
    <w:name w:val="xl62"/>
    <w:basedOn w:val="a3"/>
    <w:uiPriority w:val="99"/>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styleId="afff8">
    <w:name w:val="footnote text"/>
    <w:basedOn w:val="a3"/>
    <w:link w:val="afff9"/>
    <w:uiPriority w:val="99"/>
    <w:unhideWhenUsed/>
    <w:rsid w:val="00C729A4"/>
    <w:rPr>
      <w:sz w:val="20"/>
      <w:szCs w:val="20"/>
    </w:rPr>
  </w:style>
  <w:style w:type="character" w:customStyle="1" w:styleId="afff9">
    <w:name w:val="Текст сноски Знак"/>
    <w:link w:val="afff8"/>
    <w:uiPriority w:val="99"/>
    <w:rsid w:val="00C729A4"/>
    <w:rPr>
      <w:rFonts w:ascii="Times New Roman" w:eastAsia="Times New Roman" w:hAnsi="Times New Roman"/>
    </w:rPr>
  </w:style>
  <w:style w:type="character" w:styleId="afffa">
    <w:name w:val="footnote reference"/>
    <w:uiPriority w:val="99"/>
    <w:unhideWhenUsed/>
    <w:rsid w:val="00C729A4"/>
    <w:rPr>
      <w:vertAlign w:val="superscript"/>
    </w:rPr>
  </w:style>
  <w:style w:type="character" w:styleId="afffb">
    <w:name w:val="FollowedHyperlink"/>
    <w:uiPriority w:val="99"/>
    <w:unhideWhenUsed/>
    <w:rsid w:val="00C729A4"/>
    <w:rPr>
      <w:color w:val="800080"/>
      <w:u w:val="single"/>
    </w:rPr>
  </w:style>
  <w:style w:type="character" w:customStyle="1" w:styleId="28">
    <w:name w:val="Верхний колонтитул Знак2"/>
    <w:uiPriority w:val="99"/>
    <w:semiHidden/>
    <w:rsid w:val="00C729A4"/>
  </w:style>
  <w:style w:type="character" w:customStyle="1" w:styleId="29">
    <w:name w:val="Нижний колонтитул Знак2"/>
    <w:uiPriority w:val="99"/>
    <w:semiHidden/>
    <w:rsid w:val="00C729A4"/>
  </w:style>
  <w:style w:type="paragraph" w:styleId="afff6">
    <w:name w:val="Document Map"/>
    <w:basedOn w:val="a3"/>
    <w:link w:val="1f2"/>
    <w:uiPriority w:val="99"/>
    <w:unhideWhenUsed/>
    <w:rsid w:val="00C729A4"/>
    <w:rPr>
      <w:rFonts w:ascii="Tahoma" w:hAnsi="Tahoma"/>
      <w:sz w:val="16"/>
      <w:szCs w:val="16"/>
    </w:rPr>
  </w:style>
  <w:style w:type="character" w:customStyle="1" w:styleId="1f2">
    <w:name w:val="Схема документа Знак1"/>
    <w:link w:val="afff6"/>
    <w:uiPriority w:val="99"/>
    <w:rsid w:val="00C729A4"/>
    <w:rPr>
      <w:rFonts w:ascii="Tahoma" w:eastAsia="Times New Roman" w:hAnsi="Tahoma"/>
      <w:sz w:val="16"/>
      <w:szCs w:val="16"/>
    </w:rPr>
  </w:style>
  <w:style w:type="paragraph" w:styleId="42">
    <w:name w:val="toc 4"/>
    <w:basedOn w:val="a3"/>
    <w:next w:val="a3"/>
    <w:autoRedefine/>
    <w:uiPriority w:val="39"/>
    <w:unhideWhenUsed/>
    <w:qFormat/>
    <w:rsid w:val="00C729A4"/>
    <w:pPr>
      <w:spacing w:after="100"/>
      <w:ind w:left="660"/>
    </w:pPr>
    <w:rPr>
      <w:rFonts w:ascii="Calibri" w:hAnsi="Calibri"/>
      <w:sz w:val="22"/>
    </w:rPr>
  </w:style>
  <w:style w:type="paragraph" w:styleId="52">
    <w:name w:val="toc 5"/>
    <w:basedOn w:val="a3"/>
    <w:next w:val="a3"/>
    <w:autoRedefine/>
    <w:uiPriority w:val="39"/>
    <w:unhideWhenUsed/>
    <w:qFormat/>
    <w:rsid w:val="00C729A4"/>
    <w:pPr>
      <w:spacing w:after="100"/>
      <w:ind w:left="880"/>
    </w:pPr>
    <w:rPr>
      <w:rFonts w:ascii="Calibri" w:hAnsi="Calibri"/>
      <w:sz w:val="22"/>
    </w:rPr>
  </w:style>
  <w:style w:type="paragraph" w:styleId="62">
    <w:name w:val="toc 6"/>
    <w:basedOn w:val="a3"/>
    <w:next w:val="a3"/>
    <w:autoRedefine/>
    <w:uiPriority w:val="39"/>
    <w:unhideWhenUsed/>
    <w:rsid w:val="00C729A4"/>
    <w:pPr>
      <w:spacing w:after="100"/>
      <w:ind w:left="1100"/>
    </w:pPr>
    <w:rPr>
      <w:rFonts w:ascii="Calibri" w:hAnsi="Calibri"/>
      <w:sz w:val="22"/>
    </w:rPr>
  </w:style>
  <w:style w:type="paragraph" w:styleId="72">
    <w:name w:val="toc 7"/>
    <w:basedOn w:val="a3"/>
    <w:next w:val="a3"/>
    <w:autoRedefine/>
    <w:uiPriority w:val="39"/>
    <w:unhideWhenUsed/>
    <w:rsid w:val="00C729A4"/>
    <w:pPr>
      <w:spacing w:after="100"/>
      <w:ind w:left="1320"/>
    </w:pPr>
    <w:rPr>
      <w:rFonts w:ascii="Calibri" w:hAnsi="Calibri"/>
      <w:sz w:val="22"/>
    </w:rPr>
  </w:style>
  <w:style w:type="paragraph" w:styleId="82">
    <w:name w:val="toc 8"/>
    <w:basedOn w:val="a3"/>
    <w:next w:val="a3"/>
    <w:autoRedefine/>
    <w:uiPriority w:val="39"/>
    <w:unhideWhenUsed/>
    <w:rsid w:val="00C729A4"/>
    <w:pPr>
      <w:spacing w:after="100"/>
      <w:ind w:left="1540"/>
    </w:pPr>
    <w:rPr>
      <w:rFonts w:ascii="Calibri" w:hAnsi="Calibri"/>
      <w:sz w:val="22"/>
    </w:rPr>
  </w:style>
  <w:style w:type="paragraph" w:styleId="92">
    <w:name w:val="toc 9"/>
    <w:basedOn w:val="a3"/>
    <w:next w:val="a3"/>
    <w:autoRedefine/>
    <w:uiPriority w:val="39"/>
    <w:unhideWhenUsed/>
    <w:rsid w:val="00C729A4"/>
    <w:pPr>
      <w:spacing w:after="100"/>
      <w:ind w:left="1760"/>
    </w:pPr>
    <w:rPr>
      <w:rFonts w:ascii="Calibri" w:hAnsi="Calibri"/>
      <w:sz w:val="22"/>
    </w:rPr>
  </w:style>
  <w:style w:type="table" w:customStyle="1" w:styleId="-51">
    <w:name w:val="Светлая заливка - Акцент 51"/>
    <w:basedOn w:val="a5"/>
    <w:next w:val="-5"/>
    <w:uiPriority w:val="99"/>
    <w:rsid w:val="00C729A4"/>
    <w:rPr>
      <w:rFonts w:eastAsia="Times New Roman"/>
      <w:color w:val="31849B"/>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FR2">
    <w:name w:val="FR2"/>
    <w:rsid w:val="00C729A4"/>
    <w:pPr>
      <w:widowControl w:val="0"/>
      <w:autoSpaceDE w:val="0"/>
      <w:autoSpaceDN w:val="0"/>
      <w:adjustRightInd w:val="0"/>
      <w:spacing w:line="480" w:lineRule="auto"/>
      <w:ind w:left="1240" w:hanging="420"/>
    </w:pPr>
    <w:rPr>
      <w:rFonts w:ascii="Times New Roman" w:eastAsia="Times New Roman" w:hAnsi="Times New Roman"/>
      <w:sz w:val="18"/>
      <w:szCs w:val="18"/>
    </w:rPr>
  </w:style>
  <w:style w:type="character" w:customStyle="1" w:styleId="mw-headline">
    <w:name w:val="mw-headline"/>
    <w:rsid w:val="00C729A4"/>
  </w:style>
  <w:style w:type="paragraph" w:customStyle="1" w:styleId="afffc">
    <w:name w:val="Стандартный"/>
    <w:basedOn w:val="a3"/>
    <w:rsid w:val="00C729A4"/>
    <w:pPr>
      <w:suppressAutoHyphens/>
      <w:ind w:firstLine="851"/>
    </w:pPr>
    <w:rPr>
      <w:sz w:val="26"/>
      <w:lang w:eastAsia="ar-SA"/>
    </w:rPr>
  </w:style>
  <w:style w:type="paragraph" w:customStyle="1" w:styleId="1f3">
    <w:name w:val="заголовок 1"/>
    <w:basedOn w:val="a3"/>
    <w:next w:val="a3"/>
    <w:rsid w:val="00C729A4"/>
    <w:pPr>
      <w:keepNext/>
      <w:suppressAutoHyphens/>
    </w:pPr>
    <w:rPr>
      <w:szCs w:val="20"/>
      <w:lang w:eastAsia="ar-SA"/>
    </w:rPr>
  </w:style>
  <w:style w:type="character" w:customStyle="1" w:styleId="WW8Num2z1">
    <w:name w:val="WW8Num2z1"/>
    <w:rsid w:val="00C729A4"/>
    <w:rPr>
      <w:rFonts w:ascii="OpenSymbol" w:hAnsi="OpenSymbol" w:cs="OpenSymbol"/>
    </w:rPr>
  </w:style>
  <w:style w:type="paragraph" w:customStyle="1" w:styleId="xl86">
    <w:name w:val="xl86"/>
    <w:basedOn w:val="a3"/>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87">
    <w:name w:val="xl87"/>
    <w:basedOn w:val="a3"/>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8">
    <w:name w:val="xl88"/>
    <w:basedOn w:val="a3"/>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89">
    <w:name w:val="xl89"/>
    <w:basedOn w:val="a3"/>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90">
    <w:name w:val="xl90"/>
    <w:basedOn w:val="a3"/>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91">
    <w:name w:val="xl91"/>
    <w:basedOn w:val="a3"/>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92">
    <w:name w:val="xl92"/>
    <w:basedOn w:val="a3"/>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93">
    <w:name w:val="xl93"/>
    <w:basedOn w:val="a3"/>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94">
    <w:name w:val="xl94"/>
    <w:basedOn w:val="a3"/>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customStyle="1" w:styleId="font7">
    <w:name w:val="font7"/>
    <w:basedOn w:val="a3"/>
    <w:rsid w:val="00C729A4"/>
    <w:pPr>
      <w:spacing w:before="100" w:beforeAutospacing="1" w:after="100" w:afterAutospacing="1"/>
    </w:pPr>
    <w:rPr>
      <w:sz w:val="16"/>
      <w:szCs w:val="16"/>
    </w:rPr>
  </w:style>
  <w:style w:type="paragraph" w:customStyle="1" w:styleId="font8">
    <w:name w:val="font8"/>
    <w:basedOn w:val="a3"/>
    <w:rsid w:val="00C729A4"/>
    <w:pPr>
      <w:spacing w:before="100" w:beforeAutospacing="1" w:after="100" w:afterAutospacing="1"/>
    </w:pPr>
    <w:rPr>
      <w:sz w:val="16"/>
      <w:szCs w:val="16"/>
    </w:rPr>
  </w:style>
  <w:style w:type="paragraph" w:customStyle="1" w:styleId="font9">
    <w:name w:val="font9"/>
    <w:basedOn w:val="a3"/>
    <w:rsid w:val="00C729A4"/>
    <w:pPr>
      <w:spacing w:before="100" w:beforeAutospacing="1" w:after="100" w:afterAutospacing="1"/>
    </w:pPr>
    <w:rPr>
      <w:rFonts w:ascii="Arial" w:hAnsi="Arial" w:cs="Arial"/>
      <w:b/>
      <w:bCs/>
      <w:sz w:val="20"/>
      <w:szCs w:val="20"/>
    </w:rPr>
  </w:style>
  <w:style w:type="paragraph" w:customStyle="1" w:styleId="xl95">
    <w:name w:val="xl95"/>
    <w:basedOn w:val="a3"/>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6">
    <w:name w:val="xl96"/>
    <w:basedOn w:val="a3"/>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7">
    <w:name w:val="xl97"/>
    <w:basedOn w:val="a3"/>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8">
    <w:name w:val="xl98"/>
    <w:basedOn w:val="a3"/>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99">
    <w:name w:val="xl99"/>
    <w:basedOn w:val="a3"/>
    <w:rsid w:val="00C729A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0">
    <w:name w:val="xl100"/>
    <w:basedOn w:val="a3"/>
    <w:rsid w:val="00C729A4"/>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101">
    <w:name w:val="xl101"/>
    <w:basedOn w:val="a3"/>
    <w:rsid w:val="00C729A4"/>
    <w:pPr>
      <w:pBdr>
        <w:top w:val="single" w:sz="4" w:space="0" w:color="auto"/>
        <w:bottom w:val="single" w:sz="4" w:space="0" w:color="auto"/>
      </w:pBdr>
      <w:spacing w:before="100" w:beforeAutospacing="1" w:after="100" w:afterAutospacing="1"/>
      <w:jc w:val="center"/>
      <w:textAlignment w:val="center"/>
    </w:pPr>
    <w:rPr>
      <w:b/>
      <w:bCs/>
      <w:color w:val="000000"/>
    </w:rPr>
  </w:style>
  <w:style w:type="paragraph" w:customStyle="1" w:styleId="xl102">
    <w:name w:val="xl102"/>
    <w:basedOn w:val="a3"/>
    <w:rsid w:val="00C729A4"/>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paragraph" w:customStyle="1" w:styleId="xl103">
    <w:name w:val="xl103"/>
    <w:basedOn w:val="a3"/>
    <w:rsid w:val="00C729A4"/>
    <w:pPr>
      <w:pBdr>
        <w:top w:val="single" w:sz="8" w:space="0" w:color="auto"/>
        <w:left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4">
    <w:name w:val="xl104"/>
    <w:basedOn w:val="a3"/>
    <w:rsid w:val="00C729A4"/>
    <w:pPr>
      <w:pBdr>
        <w:top w:val="single" w:sz="8" w:space="0" w:color="auto"/>
        <w:bottom w:val="single" w:sz="4" w:space="0" w:color="auto"/>
      </w:pBdr>
      <w:spacing w:before="100" w:beforeAutospacing="1" w:after="100" w:afterAutospacing="1"/>
      <w:jc w:val="center"/>
      <w:textAlignment w:val="center"/>
    </w:pPr>
    <w:rPr>
      <w:color w:val="000000"/>
    </w:rPr>
  </w:style>
  <w:style w:type="paragraph" w:customStyle="1" w:styleId="xl105">
    <w:name w:val="xl105"/>
    <w:basedOn w:val="a3"/>
    <w:rsid w:val="00C729A4"/>
    <w:pPr>
      <w:pBdr>
        <w:top w:val="single" w:sz="4" w:space="0" w:color="auto"/>
        <w:bottom w:val="single" w:sz="4" w:space="0" w:color="auto"/>
      </w:pBdr>
      <w:spacing w:before="100" w:beforeAutospacing="1" w:after="100" w:afterAutospacing="1"/>
    </w:pPr>
    <w:rPr>
      <w:b/>
      <w:bCs/>
      <w:color w:val="000000"/>
    </w:rPr>
  </w:style>
  <w:style w:type="paragraph" w:customStyle="1" w:styleId="xl106">
    <w:name w:val="xl106"/>
    <w:basedOn w:val="a3"/>
    <w:rsid w:val="00C729A4"/>
    <w:pPr>
      <w:pBdr>
        <w:top w:val="single" w:sz="4" w:space="0" w:color="auto"/>
        <w:bottom w:val="single" w:sz="4" w:space="0" w:color="auto"/>
        <w:right w:val="single" w:sz="4" w:space="0" w:color="auto"/>
      </w:pBdr>
      <w:spacing w:before="100" w:beforeAutospacing="1" w:after="100" w:afterAutospacing="1"/>
    </w:pPr>
    <w:rPr>
      <w:b/>
      <w:bCs/>
      <w:color w:val="000000"/>
    </w:rPr>
  </w:style>
  <w:style w:type="numbering" w:customStyle="1" w:styleId="2a">
    <w:name w:val="Нет списка2"/>
    <w:next w:val="a6"/>
    <w:uiPriority w:val="99"/>
    <w:semiHidden/>
    <w:unhideWhenUsed/>
    <w:rsid w:val="00C729A4"/>
  </w:style>
  <w:style w:type="numbering" w:customStyle="1" w:styleId="35">
    <w:name w:val="Нет списка3"/>
    <w:next w:val="a6"/>
    <w:uiPriority w:val="99"/>
    <w:semiHidden/>
    <w:unhideWhenUsed/>
    <w:rsid w:val="00C729A4"/>
  </w:style>
  <w:style w:type="table" w:customStyle="1" w:styleId="2b">
    <w:name w:val="Сетка таблицы2"/>
    <w:basedOn w:val="a5"/>
    <w:next w:val="af6"/>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3">
    <w:name w:val="Нет списка4"/>
    <w:next w:val="a6"/>
    <w:uiPriority w:val="99"/>
    <w:semiHidden/>
    <w:unhideWhenUsed/>
    <w:rsid w:val="00C729A4"/>
  </w:style>
  <w:style w:type="paragraph" w:customStyle="1" w:styleId="xl129">
    <w:name w:val="xl129"/>
    <w:basedOn w:val="a3"/>
    <w:rsid w:val="00C729A4"/>
    <w:pPr>
      <w:spacing w:before="100" w:beforeAutospacing="1" w:after="100" w:afterAutospacing="1"/>
    </w:pPr>
  </w:style>
  <w:style w:type="paragraph" w:customStyle="1" w:styleId="xl130">
    <w:name w:val="xl130"/>
    <w:basedOn w:val="a3"/>
    <w:rsid w:val="00C729A4"/>
    <w:pPr>
      <w:spacing w:before="100" w:beforeAutospacing="1" w:after="100" w:afterAutospacing="1"/>
      <w:jc w:val="center"/>
    </w:pPr>
  </w:style>
  <w:style w:type="paragraph" w:customStyle="1" w:styleId="xl131">
    <w:name w:val="xl131"/>
    <w:basedOn w:val="a3"/>
    <w:rsid w:val="00C729A4"/>
    <w:pPr>
      <w:spacing w:before="100" w:beforeAutospacing="1" w:after="100" w:afterAutospacing="1"/>
    </w:pPr>
  </w:style>
  <w:style w:type="paragraph" w:customStyle="1" w:styleId="xl132">
    <w:name w:val="xl132"/>
    <w:basedOn w:val="a3"/>
    <w:rsid w:val="00C729A4"/>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3">
    <w:name w:val="xl133"/>
    <w:basedOn w:val="a3"/>
    <w:rsid w:val="00C729A4"/>
    <w:pPr>
      <w:pBdr>
        <w:bottom w:val="single" w:sz="8" w:space="0" w:color="auto"/>
        <w:right w:val="single" w:sz="8" w:space="0" w:color="auto"/>
      </w:pBdr>
      <w:spacing w:before="100" w:beforeAutospacing="1" w:after="100" w:afterAutospacing="1"/>
      <w:textAlignment w:val="center"/>
    </w:pPr>
    <w:rPr>
      <w:color w:val="000000"/>
    </w:rPr>
  </w:style>
  <w:style w:type="paragraph" w:customStyle="1" w:styleId="xl134">
    <w:name w:val="xl134"/>
    <w:basedOn w:val="a3"/>
    <w:rsid w:val="00C729A4"/>
    <w:pPr>
      <w:pBdr>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35">
    <w:name w:val="xl135"/>
    <w:basedOn w:val="a3"/>
    <w:rsid w:val="00C729A4"/>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36">
    <w:name w:val="xl136"/>
    <w:basedOn w:val="a3"/>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u w:val="single"/>
    </w:rPr>
  </w:style>
  <w:style w:type="paragraph" w:customStyle="1" w:styleId="xl137">
    <w:name w:val="xl137"/>
    <w:basedOn w:val="a3"/>
    <w:rsid w:val="00C729A4"/>
    <w:pPr>
      <w:pBdr>
        <w:right w:val="single" w:sz="8" w:space="0" w:color="auto"/>
      </w:pBdr>
      <w:spacing w:before="100" w:beforeAutospacing="1" w:after="100" w:afterAutospacing="1"/>
    </w:pPr>
  </w:style>
  <w:style w:type="paragraph" w:customStyle="1" w:styleId="xl138">
    <w:name w:val="xl138"/>
    <w:basedOn w:val="a3"/>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39">
    <w:name w:val="xl139"/>
    <w:basedOn w:val="a3"/>
    <w:rsid w:val="00C729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40">
    <w:name w:val="xl140"/>
    <w:basedOn w:val="a3"/>
    <w:rsid w:val="00C729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1">
    <w:name w:val="xl141"/>
    <w:basedOn w:val="a3"/>
    <w:rsid w:val="00C729A4"/>
    <w:pPr>
      <w:pBdr>
        <w:top w:val="single" w:sz="4" w:space="0" w:color="auto"/>
        <w:left w:val="single" w:sz="8" w:space="0" w:color="auto"/>
        <w:right w:val="single" w:sz="4" w:space="0" w:color="auto"/>
      </w:pBdr>
      <w:spacing w:before="100" w:beforeAutospacing="1" w:after="100" w:afterAutospacing="1"/>
    </w:pPr>
  </w:style>
  <w:style w:type="paragraph" w:customStyle="1" w:styleId="xl142">
    <w:name w:val="xl142"/>
    <w:basedOn w:val="a3"/>
    <w:rsid w:val="00C729A4"/>
    <w:pPr>
      <w:pBdr>
        <w:top w:val="single" w:sz="4" w:space="0" w:color="auto"/>
        <w:left w:val="single" w:sz="4" w:space="0" w:color="auto"/>
        <w:right w:val="single" w:sz="4" w:space="0" w:color="auto"/>
      </w:pBdr>
      <w:spacing w:before="100" w:beforeAutospacing="1" w:after="100" w:afterAutospacing="1"/>
    </w:pPr>
  </w:style>
  <w:style w:type="paragraph" w:customStyle="1" w:styleId="xl143">
    <w:name w:val="xl143"/>
    <w:basedOn w:val="a3"/>
    <w:rsid w:val="00C729A4"/>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a3"/>
    <w:rsid w:val="00C729A4"/>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a3"/>
    <w:rsid w:val="00C729A4"/>
    <w:pPr>
      <w:pBdr>
        <w:top w:val="single" w:sz="8"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46">
    <w:name w:val="xl146"/>
    <w:basedOn w:val="a3"/>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47">
    <w:name w:val="xl147"/>
    <w:basedOn w:val="a3"/>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3"/>
    <w:rsid w:val="00C729A4"/>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9">
    <w:name w:val="xl149"/>
    <w:basedOn w:val="a3"/>
    <w:rsid w:val="00C729A4"/>
    <w:pPr>
      <w:pBdr>
        <w:top w:val="single" w:sz="8"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50">
    <w:name w:val="xl150"/>
    <w:basedOn w:val="a3"/>
    <w:rsid w:val="00C729A4"/>
    <w:pPr>
      <w:pBdr>
        <w:top w:val="single" w:sz="8"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51">
    <w:name w:val="xl151"/>
    <w:basedOn w:val="a3"/>
    <w:rsid w:val="00C729A4"/>
    <w:pPr>
      <w:pBdr>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52">
    <w:name w:val="xl152"/>
    <w:basedOn w:val="a3"/>
    <w:rsid w:val="00C729A4"/>
    <w:pPr>
      <w:shd w:val="clear" w:color="000000" w:fill="FFFF99"/>
      <w:spacing w:before="100" w:beforeAutospacing="1" w:after="100" w:afterAutospacing="1"/>
    </w:pPr>
  </w:style>
  <w:style w:type="paragraph" w:customStyle="1" w:styleId="xl153">
    <w:name w:val="xl153"/>
    <w:basedOn w:val="a3"/>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style>
  <w:style w:type="paragraph" w:customStyle="1" w:styleId="xl154">
    <w:name w:val="xl154"/>
    <w:basedOn w:val="a3"/>
    <w:rsid w:val="00C729A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style>
  <w:style w:type="paragraph" w:customStyle="1" w:styleId="xl155">
    <w:name w:val="xl155"/>
    <w:basedOn w:val="a3"/>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pPr>
  </w:style>
  <w:style w:type="paragraph" w:customStyle="1" w:styleId="xl156">
    <w:name w:val="xl156"/>
    <w:basedOn w:val="a3"/>
    <w:rsid w:val="00C729A4"/>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pPr>
  </w:style>
  <w:style w:type="paragraph" w:customStyle="1" w:styleId="xl157">
    <w:name w:val="xl157"/>
    <w:basedOn w:val="a3"/>
    <w:rsid w:val="00C729A4"/>
    <w:pPr>
      <w:pBdr>
        <w:top w:val="single" w:sz="4" w:space="0" w:color="auto"/>
        <w:left w:val="single" w:sz="4" w:space="0" w:color="auto"/>
        <w:right w:val="single" w:sz="4" w:space="0" w:color="auto"/>
      </w:pBdr>
      <w:shd w:val="clear" w:color="000000" w:fill="FFFF99"/>
      <w:spacing w:before="100" w:beforeAutospacing="1" w:after="100" w:afterAutospacing="1"/>
      <w:jc w:val="center"/>
    </w:pPr>
  </w:style>
  <w:style w:type="paragraph" w:customStyle="1" w:styleId="xl158">
    <w:name w:val="xl158"/>
    <w:basedOn w:val="a3"/>
    <w:rsid w:val="00C729A4"/>
    <w:pPr>
      <w:pBdr>
        <w:top w:val="single" w:sz="8" w:space="0" w:color="auto"/>
        <w:left w:val="single" w:sz="4" w:space="0" w:color="auto"/>
        <w:bottom w:val="single" w:sz="8" w:space="0" w:color="auto"/>
        <w:right w:val="single" w:sz="4" w:space="0" w:color="auto"/>
      </w:pBdr>
      <w:shd w:val="clear" w:color="000000" w:fill="FFFF99"/>
      <w:spacing w:before="100" w:beforeAutospacing="1" w:after="100" w:afterAutospacing="1"/>
    </w:pPr>
  </w:style>
  <w:style w:type="paragraph" w:customStyle="1" w:styleId="xl159">
    <w:name w:val="xl159"/>
    <w:basedOn w:val="a3"/>
    <w:rsid w:val="00C729A4"/>
    <w:pPr>
      <w:pBdr>
        <w:top w:val="single" w:sz="8" w:space="0" w:color="auto"/>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0">
    <w:name w:val="xl160"/>
    <w:basedOn w:val="a3"/>
    <w:rsid w:val="00C729A4"/>
    <w:pPr>
      <w:pBdr>
        <w:left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1">
    <w:name w:val="xl161"/>
    <w:basedOn w:val="a3"/>
    <w:rsid w:val="00C729A4"/>
    <w:pPr>
      <w:pBdr>
        <w:top w:val="single" w:sz="8" w:space="0" w:color="auto"/>
        <w:left w:val="single" w:sz="8" w:space="0" w:color="auto"/>
      </w:pBdr>
      <w:spacing w:before="100" w:beforeAutospacing="1" w:after="100" w:afterAutospacing="1"/>
      <w:jc w:val="center"/>
      <w:textAlignment w:val="center"/>
    </w:pPr>
    <w:rPr>
      <w:color w:val="000000"/>
    </w:rPr>
  </w:style>
  <w:style w:type="paragraph" w:customStyle="1" w:styleId="xl162">
    <w:name w:val="xl162"/>
    <w:basedOn w:val="a3"/>
    <w:rsid w:val="00C729A4"/>
    <w:pPr>
      <w:pBdr>
        <w:top w:val="single" w:sz="8" w:space="0" w:color="auto"/>
        <w:bottom w:val="single" w:sz="8" w:space="0" w:color="auto"/>
      </w:pBdr>
      <w:spacing w:before="100" w:beforeAutospacing="1" w:after="100" w:afterAutospacing="1"/>
      <w:jc w:val="center"/>
      <w:textAlignment w:val="center"/>
    </w:pPr>
    <w:rPr>
      <w:color w:val="000000"/>
    </w:rPr>
  </w:style>
  <w:style w:type="paragraph" w:customStyle="1" w:styleId="xl163">
    <w:name w:val="xl163"/>
    <w:basedOn w:val="a3"/>
    <w:rsid w:val="00C729A4"/>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rPr>
  </w:style>
  <w:style w:type="paragraph" w:customStyle="1" w:styleId="xl164">
    <w:name w:val="xl164"/>
    <w:basedOn w:val="a3"/>
    <w:rsid w:val="00C729A4"/>
    <w:pPr>
      <w:pBdr>
        <w:top w:val="single" w:sz="8" w:space="0" w:color="auto"/>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5">
    <w:name w:val="xl165"/>
    <w:basedOn w:val="a3"/>
    <w:rsid w:val="00C729A4"/>
    <w:pPr>
      <w:pBdr>
        <w:left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6">
    <w:name w:val="xl166"/>
    <w:basedOn w:val="a3"/>
    <w:rsid w:val="00C729A4"/>
    <w:pPr>
      <w:pBdr>
        <w:left w:val="single" w:sz="8" w:space="0" w:color="auto"/>
        <w:bottom w:val="single" w:sz="8" w:space="0" w:color="auto"/>
        <w:right w:val="single" w:sz="8" w:space="0" w:color="auto"/>
      </w:pBdr>
      <w:shd w:val="clear" w:color="000000" w:fill="FFFF99"/>
      <w:spacing w:before="100" w:beforeAutospacing="1" w:after="100" w:afterAutospacing="1"/>
      <w:jc w:val="center"/>
      <w:textAlignment w:val="center"/>
    </w:pPr>
    <w:rPr>
      <w:color w:val="000000"/>
    </w:rPr>
  </w:style>
  <w:style w:type="paragraph" w:customStyle="1" w:styleId="xl167">
    <w:name w:val="xl167"/>
    <w:basedOn w:val="a3"/>
    <w:rsid w:val="00C729A4"/>
    <w:pPr>
      <w:pBdr>
        <w:top w:val="single" w:sz="8" w:space="0" w:color="auto"/>
        <w:left w:val="single" w:sz="8" w:space="0" w:color="auto"/>
        <w:right w:val="single" w:sz="8" w:space="0" w:color="auto"/>
      </w:pBdr>
      <w:spacing w:before="100" w:beforeAutospacing="1" w:after="100" w:afterAutospacing="1"/>
      <w:textAlignment w:val="center"/>
    </w:pPr>
    <w:rPr>
      <w:color w:val="000000"/>
    </w:rPr>
  </w:style>
  <w:style w:type="paragraph" w:customStyle="1" w:styleId="xl168">
    <w:name w:val="xl168"/>
    <w:basedOn w:val="a3"/>
    <w:rsid w:val="00C729A4"/>
    <w:pPr>
      <w:pBdr>
        <w:left w:val="single" w:sz="8" w:space="0" w:color="auto"/>
        <w:right w:val="single" w:sz="8" w:space="0" w:color="auto"/>
      </w:pBdr>
      <w:spacing w:before="100" w:beforeAutospacing="1" w:after="100" w:afterAutospacing="1"/>
      <w:textAlignment w:val="center"/>
    </w:pPr>
    <w:rPr>
      <w:color w:val="000000"/>
    </w:rPr>
  </w:style>
  <w:style w:type="paragraph" w:customStyle="1" w:styleId="xl169">
    <w:name w:val="xl169"/>
    <w:basedOn w:val="a3"/>
    <w:rsid w:val="00C729A4"/>
    <w:pPr>
      <w:pBdr>
        <w:left w:val="single" w:sz="8" w:space="0" w:color="auto"/>
        <w:bottom w:val="single" w:sz="8" w:space="0" w:color="auto"/>
        <w:right w:val="single" w:sz="8" w:space="0" w:color="auto"/>
      </w:pBdr>
      <w:spacing w:before="100" w:beforeAutospacing="1" w:after="100" w:afterAutospacing="1"/>
      <w:textAlignment w:val="center"/>
    </w:pPr>
    <w:rPr>
      <w:color w:val="000000"/>
    </w:rPr>
  </w:style>
  <w:style w:type="paragraph" w:styleId="afffd">
    <w:name w:val="Revision"/>
    <w:hidden/>
    <w:uiPriority w:val="99"/>
    <w:semiHidden/>
    <w:rsid w:val="00C729A4"/>
    <w:rPr>
      <w:rFonts w:eastAsia="Times New Roman"/>
      <w:sz w:val="22"/>
      <w:szCs w:val="22"/>
    </w:rPr>
  </w:style>
  <w:style w:type="character" w:customStyle="1" w:styleId="2c">
    <w:name w:val="Основной текст2"/>
    <w:rsid w:val="00C729A4"/>
    <w:rPr>
      <w:rFonts w:ascii="Arial Unicode MS" w:eastAsia="Arial Unicode MS" w:hAnsi="Arial Unicode MS" w:cs="Arial Unicode MS"/>
      <w:color w:val="000000"/>
      <w:spacing w:val="0"/>
      <w:w w:val="100"/>
      <w:position w:val="0"/>
      <w:sz w:val="23"/>
      <w:szCs w:val="23"/>
      <w:shd w:val="clear" w:color="auto" w:fill="FFFFFF"/>
      <w:lang w:val="ru-RU" w:eastAsia="ru-RU" w:bidi="ru-RU"/>
    </w:rPr>
  </w:style>
  <w:style w:type="character" w:customStyle="1" w:styleId="afffe">
    <w:name w:val="Основной текст_"/>
    <w:link w:val="73"/>
    <w:rsid w:val="00C729A4"/>
    <w:rPr>
      <w:rFonts w:ascii="Arial Unicode MS" w:eastAsia="Arial Unicode MS" w:hAnsi="Arial Unicode MS" w:cs="Arial Unicode MS"/>
      <w:sz w:val="23"/>
      <w:szCs w:val="23"/>
      <w:shd w:val="clear" w:color="auto" w:fill="FFFFFF"/>
    </w:rPr>
  </w:style>
  <w:style w:type="paragraph" w:customStyle="1" w:styleId="73">
    <w:name w:val="Основной текст7"/>
    <w:basedOn w:val="a3"/>
    <w:link w:val="afffe"/>
    <w:rsid w:val="00C729A4"/>
    <w:pPr>
      <w:widowControl w:val="0"/>
      <w:shd w:val="clear" w:color="auto" w:fill="FFFFFF"/>
      <w:spacing w:after="1920" w:line="274" w:lineRule="exact"/>
      <w:ind w:hanging="360"/>
      <w:jc w:val="right"/>
    </w:pPr>
    <w:rPr>
      <w:rFonts w:ascii="Arial Unicode MS" w:eastAsia="Arial Unicode MS" w:hAnsi="Arial Unicode MS"/>
      <w:sz w:val="23"/>
      <w:szCs w:val="23"/>
    </w:rPr>
  </w:style>
  <w:style w:type="character" w:customStyle="1" w:styleId="290">
    <w:name w:val="Основной текст (29)_"/>
    <w:link w:val="291"/>
    <w:uiPriority w:val="99"/>
    <w:locked/>
    <w:rsid w:val="00C729A4"/>
    <w:rPr>
      <w:sz w:val="19"/>
      <w:szCs w:val="19"/>
      <w:shd w:val="clear" w:color="auto" w:fill="FFFFFF"/>
    </w:rPr>
  </w:style>
  <w:style w:type="paragraph" w:customStyle="1" w:styleId="291">
    <w:name w:val="Основной текст (29)"/>
    <w:basedOn w:val="a3"/>
    <w:link w:val="290"/>
    <w:uiPriority w:val="99"/>
    <w:rsid w:val="00C729A4"/>
    <w:pPr>
      <w:shd w:val="clear" w:color="auto" w:fill="FFFFFF"/>
      <w:spacing w:line="240" w:lineRule="atLeast"/>
    </w:pPr>
    <w:rPr>
      <w:rFonts w:ascii="Calibri" w:hAnsi="Calibri"/>
      <w:sz w:val="19"/>
      <w:szCs w:val="19"/>
      <w:shd w:val="clear" w:color="auto" w:fill="FFFFFF"/>
    </w:rPr>
  </w:style>
  <w:style w:type="paragraph" w:customStyle="1" w:styleId="2d">
    <w:name w:val="Абзац списка2"/>
    <w:basedOn w:val="a3"/>
    <w:rsid w:val="00C729A4"/>
    <w:pPr>
      <w:widowControl w:val="0"/>
      <w:adjustRightInd w:val="0"/>
      <w:spacing w:before="120" w:after="120"/>
      <w:textAlignment w:val="baseline"/>
    </w:pPr>
    <w:rPr>
      <w:spacing w:val="-5"/>
      <w:sz w:val="28"/>
    </w:rPr>
  </w:style>
  <w:style w:type="character" w:customStyle="1" w:styleId="affff">
    <w:name w:val="Колонтитул_"/>
    <w:link w:val="affff0"/>
    <w:rsid w:val="00C729A4"/>
    <w:rPr>
      <w:rFonts w:ascii="Arial Narrow" w:eastAsia="Arial Narrow" w:hAnsi="Arial Narrow" w:cs="Arial Narrow"/>
      <w:b/>
      <w:bCs/>
      <w:sz w:val="15"/>
      <w:szCs w:val="15"/>
      <w:shd w:val="clear" w:color="auto" w:fill="FFFFFF"/>
    </w:rPr>
  </w:style>
  <w:style w:type="paragraph" w:customStyle="1" w:styleId="affff0">
    <w:name w:val="Колонтитул"/>
    <w:basedOn w:val="a3"/>
    <w:link w:val="affff"/>
    <w:rsid w:val="00C729A4"/>
    <w:pPr>
      <w:widowControl w:val="0"/>
      <w:shd w:val="clear" w:color="auto" w:fill="FFFFFF"/>
      <w:spacing w:line="0" w:lineRule="atLeast"/>
    </w:pPr>
    <w:rPr>
      <w:rFonts w:ascii="Arial Narrow" w:eastAsia="Arial Narrow" w:hAnsi="Arial Narrow"/>
      <w:b/>
      <w:bCs/>
      <w:sz w:val="15"/>
      <w:szCs w:val="15"/>
    </w:rPr>
  </w:style>
  <w:style w:type="character" w:customStyle="1" w:styleId="affff1">
    <w:name w:val="Подпись к таблице_"/>
    <w:link w:val="affff2"/>
    <w:rsid w:val="00C729A4"/>
    <w:rPr>
      <w:rFonts w:ascii="Arial Narrow" w:eastAsia="Arial Narrow" w:hAnsi="Arial Narrow" w:cs="Arial Narrow"/>
      <w:b/>
      <w:bCs/>
      <w:sz w:val="17"/>
      <w:szCs w:val="17"/>
      <w:shd w:val="clear" w:color="auto" w:fill="FFFFFF"/>
    </w:rPr>
  </w:style>
  <w:style w:type="paragraph" w:customStyle="1" w:styleId="affff2">
    <w:name w:val="Подпись к таблице"/>
    <w:basedOn w:val="a3"/>
    <w:link w:val="affff1"/>
    <w:rsid w:val="00C729A4"/>
    <w:pPr>
      <w:widowControl w:val="0"/>
      <w:shd w:val="clear" w:color="auto" w:fill="FFFFFF"/>
      <w:spacing w:line="0" w:lineRule="atLeast"/>
    </w:pPr>
    <w:rPr>
      <w:rFonts w:ascii="Arial Narrow" w:eastAsia="Arial Narrow" w:hAnsi="Arial Narrow"/>
      <w:b/>
      <w:bCs/>
      <w:sz w:val="17"/>
      <w:szCs w:val="17"/>
    </w:rPr>
  </w:style>
  <w:style w:type="character" w:customStyle="1" w:styleId="8pt">
    <w:name w:val="Основной текст + 8 pt;Полужирный"/>
    <w:rsid w:val="00C729A4"/>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8pt0">
    <w:name w:val="Основной текст + 8 pt"/>
    <w:rsid w:val="00C729A4"/>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36">
    <w:name w:val="Основной текст3"/>
    <w:basedOn w:val="a3"/>
    <w:rsid w:val="00C729A4"/>
    <w:pPr>
      <w:widowControl w:val="0"/>
      <w:shd w:val="clear" w:color="auto" w:fill="FFFFFF"/>
      <w:spacing w:before="3060" w:line="0" w:lineRule="atLeast"/>
      <w:ind w:hanging="360"/>
      <w:jc w:val="center"/>
    </w:pPr>
    <w:rPr>
      <w:rFonts w:ascii="Arial" w:eastAsia="Arial" w:hAnsi="Arial" w:cs="Arial"/>
      <w:color w:val="000000"/>
      <w:sz w:val="22"/>
      <w:lang w:bidi="ru-RU"/>
    </w:rPr>
  </w:style>
  <w:style w:type="character" w:customStyle="1" w:styleId="44">
    <w:name w:val="Основной текст (4)_"/>
    <w:link w:val="45"/>
    <w:rsid w:val="00C729A4"/>
    <w:rPr>
      <w:rFonts w:ascii="Arial Narrow" w:eastAsia="Arial Narrow" w:hAnsi="Arial Narrow" w:cs="Arial Narrow"/>
      <w:b/>
      <w:bCs/>
      <w:sz w:val="15"/>
      <w:szCs w:val="15"/>
      <w:shd w:val="clear" w:color="auto" w:fill="FFFFFF"/>
    </w:rPr>
  </w:style>
  <w:style w:type="paragraph" w:customStyle="1" w:styleId="45">
    <w:name w:val="Основной текст (4)"/>
    <w:basedOn w:val="a3"/>
    <w:link w:val="44"/>
    <w:rsid w:val="00C729A4"/>
    <w:pPr>
      <w:widowControl w:val="0"/>
      <w:shd w:val="clear" w:color="auto" w:fill="FFFFFF"/>
      <w:spacing w:after="180" w:line="0" w:lineRule="atLeast"/>
      <w:jc w:val="center"/>
    </w:pPr>
    <w:rPr>
      <w:rFonts w:ascii="Arial Narrow" w:eastAsia="Arial Narrow" w:hAnsi="Arial Narrow"/>
      <w:b/>
      <w:bCs/>
      <w:sz w:val="15"/>
      <w:szCs w:val="15"/>
    </w:rPr>
  </w:style>
  <w:style w:type="paragraph" w:customStyle="1" w:styleId="1f4">
    <w:name w:val="Стиль1"/>
    <w:basedOn w:val="21"/>
    <w:link w:val="1f5"/>
    <w:qFormat/>
    <w:rsid w:val="00C729A4"/>
    <w:pPr>
      <w:keepNext w:val="0"/>
      <w:keepLines w:val="0"/>
      <w:widowControl w:val="0"/>
      <w:numPr>
        <w:ilvl w:val="1"/>
      </w:numPr>
      <w:tabs>
        <w:tab w:val="left" w:pos="-142"/>
        <w:tab w:val="left" w:pos="426"/>
      </w:tabs>
      <w:suppressAutoHyphens/>
      <w:spacing w:before="0"/>
      <w:ind w:left="576" w:hanging="576"/>
      <w:textAlignment w:val="baseline"/>
    </w:pPr>
    <w:rPr>
      <w:bCs w:val="0"/>
      <w:sz w:val="28"/>
      <w:szCs w:val="28"/>
    </w:rPr>
  </w:style>
  <w:style w:type="character" w:customStyle="1" w:styleId="2e">
    <w:name w:val="Основной текст (2)"/>
    <w:rsid w:val="00C729A4"/>
    <w:rPr>
      <w:rFonts w:ascii="Arial" w:eastAsia="Arial" w:hAnsi="Arial" w:cs="Arial"/>
      <w:b/>
      <w:bCs/>
      <w:i w:val="0"/>
      <w:iCs w:val="0"/>
      <w:smallCaps w:val="0"/>
      <w:strike w:val="0"/>
      <w:color w:val="000000"/>
      <w:spacing w:val="0"/>
      <w:w w:val="100"/>
      <w:position w:val="0"/>
      <w:sz w:val="21"/>
      <w:szCs w:val="21"/>
      <w:u w:val="none"/>
      <w:lang w:val="ru-RU" w:eastAsia="ru-RU" w:bidi="ru-RU"/>
    </w:rPr>
  </w:style>
  <w:style w:type="character" w:customStyle="1" w:styleId="1f5">
    <w:name w:val="Стиль1 Знак"/>
    <w:link w:val="1f4"/>
    <w:rsid w:val="00C729A4"/>
    <w:rPr>
      <w:rFonts w:ascii="Times New Roman" w:eastAsia="Times New Roman" w:hAnsi="Times New Roman"/>
      <w:b/>
      <w:sz w:val="28"/>
      <w:szCs w:val="28"/>
    </w:rPr>
  </w:style>
  <w:style w:type="paragraph" w:customStyle="1" w:styleId="211">
    <w:name w:val="Абзац списка21"/>
    <w:basedOn w:val="a3"/>
    <w:rsid w:val="00C729A4"/>
    <w:pPr>
      <w:widowControl w:val="0"/>
      <w:adjustRightInd w:val="0"/>
      <w:spacing w:before="120" w:after="120"/>
      <w:textAlignment w:val="baseline"/>
    </w:pPr>
    <w:rPr>
      <w:spacing w:val="-5"/>
      <w:sz w:val="28"/>
    </w:rPr>
  </w:style>
  <w:style w:type="character" w:customStyle="1" w:styleId="1f6">
    <w:name w:val="Основной текст1"/>
    <w:rsid w:val="00C729A4"/>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f">
    <w:name w:val="Основной текст (2)_"/>
    <w:uiPriority w:val="99"/>
    <w:rsid w:val="00C729A4"/>
    <w:rPr>
      <w:rFonts w:ascii="Arial" w:eastAsia="Arial" w:hAnsi="Arial" w:cs="Arial"/>
      <w:b/>
      <w:bCs/>
      <w:i w:val="0"/>
      <w:iCs w:val="0"/>
      <w:smallCaps w:val="0"/>
      <w:strike w:val="0"/>
      <w:sz w:val="21"/>
      <w:szCs w:val="21"/>
      <w:u w:val="none"/>
    </w:rPr>
  </w:style>
  <w:style w:type="paragraph" w:customStyle="1" w:styleId="46">
    <w:name w:val="Абзац списка4"/>
    <w:basedOn w:val="a3"/>
    <w:rsid w:val="00C729A4"/>
    <w:pPr>
      <w:widowControl w:val="0"/>
      <w:adjustRightInd w:val="0"/>
      <w:spacing w:before="120" w:after="120"/>
      <w:textAlignment w:val="baseline"/>
    </w:pPr>
    <w:rPr>
      <w:spacing w:val="-5"/>
      <w:sz w:val="28"/>
    </w:rPr>
  </w:style>
  <w:style w:type="paragraph" w:customStyle="1" w:styleId="53">
    <w:name w:val="Абзац списка5"/>
    <w:basedOn w:val="a3"/>
    <w:rsid w:val="00C729A4"/>
    <w:pPr>
      <w:widowControl w:val="0"/>
      <w:adjustRightInd w:val="0"/>
      <w:spacing w:before="120" w:after="120"/>
    </w:pPr>
    <w:rPr>
      <w:spacing w:val="-5"/>
      <w:sz w:val="28"/>
    </w:rPr>
  </w:style>
  <w:style w:type="paragraph" w:customStyle="1" w:styleId="xl107">
    <w:name w:val="xl107"/>
    <w:basedOn w:val="a3"/>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8">
    <w:name w:val="xl108"/>
    <w:basedOn w:val="a3"/>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pPr>
    <w:rPr>
      <w:rFonts w:ascii="Arial" w:hAnsi="Arial" w:cs="Arial"/>
      <w:sz w:val="20"/>
      <w:szCs w:val="20"/>
    </w:rPr>
  </w:style>
  <w:style w:type="paragraph" w:customStyle="1" w:styleId="xl109">
    <w:name w:val="xl109"/>
    <w:basedOn w:val="a3"/>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0">
    <w:name w:val="xl110"/>
    <w:basedOn w:val="a3"/>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1">
    <w:name w:val="xl111"/>
    <w:basedOn w:val="a3"/>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2">
    <w:name w:val="xl112"/>
    <w:basedOn w:val="a3"/>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paragraph" w:customStyle="1" w:styleId="xl113">
    <w:name w:val="xl113"/>
    <w:basedOn w:val="a3"/>
    <w:rsid w:val="00C729A4"/>
    <w:pPr>
      <w:pBdr>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sz w:val="20"/>
      <w:szCs w:val="20"/>
    </w:rPr>
  </w:style>
  <w:style w:type="paragraph" w:customStyle="1" w:styleId="xl114">
    <w:name w:val="xl114"/>
    <w:basedOn w:val="a3"/>
    <w:rsid w:val="00C729A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sz w:val="20"/>
      <w:szCs w:val="20"/>
    </w:rPr>
  </w:style>
  <w:style w:type="paragraph" w:customStyle="1" w:styleId="xl115">
    <w:name w:val="xl115"/>
    <w:basedOn w:val="a3"/>
    <w:rsid w:val="00C729A4"/>
    <w:pPr>
      <w:pBdr>
        <w:left w:val="single" w:sz="4" w:space="0" w:color="auto"/>
        <w:bottom w:val="single" w:sz="4" w:space="0" w:color="auto"/>
      </w:pBdr>
      <w:shd w:val="clear" w:color="000000" w:fill="F2DDDC"/>
      <w:spacing w:before="100" w:beforeAutospacing="1" w:after="100" w:afterAutospacing="1"/>
    </w:pPr>
    <w:rPr>
      <w:rFonts w:ascii="Arial" w:hAnsi="Arial" w:cs="Arial"/>
      <w:sz w:val="20"/>
      <w:szCs w:val="20"/>
    </w:rPr>
  </w:style>
  <w:style w:type="paragraph" w:customStyle="1" w:styleId="xl116">
    <w:name w:val="xl116"/>
    <w:basedOn w:val="a3"/>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rPr>
  </w:style>
  <w:style w:type="character" w:customStyle="1" w:styleId="37">
    <w:name w:val="Подпись к таблице (3)_"/>
    <w:link w:val="310"/>
    <w:uiPriority w:val="99"/>
    <w:locked/>
    <w:rsid w:val="00C729A4"/>
    <w:rPr>
      <w:sz w:val="23"/>
      <w:szCs w:val="23"/>
      <w:shd w:val="clear" w:color="auto" w:fill="FFFFFF"/>
    </w:rPr>
  </w:style>
  <w:style w:type="paragraph" w:customStyle="1" w:styleId="310">
    <w:name w:val="Подпись к таблице (3)1"/>
    <w:basedOn w:val="a3"/>
    <w:link w:val="37"/>
    <w:uiPriority w:val="99"/>
    <w:rsid w:val="00C729A4"/>
    <w:pPr>
      <w:shd w:val="clear" w:color="auto" w:fill="FFFFFF"/>
      <w:spacing w:line="274" w:lineRule="exact"/>
    </w:pPr>
    <w:rPr>
      <w:rFonts w:ascii="Calibri" w:hAnsi="Calibri"/>
      <w:sz w:val="23"/>
      <w:szCs w:val="23"/>
      <w:shd w:val="clear" w:color="auto" w:fill="FFFFFF"/>
    </w:rPr>
  </w:style>
  <w:style w:type="numbering" w:customStyle="1" w:styleId="54">
    <w:name w:val="Нет списка5"/>
    <w:next w:val="a6"/>
    <w:uiPriority w:val="99"/>
    <w:semiHidden/>
    <w:unhideWhenUsed/>
    <w:rsid w:val="00C729A4"/>
  </w:style>
  <w:style w:type="numbering" w:customStyle="1" w:styleId="111">
    <w:name w:val="Нет списка11"/>
    <w:next w:val="a6"/>
    <w:uiPriority w:val="99"/>
    <w:semiHidden/>
    <w:rsid w:val="00C729A4"/>
  </w:style>
  <w:style w:type="table" w:customStyle="1" w:styleId="47">
    <w:name w:val="Сетка таблицы4"/>
    <w:basedOn w:val="a5"/>
    <w:next w:val="af6"/>
    <w:uiPriority w:val="59"/>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2">
    <w:name w:val="Нет списка21"/>
    <w:next w:val="a6"/>
    <w:uiPriority w:val="99"/>
    <w:semiHidden/>
    <w:rsid w:val="00C729A4"/>
  </w:style>
  <w:style w:type="numbering" w:customStyle="1" w:styleId="311">
    <w:name w:val="Нет списка31"/>
    <w:next w:val="a6"/>
    <w:uiPriority w:val="99"/>
    <w:semiHidden/>
    <w:rsid w:val="00C729A4"/>
  </w:style>
  <w:style w:type="numbering" w:customStyle="1" w:styleId="411">
    <w:name w:val="Нет списка41"/>
    <w:next w:val="a6"/>
    <w:uiPriority w:val="99"/>
    <w:semiHidden/>
    <w:rsid w:val="00C729A4"/>
  </w:style>
  <w:style w:type="numbering" w:customStyle="1" w:styleId="511">
    <w:name w:val="Нет списка51"/>
    <w:next w:val="a6"/>
    <w:uiPriority w:val="99"/>
    <w:semiHidden/>
    <w:rsid w:val="00C729A4"/>
  </w:style>
  <w:style w:type="numbering" w:customStyle="1" w:styleId="63">
    <w:name w:val="Нет списка6"/>
    <w:next w:val="a6"/>
    <w:uiPriority w:val="99"/>
    <w:semiHidden/>
    <w:rsid w:val="00C729A4"/>
  </w:style>
  <w:style w:type="table" w:customStyle="1" w:styleId="112">
    <w:name w:val="Сетка таблицы11"/>
    <w:basedOn w:val="a5"/>
    <w:next w:val="af6"/>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2">
    <w:name w:val="Сетка таблицы41"/>
    <w:basedOn w:val="a5"/>
    <w:next w:val="af6"/>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5"/>
    <w:next w:val="af6"/>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4">
    <w:name w:val="Сетка таблицы6"/>
    <w:basedOn w:val="a5"/>
    <w:next w:val="af6"/>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74">
    <w:name w:val="Нет списка7"/>
    <w:next w:val="a6"/>
    <w:uiPriority w:val="99"/>
    <w:semiHidden/>
    <w:unhideWhenUsed/>
    <w:rsid w:val="00C729A4"/>
  </w:style>
  <w:style w:type="numbering" w:customStyle="1" w:styleId="120">
    <w:name w:val="Нет списка12"/>
    <w:next w:val="a6"/>
    <w:uiPriority w:val="99"/>
    <w:semiHidden/>
    <w:rsid w:val="00C729A4"/>
  </w:style>
  <w:style w:type="table" w:customStyle="1" w:styleId="75">
    <w:name w:val="Сетка таблицы7"/>
    <w:basedOn w:val="a5"/>
    <w:next w:val="af6"/>
    <w:uiPriority w:val="59"/>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20">
    <w:name w:val="Нет списка22"/>
    <w:next w:val="a6"/>
    <w:uiPriority w:val="99"/>
    <w:semiHidden/>
    <w:rsid w:val="00C729A4"/>
  </w:style>
  <w:style w:type="numbering" w:customStyle="1" w:styleId="320">
    <w:name w:val="Нет списка32"/>
    <w:next w:val="a6"/>
    <w:semiHidden/>
    <w:rsid w:val="00C729A4"/>
  </w:style>
  <w:style w:type="numbering" w:customStyle="1" w:styleId="420">
    <w:name w:val="Нет списка42"/>
    <w:next w:val="a6"/>
    <w:semiHidden/>
    <w:rsid w:val="00C729A4"/>
  </w:style>
  <w:style w:type="numbering" w:customStyle="1" w:styleId="520">
    <w:name w:val="Нет списка52"/>
    <w:next w:val="a6"/>
    <w:semiHidden/>
    <w:rsid w:val="00C729A4"/>
  </w:style>
  <w:style w:type="numbering" w:customStyle="1" w:styleId="610">
    <w:name w:val="Нет списка61"/>
    <w:next w:val="a6"/>
    <w:semiHidden/>
    <w:rsid w:val="00C729A4"/>
  </w:style>
  <w:style w:type="table" w:customStyle="1" w:styleId="121">
    <w:name w:val="Сетка таблицы12"/>
    <w:basedOn w:val="a5"/>
    <w:next w:val="af6"/>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1">
    <w:name w:val="Сетка таблицы42"/>
    <w:basedOn w:val="a5"/>
    <w:next w:val="af6"/>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83">
    <w:name w:val="Нет списка8"/>
    <w:next w:val="a6"/>
    <w:uiPriority w:val="99"/>
    <w:semiHidden/>
    <w:unhideWhenUsed/>
    <w:rsid w:val="00C729A4"/>
  </w:style>
  <w:style w:type="numbering" w:customStyle="1" w:styleId="130">
    <w:name w:val="Нет списка13"/>
    <w:next w:val="a6"/>
    <w:semiHidden/>
    <w:rsid w:val="00C729A4"/>
  </w:style>
  <w:style w:type="table" w:customStyle="1" w:styleId="84">
    <w:name w:val="Сетка таблицы8"/>
    <w:basedOn w:val="a5"/>
    <w:next w:val="af6"/>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30">
    <w:name w:val="Нет списка23"/>
    <w:next w:val="a6"/>
    <w:semiHidden/>
    <w:rsid w:val="00C729A4"/>
  </w:style>
  <w:style w:type="numbering" w:customStyle="1" w:styleId="330">
    <w:name w:val="Нет списка33"/>
    <w:next w:val="a6"/>
    <w:semiHidden/>
    <w:rsid w:val="00C729A4"/>
  </w:style>
  <w:style w:type="numbering" w:customStyle="1" w:styleId="430">
    <w:name w:val="Нет списка43"/>
    <w:next w:val="a6"/>
    <w:semiHidden/>
    <w:rsid w:val="00C729A4"/>
  </w:style>
  <w:style w:type="numbering" w:customStyle="1" w:styleId="530">
    <w:name w:val="Нет списка53"/>
    <w:next w:val="a6"/>
    <w:semiHidden/>
    <w:rsid w:val="00C729A4"/>
  </w:style>
  <w:style w:type="numbering" w:customStyle="1" w:styleId="620">
    <w:name w:val="Нет списка62"/>
    <w:next w:val="a6"/>
    <w:semiHidden/>
    <w:rsid w:val="00C729A4"/>
  </w:style>
  <w:style w:type="table" w:customStyle="1" w:styleId="131">
    <w:name w:val="Сетка таблицы13"/>
    <w:basedOn w:val="a5"/>
    <w:next w:val="af6"/>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1">
    <w:name w:val="Сетка таблицы43"/>
    <w:basedOn w:val="a5"/>
    <w:next w:val="af6"/>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93">
    <w:name w:val="Нет списка9"/>
    <w:next w:val="a6"/>
    <w:uiPriority w:val="99"/>
    <w:semiHidden/>
    <w:unhideWhenUsed/>
    <w:rsid w:val="00C729A4"/>
  </w:style>
  <w:style w:type="numbering" w:customStyle="1" w:styleId="140">
    <w:name w:val="Нет списка14"/>
    <w:next w:val="a6"/>
    <w:semiHidden/>
    <w:rsid w:val="00C729A4"/>
  </w:style>
  <w:style w:type="table" w:customStyle="1" w:styleId="94">
    <w:name w:val="Сетка таблицы9"/>
    <w:basedOn w:val="a5"/>
    <w:next w:val="af6"/>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40">
    <w:name w:val="Нет списка24"/>
    <w:next w:val="a6"/>
    <w:semiHidden/>
    <w:rsid w:val="00C729A4"/>
  </w:style>
  <w:style w:type="numbering" w:customStyle="1" w:styleId="340">
    <w:name w:val="Нет списка34"/>
    <w:next w:val="a6"/>
    <w:semiHidden/>
    <w:rsid w:val="00C729A4"/>
  </w:style>
  <w:style w:type="numbering" w:customStyle="1" w:styleId="440">
    <w:name w:val="Нет списка44"/>
    <w:next w:val="a6"/>
    <w:semiHidden/>
    <w:rsid w:val="00C729A4"/>
  </w:style>
  <w:style w:type="numbering" w:customStyle="1" w:styleId="540">
    <w:name w:val="Нет списка54"/>
    <w:next w:val="a6"/>
    <w:semiHidden/>
    <w:rsid w:val="00C729A4"/>
  </w:style>
  <w:style w:type="numbering" w:customStyle="1" w:styleId="630">
    <w:name w:val="Нет списка63"/>
    <w:next w:val="a6"/>
    <w:semiHidden/>
    <w:rsid w:val="00C729A4"/>
  </w:style>
  <w:style w:type="table" w:customStyle="1" w:styleId="141">
    <w:name w:val="Сетка таблицы14"/>
    <w:basedOn w:val="a5"/>
    <w:next w:val="af6"/>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1">
    <w:name w:val="Сетка таблицы44"/>
    <w:basedOn w:val="a5"/>
    <w:next w:val="af6"/>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00">
    <w:name w:val="Нет списка10"/>
    <w:next w:val="a6"/>
    <w:uiPriority w:val="99"/>
    <w:semiHidden/>
    <w:unhideWhenUsed/>
    <w:rsid w:val="00C729A4"/>
  </w:style>
  <w:style w:type="numbering" w:customStyle="1" w:styleId="150">
    <w:name w:val="Нет списка15"/>
    <w:next w:val="a6"/>
    <w:semiHidden/>
    <w:rsid w:val="00C729A4"/>
  </w:style>
  <w:style w:type="table" w:customStyle="1" w:styleId="101">
    <w:name w:val="Сетка таблицы10"/>
    <w:basedOn w:val="a5"/>
    <w:next w:val="af6"/>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50">
    <w:name w:val="Нет списка25"/>
    <w:next w:val="a6"/>
    <w:semiHidden/>
    <w:rsid w:val="00C729A4"/>
  </w:style>
  <w:style w:type="numbering" w:customStyle="1" w:styleId="350">
    <w:name w:val="Нет списка35"/>
    <w:next w:val="a6"/>
    <w:semiHidden/>
    <w:rsid w:val="00C729A4"/>
  </w:style>
  <w:style w:type="numbering" w:customStyle="1" w:styleId="450">
    <w:name w:val="Нет списка45"/>
    <w:next w:val="a6"/>
    <w:semiHidden/>
    <w:rsid w:val="00C729A4"/>
  </w:style>
  <w:style w:type="numbering" w:customStyle="1" w:styleId="550">
    <w:name w:val="Нет списка55"/>
    <w:next w:val="a6"/>
    <w:semiHidden/>
    <w:rsid w:val="00C729A4"/>
  </w:style>
  <w:style w:type="numbering" w:customStyle="1" w:styleId="640">
    <w:name w:val="Нет списка64"/>
    <w:next w:val="a6"/>
    <w:semiHidden/>
    <w:rsid w:val="00C729A4"/>
  </w:style>
  <w:style w:type="table" w:customStyle="1" w:styleId="151">
    <w:name w:val="Сетка таблицы15"/>
    <w:basedOn w:val="a5"/>
    <w:next w:val="af6"/>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51">
    <w:name w:val="Сетка таблицы45"/>
    <w:basedOn w:val="a5"/>
    <w:next w:val="af6"/>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60">
    <w:name w:val="Нет списка16"/>
    <w:next w:val="a6"/>
    <w:uiPriority w:val="99"/>
    <w:semiHidden/>
    <w:unhideWhenUsed/>
    <w:rsid w:val="00C729A4"/>
  </w:style>
  <w:style w:type="numbering" w:customStyle="1" w:styleId="170">
    <w:name w:val="Нет списка17"/>
    <w:next w:val="a6"/>
    <w:semiHidden/>
    <w:rsid w:val="00C729A4"/>
  </w:style>
  <w:style w:type="table" w:customStyle="1" w:styleId="161">
    <w:name w:val="Сетка таблицы16"/>
    <w:basedOn w:val="a5"/>
    <w:next w:val="af6"/>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60">
    <w:name w:val="Нет списка26"/>
    <w:next w:val="a6"/>
    <w:semiHidden/>
    <w:rsid w:val="00C729A4"/>
  </w:style>
  <w:style w:type="numbering" w:customStyle="1" w:styleId="360">
    <w:name w:val="Нет списка36"/>
    <w:next w:val="a6"/>
    <w:semiHidden/>
    <w:rsid w:val="00C729A4"/>
  </w:style>
  <w:style w:type="numbering" w:customStyle="1" w:styleId="460">
    <w:name w:val="Нет списка46"/>
    <w:next w:val="a6"/>
    <w:semiHidden/>
    <w:rsid w:val="00C729A4"/>
  </w:style>
  <w:style w:type="numbering" w:customStyle="1" w:styleId="56">
    <w:name w:val="Нет списка56"/>
    <w:next w:val="a6"/>
    <w:semiHidden/>
    <w:rsid w:val="00C729A4"/>
  </w:style>
  <w:style w:type="numbering" w:customStyle="1" w:styleId="65">
    <w:name w:val="Нет списка65"/>
    <w:next w:val="a6"/>
    <w:semiHidden/>
    <w:rsid w:val="00C729A4"/>
  </w:style>
  <w:style w:type="table" w:customStyle="1" w:styleId="171">
    <w:name w:val="Сетка таблицы17"/>
    <w:basedOn w:val="a5"/>
    <w:next w:val="af6"/>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61">
    <w:name w:val="Сетка таблицы46"/>
    <w:basedOn w:val="a5"/>
    <w:next w:val="af6"/>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80">
    <w:name w:val="Сетка таблицы18"/>
    <w:basedOn w:val="a5"/>
    <w:next w:val="af6"/>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81">
    <w:name w:val="Нет списка18"/>
    <w:next w:val="a6"/>
    <w:uiPriority w:val="99"/>
    <w:semiHidden/>
    <w:unhideWhenUsed/>
    <w:rsid w:val="00C729A4"/>
  </w:style>
  <w:style w:type="numbering" w:customStyle="1" w:styleId="190">
    <w:name w:val="Нет списка19"/>
    <w:next w:val="a6"/>
    <w:semiHidden/>
    <w:rsid w:val="00C729A4"/>
  </w:style>
  <w:style w:type="table" w:customStyle="1" w:styleId="191">
    <w:name w:val="Сетка таблицы19"/>
    <w:basedOn w:val="a5"/>
    <w:next w:val="af6"/>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70">
    <w:name w:val="Нет списка27"/>
    <w:next w:val="a6"/>
    <w:semiHidden/>
    <w:rsid w:val="00C729A4"/>
  </w:style>
  <w:style w:type="numbering" w:customStyle="1" w:styleId="370">
    <w:name w:val="Нет списка37"/>
    <w:next w:val="a6"/>
    <w:semiHidden/>
    <w:rsid w:val="00C729A4"/>
  </w:style>
  <w:style w:type="numbering" w:customStyle="1" w:styleId="470">
    <w:name w:val="Нет списка47"/>
    <w:next w:val="a6"/>
    <w:semiHidden/>
    <w:rsid w:val="00C729A4"/>
  </w:style>
  <w:style w:type="numbering" w:customStyle="1" w:styleId="57">
    <w:name w:val="Нет списка57"/>
    <w:next w:val="a6"/>
    <w:semiHidden/>
    <w:rsid w:val="00C729A4"/>
  </w:style>
  <w:style w:type="numbering" w:customStyle="1" w:styleId="66">
    <w:name w:val="Нет списка66"/>
    <w:next w:val="a6"/>
    <w:semiHidden/>
    <w:rsid w:val="00C729A4"/>
  </w:style>
  <w:style w:type="table" w:customStyle="1" w:styleId="1100">
    <w:name w:val="Сетка таблицы110"/>
    <w:basedOn w:val="a5"/>
    <w:next w:val="af6"/>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1">
    <w:name w:val="Сетка таблицы47"/>
    <w:basedOn w:val="a5"/>
    <w:next w:val="af6"/>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00">
    <w:name w:val="Нет списка20"/>
    <w:next w:val="a6"/>
    <w:uiPriority w:val="99"/>
    <w:semiHidden/>
    <w:unhideWhenUsed/>
    <w:rsid w:val="00C729A4"/>
  </w:style>
  <w:style w:type="numbering" w:customStyle="1" w:styleId="1101">
    <w:name w:val="Нет списка110"/>
    <w:next w:val="a6"/>
    <w:semiHidden/>
    <w:rsid w:val="00C729A4"/>
  </w:style>
  <w:style w:type="table" w:customStyle="1" w:styleId="201">
    <w:name w:val="Сетка таблицы20"/>
    <w:basedOn w:val="a5"/>
    <w:next w:val="af6"/>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80">
    <w:name w:val="Нет списка28"/>
    <w:next w:val="a6"/>
    <w:semiHidden/>
    <w:rsid w:val="00C729A4"/>
  </w:style>
  <w:style w:type="numbering" w:customStyle="1" w:styleId="38">
    <w:name w:val="Нет списка38"/>
    <w:next w:val="a6"/>
    <w:semiHidden/>
    <w:rsid w:val="00C729A4"/>
  </w:style>
  <w:style w:type="numbering" w:customStyle="1" w:styleId="48">
    <w:name w:val="Нет списка48"/>
    <w:next w:val="a6"/>
    <w:semiHidden/>
    <w:rsid w:val="00C729A4"/>
  </w:style>
  <w:style w:type="numbering" w:customStyle="1" w:styleId="58">
    <w:name w:val="Нет списка58"/>
    <w:next w:val="a6"/>
    <w:semiHidden/>
    <w:rsid w:val="00C729A4"/>
  </w:style>
  <w:style w:type="numbering" w:customStyle="1" w:styleId="67">
    <w:name w:val="Нет списка67"/>
    <w:next w:val="a6"/>
    <w:semiHidden/>
    <w:rsid w:val="00C729A4"/>
  </w:style>
  <w:style w:type="table" w:customStyle="1" w:styleId="1110">
    <w:name w:val="Сетка таблицы111"/>
    <w:basedOn w:val="a5"/>
    <w:next w:val="af6"/>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80">
    <w:name w:val="Сетка таблицы48"/>
    <w:basedOn w:val="a5"/>
    <w:next w:val="af6"/>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92">
    <w:name w:val="Нет списка29"/>
    <w:next w:val="a6"/>
    <w:uiPriority w:val="99"/>
    <w:semiHidden/>
    <w:unhideWhenUsed/>
    <w:rsid w:val="00C729A4"/>
  </w:style>
  <w:style w:type="numbering" w:customStyle="1" w:styleId="1111">
    <w:name w:val="Нет списка111"/>
    <w:next w:val="a6"/>
    <w:uiPriority w:val="99"/>
    <w:semiHidden/>
    <w:rsid w:val="00C729A4"/>
  </w:style>
  <w:style w:type="table" w:customStyle="1" w:styleId="213">
    <w:name w:val="Сетка таблицы21"/>
    <w:basedOn w:val="a5"/>
    <w:next w:val="af6"/>
    <w:uiPriority w:val="39"/>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00">
    <w:name w:val="Нет списка210"/>
    <w:next w:val="a6"/>
    <w:semiHidden/>
    <w:rsid w:val="00C729A4"/>
  </w:style>
  <w:style w:type="numbering" w:customStyle="1" w:styleId="39">
    <w:name w:val="Нет списка39"/>
    <w:next w:val="a6"/>
    <w:semiHidden/>
    <w:rsid w:val="00C729A4"/>
  </w:style>
  <w:style w:type="numbering" w:customStyle="1" w:styleId="49">
    <w:name w:val="Нет списка49"/>
    <w:next w:val="a6"/>
    <w:semiHidden/>
    <w:rsid w:val="00C729A4"/>
  </w:style>
  <w:style w:type="numbering" w:customStyle="1" w:styleId="59">
    <w:name w:val="Нет списка59"/>
    <w:next w:val="a6"/>
    <w:semiHidden/>
    <w:rsid w:val="00C729A4"/>
  </w:style>
  <w:style w:type="numbering" w:customStyle="1" w:styleId="68">
    <w:name w:val="Нет списка68"/>
    <w:next w:val="a6"/>
    <w:semiHidden/>
    <w:rsid w:val="00C729A4"/>
  </w:style>
  <w:style w:type="table" w:customStyle="1" w:styleId="1120">
    <w:name w:val="Сетка таблицы112"/>
    <w:basedOn w:val="a5"/>
    <w:next w:val="af6"/>
    <w:uiPriority w:val="3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90">
    <w:name w:val="Сетка таблицы49"/>
    <w:basedOn w:val="a5"/>
    <w:next w:val="af6"/>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71">
    <w:name w:val="Сетка таблицы27"/>
    <w:basedOn w:val="a5"/>
    <w:next w:val="af6"/>
    <w:uiPriority w:val="59"/>
    <w:rsid w:val="00C729A4"/>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stParagraph1">
    <w:name w:val="List Paragraph1"/>
    <w:basedOn w:val="a3"/>
    <w:link w:val="ListParagraph10"/>
    <w:qFormat/>
    <w:rsid w:val="00C729A4"/>
    <w:pPr>
      <w:widowControl w:val="0"/>
    </w:pPr>
    <w:rPr>
      <w:rFonts w:ascii="Calibri" w:hAnsi="Calibri"/>
      <w:sz w:val="22"/>
      <w:lang w:val="en-US"/>
    </w:rPr>
  </w:style>
  <w:style w:type="character" w:styleId="affff3">
    <w:name w:val="Placeholder Text"/>
    <w:uiPriority w:val="99"/>
    <w:semiHidden/>
    <w:rsid w:val="00C729A4"/>
    <w:rPr>
      <w:color w:val="808080"/>
    </w:rPr>
  </w:style>
  <w:style w:type="table" w:customStyle="1" w:styleId="221">
    <w:name w:val="Сетка таблицы22"/>
    <w:basedOn w:val="a5"/>
    <w:next w:val="af6"/>
    <w:uiPriority w:val="39"/>
    <w:rsid w:val="00C729A4"/>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5pt">
    <w:name w:val="Основной текст + 8;5 pt;Полужирный;Курсив"/>
    <w:rsid w:val="00C729A4"/>
    <w:rPr>
      <w:rFonts w:ascii="Arial" w:eastAsia="Arial" w:hAnsi="Arial" w:cs="Arial"/>
      <w:b/>
      <w:bCs/>
      <w:i/>
      <w:iCs/>
      <w:color w:val="000000"/>
      <w:spacing w:val="0"/>
      <w:w w:val="100"/>
      <w:position w:val="0"/>
      <w:sz w:val="17"/>
      <w:szCs w:val="17"/>
      <w:shd w:val="clear" w:color="auto" w:fill="FFFFFF"/>
      <w:lang w:val="ru-RU" w:eastAsia="ru-RU" w:bidi="ru-RU"/>
    </w:rPr>
  </w:style>
  <w:style w:type="character" w:customStyle="1" w:styleId="85pt0">
    <w:name w:val="Основной текст + 8;5 pt"/>
    <w:rsid w:val="00C729A4"/>
    <w:rPr>
      <w:rFonts w:ascii="Arial" w:eastAsia="Arial" w:hAnsi="Arial" w:cs="Arial"/>
      <w:color w:val="000000"/>
      <w:spacing w:val="0"/>
      <w:w w:val="100"/>
      <w:position w:val="0"/>
      <w:sz w:val="17"/>
      <w:szCs w:val="17"/>
      <w:shd w:val="clear" w:color="auto" w:fill="FFFFFF"/>
      <w:lang w:val="ru-RU" w:eastAsia="ru-RU" w:bidi="ru-RU"/>
    </w:rPr>
  </w:style>
  <w:style w:type="character" w:customStyle="1" w:styleId="241">
    <w:name w:val="Основной текст (24)_"/>
    <w:link w:val="242"/>
    <w:rsid w:val="00C729A4"/>
    <w:rPr>
      <w:rFonts w:ascii="Arial" w:eastAsia="Arial" w:hAnsi="Arial" w:cs="Arial"/>
      <w:b/>
      <w:bCs/>
      <w:sz w:val="23"/>
      <w:szCs w:val="23"/>
      <w:shd w:val="clear" w:color="auto" w:fill="FFFFFF"/>
    </w:rPr>
  </w:style>
  <w:style w:type="paragraph" w:customStyle="1" w:styleId="242">
    <w:name w:val="Основной текст (24)"/>
    <w:basedOn w:val="a3"/>
    <w:link w:val="241"/>
    <w:rsid w:val="00C729A4"/>
    <w:pPr>
      <w:widowControl w:val="0"/>
      <w:shd w:val="clear" w:color="auto" w:fill="FFFFFF"/>
      <w:spacing w:line="0" w:lineRule="atLeast"/>
      <w:ind w:hanging="360"/>
    </w:pPr>
    <w:rPr>
      <w:rFonts w:ascii="Arial" w:eastAsia="Arial" w:hAnsi="Arial"/>
      <w:b/>
      <w:bCs/>
      <w:sz w:val="23"/>
      <w:szCs w:val="23"/>
    </w:rPr>
  </w:style>
  <w:style w:type="character" w:customStyle="1" w:styleId="69">
    <w:name w:val="Основной текст (6)_"/>
    <w:link w:val="6a"/>
    <w:rsid w:val="00C729A4"/>
    <w:rPr>
      <w:rFonts w:ascii="Arial" w:eastAsia="Arial" w:hAnsi="Arial" w:cs="Arial"/>
      <w:b/>
      <w:bCs/>
      <w:shd w:val="clear" w:color="auto" w:fill="FFFFFF"/>
    </w:rPr>
  </w:style>
  <w:style w:type="paragraph" w:customStyle="1" w:styleId="6a">
    <w:name w:val="Основной текст (6)"/>
    <w:basedOn w:val="a3"/>
    <w:link w:val="69"/>
    <w:rsid w:val="00C729A4"/>
    <w:pPr>
      <w:widowControl w:val="0"/>
      <w:shd w:val="clear" w:color="auto" w:fill="FFFFFF"/>
      <w:spacing w:before="480" w:after="360" w:line="274" w:lineRule="exact"/>
      <w:ind w:hanging="1140"/>
    </w:pPr>
    <w:rPr>
      <w:rFonts w:ascii="Arial" w:eastAsia="Arial" w:hAnsi="Arial"/>
      <w:b/>
      <w:bCs/>
      <w:sz w:val="20"/>
      <w:szCs w:val="20"/>
    </w:rPr>
  </w:style>
  <w:style w:type="character" w:customStyle="1" w:styleId="85pt1">
    <w:name w:val="Основной текст + 8;5 pt;Полужирный"/>
    <w:rsid w:val="00C729A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8pt1">
    <w:name w:val="Основной текст + 8 pt;Курсив"/>
    <w:rsid w:val="00C729A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Garamond12pt">
    <w:name w:val="Основной текст + Garamond;12 pt;Полужирный;Курсив"/>
    <w:rsid w:val="00C729A4"/>
    <w:rPr>
      <w:rFonts w:ascii="Garamond" w:eastAsia="Garamond" w:hAnsi="Garamond" w:cs="Garamond"/>
      <w:b/>
      <w:bCs/>
      <w:i/>
      <w:iCs/>
      <w:smallCaps w:val="0"/>
      <w:strike w:val="0"/>
      <w:color w:val="000000"/>
      <w:spacing w:val="0"/>
      <w:w w:val="100"/>
      <w:position w:val="0"/>
      <w:sz w:val="24"/>
      <w:szCs w:val="24"/>
      <w:u w:val="none"/>
      <w:shd w:val="clear" w:color="auto" w:fill="FFFFFF"/>
      <w:lang w:val="en-US" w:eastAsia="en-US" w:bidi="en-US"/>
    </w:rPr>
  </w:style>
  <w:style w:type="character" w:customStyle="1" w:styleId="2f0">
    <w:name w:val="Заголовок №2_"/>
    <w:link w:val="2f1"/>
    <w:rsid w:val="00C729A4"/>
    <w:rPr>
      <w:rFonts w:ascii="Arial" w:eastAsia="Arial" w:hAnsi="Arial" w:cs="Arial"/>
      <w:b/>
      <w:bCs/>
      <w:sz w:val="23"/>
      <w:szCs w:val="23"/>
      <w:shd w:val="clear" w:color="auto" w:fill="FFFFFF"/>
    </w:rPr>
  </w:style>
  <w:style w:type="paragraph" w:customStyle="1" w:styleId="2f1">
    <w:name w:val="Заголовок №2"/>
    <w:basedOn w:val="a3"/>
    <w:link w:val="2f0"/>
    <w:rsid w:val="00C729A4"/>
    <w:pPr>
      <w:widowControl w:val="0"/>
      <w:shd w:val="clear" w:color="auto" w:fill="FFFFFF"/>
      <w:spacing w:after="540" w:line="0" w:lineRule="atLeast"/>
      <w:ind w:hanging="360"/>
      <w:outlineLvl w:val="1"/>
    </w:pPr>
    <w:rPr>
      <w:rFonts w:ascii="Arial" w:eastAsia="Arial" w:hAnsi="Arial"/>
      <w:b/>
      <w:bCs/>
      <w:sz w:val="23"/>
      <w:szCs w:val="23"/>
    </w:rPr>
  </w:style>
  <w:style w:type="numbering" w:customStyle="1" w:styleId="300">
    <w:name w:val="Нет списка30"/>
    <w:next w:val="a6"/>
    <w:uiPriority w:val="99"/>
    <w:semiHidden/>
    <w:unhideWhenUsed/>
    <w:rsid w:val="00C729A4"/>
  </w:style>
  <w:style w:type="table" w:customStyle="1" w:styleId="231">
    <w:name w:val="Сетка таблицы23"/>
    <w:basedOn w:val="a5"/>
    <w:next w:val="af6"/>
    <w:uiPriority w:val="39"/>
    <w:rsid w:val="00C729A4"/>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3">
    <w:name w:val="Сетка таблицы24"/>
    <w:basedOn w:val="a5"/>
    <w:next w:val="af6"/>
    <w:uiPriority w:val="5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1">
    <w:name w:val="Нет списка112"/>
    <w:next w:val="a6"/>
    <w:uiPriority w:val="99"/>
    <w:semiHidden/>
    <w:unhideWhenUsed/>
    <w:rsid w:val="00C729A4"/>
  </w:style>
  <w:style w:type="table" w:customStyle="1" w:styleId="113">
    <w:name w:val="Сетка таблицы113"/>
    <w:basedOn w:val="a5"/>
    <w:next w:val="af6"/>
    <w:uiPriority w:val="59"/>
    <w:rsid w:val="00C729A4"/>
    <w:rPr>
      <w:rFonts w:eastAsia="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0">
    <w:name w:val="Нет списка211"/>
    <w:next w:val="a6"/>
    <w:uiPriority w:val="99"/>
    <w:semiHidden/>
    <w:unhideWhenUsed/>
    <w:rsid w:val="00C729A4"/>
  </w:style>
  <w:style w:type="numbering" w:customStyle="1" w:styleId="3100">
    <w:name w:val="Нет списка310"/>
    <w:next w:val="a6"/>
    <w:uiPriority w:val="99"/>
    <w:semiHidden/>
    <w:unhideWhenUsed/>
    <w:rsid w:val="00C729A4"/>
  </w:style>
  <w:style w:type="numbering" w:customStyle="1" w:styleId="4100">
    <w:name w:val="Нет списка410"/>
    <w:next w:val="a6"/>
    <w:uiPriority w:val="99"/>
    <w:semiHidden/>
    <w:unhideWhenUsed/>
    <w:rsid w:val="00C729A4"/>
  </w:style>
  <w:style w:type="table" w:customStyle="1" w:styleId="312">
    <w:name w:val="Сетка таблицы31"/>
    <w:basedOn w:val="a5"/>
    <w:next w:val="af6"/>
    <w:uiPriority w:val="39"/>
    <w:rsid w:val="00C729A4"/>
    <w:rPr>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76">
    <w:name w:val="Абзац списка7"/>
    <w:basedOn w:val="a3"/>
    <w:rsid w:val="00C729A4"/>
    <w:pPr>
      <w:widowControl w:val="0"/>
      <w:adjustRightInd w:val="0"/>
      <w:spacing w:before="120" w:after="120"/>
      <w:textAlignment w:val="baseline"/>
    </w:pPr>
    <w:rPr>
      <w:spacing w:val="-5"/>
      <w:sz w:val="28"/>
    </w:rPr>
  </w:style>
  <w:style w:type="paragraph" w:customStyle="1" w:styleId="114">
    <w:name w:val="Абзац списка11"/>
    <w:basedOn w:val="a3"/>
    <w:rsid w:val="00C729A4"/>
    <w:pPr>
      <w:widowControl w:val="0"/>
      <w:adjustRightInd w:val="0"/>
      <w:spacing w:before="120" w:after="120"/>
    </w:pPr>
    <w:rPr>
      <w:spacing w:val="-5"/>
      <w:sz w:val="28"/>
    </w:rPr>
  </w:style>
  <w:style w:type="paragraph" w:customStyle="1" w:styleId="6b">
    <w:name w:val="Абзац списка6"/>
    <w:basedOn w:val="a3"/>
    <w:rsid w:val="00C729A4"/>
    <w:pPr>
      <w:widowControl w:val="0"/>
      <w:adjustRightInd w:val="0"/>
      <w:spacing w:before="120" w:after="120"/>
      <w:textAlignment w:val="baseline"/>
    </w:pPr>
    <w:rPr>
      <w:spacing w:val="-5"/>
      <w:sz w:val="28"/>
    </w:rPr>
  </w:style>
  <w:style w:type="paragraph" w:customStyle="1" w:styleId="85">
    <w:name w:val="Абзац списка8"/>
    <w:basedOn w:val="a3"/>
    <w:rsid w:val="00C729A4"/>
    <w:pPr>
      <w:widowControl w:val="0"/>
      <w:adjustRightInd w:val="0"/>
      <w:spacing w:before="120" w:after="120"/>
      <w:textAlignment w:val="baseline"/>
    </w:pPr>
    <w:rPr>
      <w:spacing w:val="-5"/>
      <w:sz w:val="28"/>
    </w:rPr>
  </w:style>
  <w:style w:type="paragraph" w:customStyle="1" w:styleId="xl117">
    <w:name w:val="xl117"/>
    <w:basedOn w:val="a3"/>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18">
    <w:name w:val="xl118"/>
    <w:basedOn w:val="a3"/>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19">
    <w:name w:val="xl119"/>
    <w:basedOn w:val="a3"/>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0">
    <w:name w:val="xl120"/>
    <w:basedOn w:val="a3"/>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1">
    <w:name w:val="xl121"/>
    <w:basedOn w:val="a3"/>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22">
    <w:name w:val="xl122"/>
    <w:basedOn w:val="a3"/>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3">
    <w:name w:val="xl123"/>
    <w:basedOn w:val="a3"/>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4">
    <w:name w:val="xl124"/>
    <w:basedOn w:val="a3"/>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25">
    <w:name w:val="xl125"/>
    <w:basedOn w:val="a3"/>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26">
    <w:name w:val="xl126"/>
    <w:basedOn w:val="a3"/>
    <w:rsid w:val="00C729A4"/>
    <w:pPr>
      <w:pBdr>
        <w:top w:val="single" w:sz="4" w:space="0" w:color="auto"/>
        <w:left w:val="single" w:sz="4" w:space="11"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b/>
      <w:bCs/>
    </w:rPr>
  </w:style>
  <w:style w:type="paragraph" w:customStyle="1" w:styleId="xl127">
    <w:name w:val="xl127"/>
    <w:basedOn w:val="a3"/>
    <w:rsid w:val="00C729A4"/>
    <w:pPr>
      <w:pBdr>
        <w:top w:val="single" w:sz="4" w:space="0" w:color="auto"/>
        <w:left w:val="single" w:sz="4" w:space="31" w:color="auto"/>
        <w:bottom w:val="single" w:sz="4" w:space="0" w:color="auto"/>
        <w:right w:val="single" w:sz="4" w:space="0" w:color="auto"/>
      </w:pBdr>
      <w:shd w:val="clear" w:color="000000" w:fill="FFFFFF"/>
      <w:spacing w:before="100" w:beforeAutospacing="1" w:after="100" w:afterAutospacing="1"/>
      <w:ind w:firstLineChars="300" w:firstLine="300"/>
      <w:textAlignment w:val="bottom"/>
    </w:pPr>
  </w:style>
  <w:style w:type="paragraph" w:customStyle="1" w:styleId="xl128">
    <w:name w:val="xl128"/>
    <w:basedOn w:val="a3"/>
    <w:rsid w:val="00C729A4"/>
    <w:pPr>
      <w:pBdr>
        <w:top w:val="single" w:sz="4" w:space="0" w:color="auto"/>
        <w:left w:val="single" w:sz="4" w:space="22" w:color="auto"/>
        <w:bottom w:val="single" w:sz="4" w:space="0" w:color="auto"/>
        <w:right w:val="single" w:sz="4" w:space="0" w:color="auto"/>
      </w:pBdr>
      <w:shd w:val="clear" w:color="000000" w:fill="FFFFFF"/>
      <w:spacing w:before="100" w:beforeAutospacing="1" w:after="100" w:afterAutospacing="1"/>
      <w:ind w:firstLineChars="200" w:firstLine="200"/>
      <w:textAlignment w:val="center"/>
    </w:pPr>
  </w:style>
  <w:style w:type="paragraph" w:customStyle="1" w:styleId="xl170">
    <w:name w:val="xl170"/>
    <w:basedOn w:val="a3"/>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1">
    <w:name w:val="xl171"/>
    <w:basedOn w:val="a3"/>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2">
    <w:name w:val="xl172"/>
    <w:basedOn w:val="a3"/>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173">
    <w:name w:val="xl173"/>
    <w:basedOn w:val="a3"/>
    <w:rsid w:val="00C729A4"/>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rPr>
      <w:b/>
      <w:bCs/>
    </w:rPr>
  </w:style>
  <w:style w:type="paragraph" w:customStyle="1" w:styleId="xl174">
    <w:name w:val="xl174"/>
    <w:basedOn w:val="a3"/>
    <w:rsid w:val="00C729A4"/>
    <w:pPr>
      <w:shd w:val="clear" w:color="000000" w:fill="D7E4BC"/>
      <w:spacing w:before="100" w:beforeAutospacing="1" w:after="100" w:afterAutospacing="1"/>
    </w:pPr>
  </w:style>
  <w:style w:type="paragraph" w:customStyle="1" w:styleId="xl175">
    <w:name w:val="xl175"/>
    <w:basedOn w:val="a3"/>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rFonts w:ascii="Segoe UI" w:hAnsi="Segoe UI" w:cs="Segoe UI"/>
      <w:b/>
      <w:bCs/>
    </w:rPr>
  </w:style>
  <w:style w:type="paragraph" w:customStyle="1" w:styleId="xl176">
    <w:name w:val="xl176"/>
    <w:basedOn w:val="a3"/>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color w:val="969696"/>
    </w:rPr>
  </w:style>
  <w:style w:type="paragraph" w:customStyle="1" w:styleId="xl177">
    <w:name w:val="xl177"/>
    <w:basedOn w:val="a3"/>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78">
    <w:name w:val="xl178"/>
    <w:basedOn w:val="a3"/>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79">
    <w:name w:val="xl179"/>
    <w:basedOn w:val="a3"/>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0">
    <w:name w:val="xl180"/>
    <w:basedOn w:val="a3"/>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1">
    <w:name w:val="xl181"/>
    <w:basedOn w:val="a3"/>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2">
    <w:name w:val="xl182"/>
    <w:basedOn w:val="a3"/>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3">
    <w:name w:val="xl183"/>
    <w:basedOn w:val="a3"/>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4">
    <w:name w:val="xl184"/>
    <w:basedOn w:val="a3"/>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5">
    <w:name w:val="xl185"/>
    <w:basedOn w:val="a3"/>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style>
  <w:style w:type="paragraph" w:customStyle="1" w:styleId="xl186">
    <w:name w:val="xl186"/>
    <w:basedOn w:val="a3"/>
    <w:rsid w:val="00C729A4"/>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jc w:val="center"/>
      <w:textAlignment w:val="center"/>
    </w:pPr>
    <w:rPr>
      <w:b/>
      <w:bCs/>
    </w:rPr>
  </w:style>
  <w:style w:type="paragraph" w:customStyle="1" w:styleId="xl187">
    <w:name w:val="xl187"/>
    <w:basedOn w:val="a3"/>
    <w:rsid w:val="00C729A4"/>
    <w:pPr>
      <w:shd w:val="clear" w:color="000000" w:fill="E6B9B8"/>
      <w:spacing w:before="100" w:beforeAutospacing="1" w:after="100" w:afterAutospacing="1"/>
    </w:pPr>
  </w:style>
  <w:style w:type="paragraph" w:customStyle="1" w:styleId="xl188">
    <w:name w:val="xl188"/>
    <w:basedOn w:val="a3"/>
    <w:rsid w:val="00C729A4"/>
    <w:pPr>
      <w:shd w:val="clear" w:color="000000" w:fill="808080"/>
      <w:spacing w:before="100" w:beforeAutospacing="1" w:after="100" w:afterAutospacing="1"/>
    </w:pPr>
  </w:style>
  <w:style w:type="paragraph" w:customStyle="1" w:styleId="xl189">
    <w:name w:val="xl189"/>
    <w:basedOn w:val="a3"/>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rFonts w:ascii="Segoe UI" w:hAnsi="Segoe UI" w:cs="Segoe UI"/>
      <w:b/>
      <w:bCs/>
    </w:rPr>
  </w:style>
  <w:style w:type="paragraph" w:customStyle="1" w:styleId="xl190">
    <w:name w:val="xl190"/>
    <w:basedOn w:val="a3"/>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color w:val="969696"/>
    </w:rPr>
  </w:style>
  <w:style w:type="paragraph" w:customStyle="1" w:styleId="xl191">
    <w:name w:val="xl191"/>
    <w:basedOn w:val="a3"/>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2">
    <w:name w:val="xl192"/>
    <w:basedOn w:val="a3"/>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3">
    <w:name w:val="xl193"/>
    <w:basedOn w:val="a3"/>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4">
    <w:name w:val="xl194"/>
    <w:basedOn w:val="a3"/>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5">
    <w:name w:val="xl195"/>
    <w:basedOn w:val="a3"/>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6">
    <w:name w:val="xl196"/>
    <w:basedOn w:val="a3"/>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197">
    <w:name w:val="xl197"/>
    <w:basedOn w:val="a3"/>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8">
    <w:name w:val="xl198"/>
    <w:basedOn w:val="a3"/>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199">
    <w:name w:val="xl199"/>
    <w:basedOn w:val="a3"/>
    <w:rsid w:val="00C729A4"/>
    <w:pPr>
      <w:pBdr>
        <w:top w:val="single" w:sz="4" w:space="0" w:color="auto"/>
        <w:left w:val="single" w:sz="4" w:space="0" w:color="auto"/>
        <w:bottom w:val="single" w:sz="4" w:space="0" w:color="auto"/>
      </w:pBdr>
      <w:shd w:val="clear" w:color="000000" w:fill="D99795"/>
      <w:spacing w:before="100" w:beforeAutospacing="1" w:after="100" w:afterAutospacing="1"/>
      <w:jc w:val="center"/>
      <w:textAlignment w:val="center"/>
    </w:pPr>
  </w:style>
  <w:style w:type="paragraph" w:customStyle="1" w:styleId="xl200">
    <w:name w:val="xl200"/>
    <w:basedOn w:val="a3"/>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1">
    <w:name w:val="xl201"/>
    <w:basedOn w:val="a3"/>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2">
    <w:name w:val="xl202"/>
    <w:basedOn w:val="a3"/>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style>
  <w:style w:type="paragraph" w:customStyle="1" w:styleId="xl203">
    <w:name w:val="xl203"/>
    <w:basedOn w:val="a3"/>
    <w:rsid w:val="00C729A4"/>
    <w:pPr>
      <w:pBdr>
        <w:top w:val="single" w:sz="4" w:space="0" w:color="auto"/>
        <w:left w:val="single" w:sz="4" w:space="0" w:color="auto"/>
        <w:bottom w:val="single" w:sz="4" w:space="0" w:color="auto"/>
      </w:pBdr>
      <w:shd w:val="clear" w:color="000000" w:fill="808080"/>
      <w:spacing w:before="100" w:beforeAutospacing="1" w:after="100" w:afterAutospacing="1"/>
      <w:jc w:val="center"/>
      <w:textAlignment w:val="center"/>
    </w:pPr>
    <w:rPr>
      <w:b/>
      <w:bCs/>
    </w:rPr>
  </w:style>
  <w:style w:type="paragraph" w:customStyle="1" w:styleId="xl204">
    <w:name w:val="xl204"/>
    <w:basedOn w:val="a3"/>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5">
    <w:name w:val="xl205"/>
    <w:basedOn w:val="a3"/>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6">
    <w:name w:val="xl206"/>
    <w:basedOn w:val="a3"/>
    <w:rsid w:val="00C729A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207">
    <w:name w:val="xl207"/>
    <w:basedOn w:val="a3"/>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08">
    <w:name w:val="xl208"/>
    <w:basedOn w:val="a3"/>
    <w:rsid w:val="00C729A4"/>
    <w:pPr>
      <w:pBdr>
        <w:top w:val="single" w:sz="4" w:space="0" w:color="auto"/>
        <w:left w:val="single" w:sz="4" w:space="0" w:color="auto"/>
        <w:bottom w:val="single" w:sz="4" w:space="0" w:color="auto"/>
        <w:right w:val="single" w:sz="4" w:space="0" w:color="auto"/>
      </w:pBdr>
      <w:shd w:val="clear" w:color="000000" w:fill="D99795"/>
      <w:spacing w:before="100" w:beforeAutospacing="1" w:after="100" w:afterAutospacing="1"/>
    </w:pPr>
  </w:style>
  <w:style w:type="paragraph" w:customStyle="1" w:styleId="xl209">
    <w:name w:val="xl209"/>
    <w:basedOn w:val="a3"/>
    <w:rsid w:val="00C729A4"/>
    <w:pPr>
      <w:pBdr>
        <w:top w:val="single" w:sz="4" w:space="0" w:color="auto"/>
        <w:left w:val="single" w:sz="8" w:space="11" w:color="auto"/>
        <w:bottom w:val="single" w:sz="4" w:space="0" w:color="auto"/>
      </w:pBdr>
      <w:shd w:val="clear" w:color="000000" w:fill="EAF1DD"/>
      <w:spacing w:before="100" w:beforeAutospacing="1" w:after="100" w:afterAutospacing="1"/>
      <w:ind w:firstLineChars="100" w:firstLine="100"/>
      <w:textAlignment w:val="center"/>
    </w:pPr>
    <w:rPr>
      <w:b/>
      <w:bCs/>
    </w:rPr>
  </w:style>
  <w:style w:type="paragraph" w:customStyle="1" w:styleId="xl210">
    <w:name w:val="xl210"/>
    <w:basedOn w:val="a3"/>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bottom"/>
    </w:pPr>
    <w:rPr>
      <w:b/>
      <w:bCs/>
    </w:rPr>
  </w:style>
  <w:style w:type="paragraph" w:customStyle="1" w:styleId="xl211">
    <w:name w:val="xl211"/>
    <w:basedOn w:val="a3"/>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2">
    <w:name w:val="xl212"/>
    <w:basedOn w:val="a3"/>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style>
  <w:style w:type="paragraph" w:customStyle="1" w:styleId="xl213">
    <w:name w:val="xl213"/>
    <w:basedOn w:val="a3"/>
    <w:rsid w:val="00C729A4"/>
    <w:pPr>
      <w:pBdr>
        <w:top w:val="single" w:sz="4" w:space="0" w:color="auto"/>
        <w:left w:val="single" w:sz="4" w:space="0" w:color="auto"/>
        <w:bottom w:val="single" w:sz="4" w:space="0" w:color="auto"/>
      </w:pBdr>
      <w:shd w:val="clear" w:color="000000" w:fill="EAF1DD"/>
      <w:spacing w:before="100" w:beforeAutospacing="1" w:after="100" w:afterAutospacing="1"/>
      <w:jc w:val="center"/>
      <w:textAlignment w:val="center"/>
    </w:pPr>
  </w:style>
  <w:style w:type="paragraph" w:customStyle="1" w:styleId="xl214">
    <w:name w:val="xl214"/>
    <w:basedOn w:val="a3"/>
    <w:rsid w:val="00C729A4"/>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pPr>
  </w:style>
  <w:style w:type="paragraph" w:customStyle="1" w:styleId="xl215">
    <w:name w:val="xl215"/>
    <w:basedOn w:val="a3"/>
    <w:rsid w:val="00C729A4"/>
    <w:pPr>
      <w:shd w:val="clear" w:color="000000" w:fill="EAF1DD"/>
      <w:spacing w:before="100" w:beforeAutospacing="1" w:after="100" w:afterAutospacing="1"/>
    </w:pPr>
  </w:style>
  <w:style w:type="paragraph" w:customStyle="1" w:styleId="xl216">
    <w:name w:val="xl216"/>
    <w:basedOn w:val="a3"/>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7">
    <w:name w:val="xl217"/>
    <w:basedOn w:val="a3"/>
    <w:rsid w:val="00C729A4"/>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18">
    <w:name w:val="xl218"/>
    <w:basedOn w:val="a3"/>
    <w:rsid w:val="00C729A4"/>
    <w:pPr>
      <w:pBdr>
        <w:top w:val="single" w:sz="4" w:space="0" w:color="auto"/>
        <w:left w:val="single" w:sz="4" w:space="0" w:color="auto"/>
        <w:bottom w:val="single" w:sz="4" w:space="0" w:color="auto"/>
        <w:right w:val="single" w:sz="4" w:space="0" w:color="auto"/>
      </w:pBdr>
      <w:spacing w:before="100" w:beforeAutospacing="1" w:after="100" w:afterAutospacing="1"/>
    </w:pPr>
  </w:style>
  <w:style w:type="table" w:customStyle="1" w:styleId="301">
    <w:name w:val="Сетка таблицы30"/>
    <w:basedOn w:val="a5"/>
    <w:next w:val="af6"/>
    <w:uiPriority w:val="59"/>
    <w:rsid w:val="00C729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2f2">
    <w:name w:val="Название объекта2"/>
    <w:basedOn w:val="a3"/>
    <w:next w:val="a3"/>
    <w:rsid w:val="00C729A4"/>
    <w:pPr>
      <w:suppressAutoHyphens/>
      <w:spacing w:after="200"/>
    </w:pPr>
    <w:rPr>
      <w:b/>
      <w:bCs/>
      <w:color w:val="4F81BD"/>
      <w:sz w:val="18"/>
      <w:szCs w:val="18"/>
      <w:lang w:eastAsia="zh-CN"/>
    </w:rPr>
  </w:style>
  <w:style w:type="paragraph" w:customStyle="1" w:styleId="1f7">
    <w:name w:val="Заголовок таблицы ссылок1"/>
    <w:basedOn w:val="1"/>
    <w:next w:val="a3"/>
    <w:rsid w:val="00C729A4"/>
    <w:pPr>
      <w:suppressAutoHyphens/>
      <w:spacing w:before="480" w:after="0"/>
      <w:jc w:val="left"/>
    </w:pPr>
    <w:rPr>
      <w:caps w:val="0"/>
      <w:sz w:val="28"/>
      <w:lang w:eastAsia="zh-CN"/>
    </w:rPr>
  </w:style>
  <w:style w:type="paragraph" w:customStyle="1" w:styleId="affff4">
    <w:name w:val="Выделение внутри заголовка"/>
    <w:basedOn w:val="a3"/>
    <w:next w:val="a3"/>
    <w:qFormat/>
    <w:rsid w:val="00C729A4"/>
    <w:pPr>
      <w:spacing w:before="240" w:after="120" w:line="360" w:lineRule="auto"/>
      <w:ind w:firstLine="709"/>
    </w:pPr>
    <w:rPr>
      <w:b/>
      <w:sz w:val="26"/>
    </w:rPr>
  </w:style>
  <w:style w:type="paragraph" w:customStyle="1" w:styleId="affff5">
    <w:name w:val="Список марк."/>
    <w:basedOn w:val="a3"/>
    <w:autoRedefine/>
    <w:rsid w:val="00C729A4"/>
    <w:pPr>
      <w:widowControl w:val="0"/>
      <w:ind w:firstLine="709"/>
      <w:textAlignment w:val="baseline"/>
    </w:pPr>
  </w:style>
  <w:style w:type="paragraph" w:customStyle="1" w:styleId="affff6">
    <w:name w:val="АТаблицы"/>
    <w:basedOn w:val="aff8"/>
    <w:link w:val="affff7"/>
    <w:qFormat/>
    <w:rsid w:val="00C729A4"/>
    <w:pPr>
      <w:keepNext/>
      <w:spacing w:before="240"/>
      <w:ind w:firstLine="567"/>
    </w:pPr>
    <w:rPr>
      <w:i/>
      <w:szCs w:val="24"/>
    </w:rPr>
  </w:style>
  <w:style w:type="character" w:customStyle="1" w:styleId="affff7">
    <w:name w:val="АТаблицы Знак"/>
    <w:link w:val="affff6"/>
    <w:rsid w:val="00C729A4"/>
    <w:rPr>
      <w:rFonts w:ascii="Times New Roman" w:eastAsia="Microsoft YaHei" w:hAnsi="Times New Roman"/>
      <w:bCs/>
      <w:i/>
      <w:spacing w:val="-5"/>
      <w:sz w:val="24"/>
      <w:szCs w:val="24"/>
      <w:lang w:eastAsia="en-US"/>
    </w:rPr>
  </w:style>
  <w:style w:type="paragraph" w:customStyle="1" w:styleId="Preformat">
    <w:name w:val="Preformat"/>
    <w:rsid w:val="00C729A4"/>
    <w:pPr>
      <w:overflowPunct w:val="0"/>
      <w:autoSpaceDE w:val="0"/>
      <w:autoSpaceDN w:val="0"/>
      <w:adjustRightInd w:val="0"/>
    </w:pPr>
    <w:rPr>
      <w:rFonts w:ascii="Courier New" w:eastAsia="Times New Roman" w:hAnsi="Courier New"/>
    </w:rPr>
  </w:style>
  <w:style w:type="character" w:styleId="affff8">
    <w:name w:val="annotation reference"/>
    <w:uiPriority w:val="99"/>
    <w:semiHidden/>
    <w:unhideWhenUsed/>
    <w:rsid w:val="00C729A4"/>
    <w:rPr>
      <w:sz w:val="16"/>
      <w:szCs w:val="16"/>
    </w:rPr>
  </w:style>
  <w:style w:type="paragraph" w:customStyle="1" w:styleId="affff9">
    <w:name w:val="Приложение"/>
    <w:basedOn w:val="a3"/>
    <w:next w:val="a3"/>
    <w:qFormat/>
    <w:rsid w:val="00C729A4"/>
    <w:pPr>
      <w:ind w:firstLine="709"/>
      <w:jc w:val="center"/>
    </w:pPr>
    <w:rPr>
      <w:sz w:val="28"/>
      <w:szCs w:val="28"/>
    </w:rPr>
  </w:style>
  <w:style w:type="paragraph" w:customStyle="1" w:styleId="affffa">
    <w:name w:val="Тело таблицы_Наименование"/>
    <w:basedOn w:val="a3"/>
    <w:qFormat/>
    <w:rsid w:val="00C729A4"/>
    <w:pPr>
      <w:spacing w:line="360" w:lineRule="auto"/>
      <w:contextualSpacing/>
    </w:pPr>
    <w:rPr>
      <w:rFonts w:cs="Arial"/>
      <w:sz w:val="16"/>
      <w:szCs w:val="16"/>
    </w:rPr>
  </w:style>
  <w:style w:type="paragraph" w:customStyle="1" w:styleId="affffb">
    <w:name w:val="Заголовок таблицы"/>
    <w:basedOn w:val="a3"/>
    <w:qFormat/>
    <w:rsid w:val="00C729A4"/>
    <w:pPr>
      <w:spacing w:line="360" w:lineRule="auto"/>
      <w:jc w:val="center"/>
    </w:pPr>
    <w:rPr>
      <w:b/>
      <w:bCs/>
      <w:color w:val="000000"/>
      <w:sz w:val="16"/>
      <w:szCs w:val="16"/>
    </w:rPr>
  </w:style>
  <w:style w:type="character" w:customStyle="1" w:styleId="810">
    <w:name w:val="Заголовок 8 Знак1"/>
    <w:aliases w:val="ОС8 Знак1"/>
    <w:uiPriority w:val="9"/>
    <w:semiHidden/>
    <w:rsid w:val="00C729A4"/>
    <w:rPr>
      <w:rFonts w:ascii="Cambria" w:eastAsia="Times New Roman" w:hAnsi="Cambria" w:cs="Times New Roman"/>
      <w:color w:val="404040"/>
    </w:rPr>
  </w:style>
  <w:style w:type="character" w:customStyle="1" w:styleId="910">
    <w:name w:val="Заголовок 9 Знак1"/>
    <w:aliases w:val="ОС9 Знак1"/>
    <w:uiPriority w:val="9"/>
    <w:semiHidden/>
    <w:rsid w:val="00C729A4"/>
    <w:rPr>
      <w:rFonts w:ascii="Cambria" w:eastAsia="Times New Roman" w:hAnsi="Cambria" w:cs="Times New Roman"/>
      <w:i/>
      <w:iCs/>
      <w:color w:val="404040"/>
    </w:rPr>
  </w:style>
  <w:style w:type="character" w:customStyle="1" w:styleId="affffc">
    <w:name w:val="Маркированный список Знак"/>
    <w:link w:val="a"/>
    <w:locked/>
    <w:rsid w:val="00C729A4"/>
    <w:rPr>
      <w:rFonts w:eastAsia="Times New Roman" w:hAnsi="Times New Roman"/>
      <w:color w:val="000000"/>
      <w:sz w:val="28"/>
    </w:rPr>
  </w:style>
  <w:style w:type="paragraph" w:styleId="a">
    <w:name w:val="List Bullet"/>
    <w:basedOn w:val="a3"/>
    <w:link w:val="affffc"/>
    <w:unhideWhenUsed/>
    <w:qFormat/>
    <w:rsid w:val="00C729A4"/>
    <w:pPr>
      <w:numPr>
        <w:numId w:val="1"/>
      </w:numPr>
      <w:tabs>
        <w:tab w:val="left" w:pos="851"/>
      </w:tabs>
      <w:ind w:left="0" w:firstLine="567"/>
      <w:contextualSpacing/>
    </w:pPr>
    <w:rPr>
      <w:rFonts w:ascii="Calibri"/>
      <w:color w:val="000000"/>
      <w:sz w:val="28"/>
      <w:szCs w:val="20"/>
    </w:rPr>
  </w:style>
  <w:style w:type="paragraph" w:styleId="a0">
    <w:name w:val="List Number"/>
    <w:basedOn w:val="a3"/>
    <w:unhideWhenUsed/>
    <w:rsid w:val="00C729A4"/>
    <w:pPr>
      <w:keepLines/>
      <w:numPr>
        <w:numId w:val="2"/>
      </w:numPr>
      <w:suppressAutoHyphens/>
      <w:spacing w:line="280" w:lineRule="exact"/>
    </w:pPr>
    <w:rPr>
      <w:rFonts w:ascii="Arial" w:hAnsi="Arial"/>
      <w:sz w:val="28"/>
      <w:szCs w:val="28"/>
    </w:rPr>
  </w:style>
  <w:style w:type="paragraph" w:styleId="20">
    <w:name w:val="List Bullet 2"/>
    <w:basedOn w:val="a3"/>
    <w:uiPriority w:val="99"/>
    <w:unhideWhenUsed/>
    <w:qFormat/>
    <w:rsid w:val="00C729A4"/>
    <w:pPr>
      <w:numPr>
        <w:numId w:val="3"/>
      </w:numPr>
      <w:ind w:left="1429"/>
      <w:contextualSpacing/>
    </w:pPr>
    <w:rPr>
      <w:rFonts w:ascii="Calibri" w:hAnsi="Calibri"/>
      <w:color w:val="000000"/>
      <w:sz w:val="20"/>
      <w:szCs w:val="20"/>
    </w:rPr>
  </w:style>
  <w:style w:type="paragraph" w:styleId="3">
    <w:name w:val="List Bullet 3"/>
    <w:basedOn w:val="a3"/>
    <w:uiPriority w:val="36"/>
    <w:unhideWhenUsed/>
    <w:qFormat/>
    <w:rsid w:val="00C729A4"/>
    <w:pPr>
      <w:numPr>
        <w:numId w:val="4"/>
      </w:numPr>
      <w:ind w:left="0" w:firstLine="720"/>
      <w:contextualSpacing/>
    </w:pPr>
    <w:rPr>
      <w:color w:val="000000"/>
      <w:sz w:val="28"/>
      <w:szCs w:val="28"/>
    </w:rPr>
  </w:style>
  <w:style w:type="paragraph" w:styleId="4">
    <w:name w:val="List Bullet 4"/>
    <w:basedOn w:val="a3"/>
    <w:uiPriority w:val="36"/>
    <w:unhideWhenUsed/>
    <w:qFormat/>
    <w:rsid w:val="00C729A4"/>
    <w:pPr>
      <w:numPr>
        <w:numId w:val="5"/>
      </w:numPr>
      <w:contextualSpacing/>
    </w:pPr>
    <w:rPr>
      <w:rFonts w:ascii="Calibri" w:hAnsi="Calibri"/>
      <w:color w:val="000000"/>
      <w:sz w:val="20"/>
      <w:szCs w:val="20"/>
    </w:rPr>
  </w:style>
  <w:style w:type="paragraph" w:styleId="5">
    <w:name w:val="List Bullet 5"/>
    <w:basedOn w:val="a3"/>
    <w:uiPriority w:val="36"/>
    <w:unhideWhenUsed/>
    <w:qFormat/>
    <w:rsid w:val="00C729A4"/>
    <w:pPr>
      <w:numPr>
        <w:numId w:val="6"/>
      </w:numPr>
      <w:ind w:left="720"/>
      <w:contextualSpacing/>
    </w:pPr>
    <w:rPr>
      <w:rFonts w:ascii="Calibri" w:hAnsi="Calibri"/>
      <w:color w:val="000000"/>
      <w:sz w:val="20"/>
      <w:szCs w:val="20"/>
    </w:rPr>
  </w:style>
  <w:style w:type="paragraph" w:styleId="2">
    <w:name w:val="List Number 2"/>
    <w:basedOn w:val="a3"/>
    <w:uiPriority w:val="99"/>
    <w:semiHidden/>
    <w:unhideWhenUsed/>
    <w:rsid w:val="00C729A4"/>
    <w:pPr>
      <w:numPr>
        <w:numId w:val="7"/>
      </w:numPr>
      <w:spacing w:line="360" w:lineRule="auto"/>
      <w:contextualSpacing/>
    </w:pPr>
    <w:rPr>
      <w:rFonts w:ascii="Arial" w:hAnsi="Arial" w:cs="Arial"/>
      <w:sz w:val="28"/>
      <w:szCs w:val="28"/>
    </w:rPr>
  </w:style>
  <w:style w:type="paragraph" w:styleId="affffd">
    <w:name w:val="Block Text"/>
    <w:basedOn w:val="a3"/>
    <w:uiPriority w:val="99"/>
    <w:semiHidden/>
    <w:unhideWhenUsed/>
    <w:rsid w:val="00C729A4"/>
    <w:pPr>
      <w:spacing w:line="360" w:lineRule="auto"/>
      <w:ind w:left="285" w:right="-165"/>
      <w:jc w:val="center"/>
    </w:pPr>
    <w:rPr>
      <w:b/>
      <w:i/>
      <w:sz w:val="32"/>
      <w:szCs w:val="28"/>
    </w:rPr>
  </w:style>
  <w:style w:type="paragraph" w:styleId="2f3">
    <w:name w:val="Quote"/>
    <w:basedOn w:val="a3"/>
    <w:next w:val="a3"/>
    <w:link w:val="2f4"/>
    <w:uiPriority w:val="29"/>
    <w:qFormat/>
    <w:rsid w:val="00C729A4"/>
    <w:pPr>
      <w:ind w:firstLine="709"/>
    </w:pPr>
    <w:rPr>
      <w:i/>
      <w:iCs/>
      <w:color w:val="000000"/>
      <w:sz w:val="28"/>
      <w:szCs w:val="28"/>
    </w:rPr>
  </w:style>
  <w:style w:type="character" w:customStyle="1" w:styleId="2f4">
    <w:name w:val="Цитата 2 Знак"/>
    <w:link w:val="2f3"/>
    <w:uiPriority w:val="29"/>
    <w:rsid w:val="00C729A4"/>
    <w:rPr>
      <w:rFonts w:ascii="Times New Roman" w:hAnsi="Times New Roman"/>
      <w:i/>
      <w:iCs/>
      <w:color w:val="000000"/>
      <w:sz w:val="28"/>
      <w:szCs w:val="28"/>
      <w:lang w:eastAsia="en-US"/>
    </w:rPr>
  </w:style>
  <w:style w:type="paragraph" w:styleId="affffe">
    <w:name w:val="Bibliography"/>
    <w:basedOn w:val="a3"/>
    <w:next w:val="a3"/>
    <w:uiPriority w:val="37"/>
    <w:semiHidden/>
    <w:unhideWhenUsed/>
    <w:rsid w:val="00C729A4"/>
    <w:pPr>
      <w:spacing w:line="360" w:lineRule="auto"/>
    </w:pPr>
    <w:rPr>
      <w:szCs w:val="28"/>
      <w:lang w:val="en-US"/>
    </w:rPr>
  </w:style>
  <w:style w:type="paragraph" w:customStyle="1" w:styleId="afffff">
    <w:name w:val="Номер страниц"/>
    <w:basedOn w:val="a3"/>
    <w:next w:val="a3"/>
    <w:autoRedefine/>
    <w:qFormat/>
    <w:rsid w:val="00C729A4"/>
    <w:pPr>
      <w:ind w:firstLine="709"/>
      <w:jc w:val="center"/>
    </w:pPr>
    <w:rPr>
      <w:sz w:val="28"/>
      <w:szCs w:val="28"/>
    </w:rPr>
  </w:style>
  <w:style w:type="character" w:customStyle="1" w:styleId="afffff0">
    <w:name w:val="Стиль таблица Знак"/>
    <w:link w:val="afffff1"/>
    <w:locked/>
    <w:rsid w:val="00C729A4"/>
    <w:rPr>
      <w:rFonts w:eastAsia="Times New Roman" w:hAnsi="Times New Roman"/>
      <w:color w:val="000000"/>
    </w:rPr>
  </w:style>
  <w:style w:type="paragraph" w:customStyle="1" w:styleId="afffff1">
    <w:name w:val="Стиль таблица"/>
    <w:basedOn w:val="a3"/>
    <w:link w:val="afffff0"/>
    <w:qFormat/>
    <w:rsid w:val="00C729A4"/>
    <w:pPr>
      <w:spacing w:line="360" w:lineRule="auto"/>
    </w:pPr>
    <w:rPr>
      <w:rFonts w:ascii="Calibri"/>
      <w:color w:val="000000"/>
      <w:sz w:val="20"/>
      <w:szCs w:val="20"/>
    </w:rPr>
  </w:style>
  <w:style w:type="paragraph" w:customStyle="1" w:styleId="PVN">
    <w:name w:val="Текст сноски_PVN"/>
    <w:basedOn w:val="a3"/>
    <w:qFormat/>
    <w:rsid w:val="00C729A4"/>
    <w:pPr>
      <w:ind w:firstLine="709"/>
    </w:pPr>
    <w:rPr>
      <w:sz w:val="18"/>
      <w:szCs w:val="28"/>
    </w:rPr>
  </w:style>
  <w:style w:type="table" w:customStyle="1" w:styleId="-11">
    <w:name w:val="Светлая заливка - Акцент 11"/>
    <w:basedOn w:val="a5"/>
    <w:uiPriority w:val="60"/>
    <w:rsid w:val="00C729A4"/>
    <w:rPr>
      <w:color w:val="365F91"/>
      <w:sz w:val="22"/>
      <w:szCs w:val="22"/>
      <w:lang w:eastAsia="en-US"/>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11">
    <w:name w:val="Сетка таблицы211"/>
    <w:basedOn w:val="a5"/>
    <w:rsid w:val="00C729A4"/>
    <w:rPr>
      <w:rFonts w:ascii="Times New Roman" w:eastAsia="Times New Roman" w:hAnsi="Times New Roman"/>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basedOn w:val="a6"/>
    <w:semiHidden/>
    <w:unhideWhenUsed/>
    <w:rsid w:val="00C729A4"/>
    <w:pPr>
      <w:numPr>
        <w:numId w:val="8"/>
      </w:numPr>
    </w:pPr>
  </w:style>
  <w:style w:type="table" w:customStyle="1" w:styleId="321">
    <w:name w:val="Сетка таблицы32"/>
    <w:basedOn w:val="a5"/>
    <w:next w:val="af6"/>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
    <w:name w:val="1 / 1.1 / 1.1.11"/>
    <w:basedOn w:val="a6"/>
    <w:next w:val="111111"/>
    <w:semiHidden/>
    <w:rsid w:val="00C729A4"/>
  </w:style>
  <w:style w:type="table" w:customStyle="1" w:styleId="2120">
    <w:name w:val="Сетка таблицы212"/>
    <w:basedOn w:val="a5"/>
    <w:next w:val="af6"/>
    <w:rsid w:val="00C729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5"/>
    <w:next w:val="af6"/>
    <w:uiPriority w:val="5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етка таблицы51"/>
    <w:basedOn w:val="a5"/>
    <w:next w:val="af6"/>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basedOn w:val="a5"/>
    <w:next w:val="af6"/>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basedOn w:val="a5"/>
    <w:next w:val="af6"/>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10">
    <w:name w:val="Сетка таблицы1111"/>
    <w:basedOn w:val="a5"/>
    <w:next w:val="af6"/>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10">
    <w:name w:val="Сетка таблицы131"/>
    <w:basedOn w:val="a5"/>
    <w:next w:val="af6"/>
    <w:uiPriority w:val="3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0">
    <w:name w:val="Сетка таблицы411"/>
    <w:basedOn w:val="a5"/>
    <w:next w:val="af6"/>
    <w:uiPriority w:val="59"/>
    <w:rsid w:val="00C729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2">
    <w:name w:val="Тело таблицы_едины измерения"/>
    <w:basedOn w:val="affffa"/>
    <w:qFormat/>
    <w:rsid w:val="00C729A4"/>
    <w:pPr>
      <w:jc w:val="center"/>
    </w:pPr>
  </w:style>
  <w:style w:type="character" w:customStyle="1" w:styleId="FontStyle12">
    <w:name w:val="Font Style12"/>
    <w:uiPriority w:val="99"/>
    <w:rsid w:val="00C729A4"/>
    <w:rPr>
      <w:rFonts w:ascii="Times New Roman" w:hAnsi="Times New Roman"/>
      <w:b/>
      <w:sz w:val="20"/>
    </w:rPr>
  </w:style>
  <w:style w:type="paragraph" w:customStyle="1" w:styleId="FORMATTEXT">
    <w:name w:val=".FORMATTEXT"/>
    <w:uiPriority w:val="99"/>
    <w:rsid w:val="00C729A4"/>
    <w:pPr>
      <w:widowControl w:val="0"/>
      <w:autoSpaceDE w:val="0"/>
      <w:autoSpaceDN w:val="0"/>
      <w:adjustRightInd w:val="0"/>
    </w:pPr>
    <w:rPr>
      <w:rFonts w:ascii="Times New Roman" w:eastAsia="Times New Roman" w:hAnsi="Times New Roman"/>
      <w:sz w:val="24"/>
      <w:szCs w:val="24"/>
    </w:rPr>
  </w:style>
  <w:style w:type="paragraph" w:customStyle="1" w:styleId="Style1">
    <w:name w:val="Style1"/>
    <w:basedOn w:val="a3"/>
    <w:uiPriority w:val="99"/>
    <w:rsid w:val="00C729A4"/>
    <w:pPr>
      <w:widowControl w:val="0"/>
      <w:autoSpaceDE w:val="0"/>
      <w:autoSpaceDN w:val="0"/>
      <w:adjustRightInd w:val="0"/>
    </w:pPr>
  </w:style>
  <w:style w:type="paragraph" w:customStyle="1" w:styleId="Style2">
    <w:name w:val="Style2"/>
    <w:basedOn w:val="a3"/>
    <w:uiPriority w:val="99"/>
    <w:rsid w:val="00C729A4"/>
    <w:pPr>
      <w:widowControl w:val="0"/>
      <w:autoSpaceDE w:val="0"/>
      <w:autoSpaceDN w:val="0"/>
      <w:adjustRightInd w:val="0"/>
    </w:pPr>
  </w:style>
  <w:style w:type="character" w:customStyle="1" w:styleId="FontStyle11">
    <w:name w:val="Font Style11"/>
    <w:uiPriority w:val="99"/>
    <w:rsid w:val="00C729A4"/>
    <w:rPr>
      <w:rFonts w:ascii="Times New Roman" w:hAnsi="Times New Roman"/>
      <w:sz w:val="18"/>
    </w:rPr>
  </w:style>
  <w:style w:type="character" w:customStyle="1" w:styleId="FontStyle21">
    <w:name w:val="Font Style21"/>
    <w:uiPriority w:val="99"/>
    <w:rsid w:val="00C729A4"/>
    <w:rPr>
      <w:rFonts w:ascii="Times New Roman" w:hAnsi="Times New Roman"/>
      <w:b/>
      <w:spacing w:val="-10"/>
      <w:sz w:val="16"/>
    </w:rPr>
  </w:style>
  <w:style w:type="character" w:customStyle="1" w:styleId="FontStyle19">
    <w:name w:val="Font Style19"/>
    <w:uiPriority w:val="99"/>
    <w:rsid w:val="00C729A4"/>
    <w:rPr>
      <w:rFonts w:ascii="Times New Roman" w:hAnsi="Times New Roman"/>
      <w:b/>
      <w:i/>
      <w:spacing w:val="10"/>
      <w:sz w:val="14"/>
    </w:rPr>
  </w:style>
  <w:style w:type="paragraph" w:customStyle="1" w:styleId="Style11">
    <w:name w:val="Style11"/>
    <w:basedOn w:val="a3"/>
    <w:uiPriority w:val="99"/>
    <w:rsid w:val="00C729A4"/>
    <w:pPr>
      <w:widowControl w:val="0"/>
      <w:autoSpaceDE w:val="0"/>
      <w:autoSpaceDN w:val="0"/>
      <w:adjustRightInd w:val="0"/>
    </w:pPr>
  </w:style>
  <w:style w:type="character" w:customStyle="1" w:styleId="FontStyle14">
    <w:name w:val="Font Style14"/>
    <w:rsid w:val="00C729A4"/>
    <w:rPr>
      <w:rFonts w:ascii="Times New Roman" w:hAnsi="Times New Roman"/>
      <w:b/>
      <w:i/>
      <w:sz w:val="18"/>
    </w:rPr>
  </w:style>
  <w:style w:type="paragraph" w:customStyle="1" w:styleId="Style4">
    <w:name w:val="Style4"/>
    <w:basedOn w:val="a3"/>
    <w:rsid w:val="00C729A4"/>
    <w:pPr>
      <w:widowControl w:val="0"/>
      <w:autoSpaceDE w:val="0"/>
      <w:autoSpaceDN w:val="0"/>
      <w:adjustRightInd w:val="0"/>
    </w:pPr>
  </w:style>
  <w:style w:type="paragraph" w:customStyle="1" w:styleId="Style3">
    <w:name w:val="Style3"/>
    <w:basedOn w:val="a3"/>
    <w:uiPriority w:val="99"/>
    <w:rsid w:val="00C729A4"/>
    <w:pPr>
      <w:widowControl w:val="0"/>
      <w:autoSpaceDE w:val="0"/>
      <w:autoSpaceDN w:val="0"/>
      <w:adjustRightInd w:val="0"/>
    </w:pPr>
  </w:style>
  <w:style w:type="character" w:customStyle="1" w:styleId="1f8">
    <w:name w:val="Текст сноски Знак1"/>
    <w:uiPriority w:val="99"/>
    <w:semiHidden/>
    <w:rsid w:val="00C729A4"/>
    <w:rPr>
      <w:sz w:val="20"/>
      <w:szCs w:val="20"/>
    </w:rPr>
  </w:style>
  <w:style w:type="paragraph" w:customStyle="1" w:styleId="formattext0">
    <w:name w:val="formattext"/>
    <w:basedOn w:val="a3"/>
    <w:rsid w:val="00C729A4"/>
    <w:pPr>
      <w:spacing w:before="100" w:beforeAutospacing="1" w:after="100" w:afterAutospacing="1"/>
      <w:ind w:firstLine="709"/>
    </w:pPr>
  </w:style>
  <w:style w:type="character" w:customStyle="1" w:styleId="match">
    <w:name w:val="match"/>
    <w:rsid w:val="00C729A4"/>
  </w:style>
  <w:style w:type="paragraph" w:customStyle="1" w:styleId="headertext">
    <w:name w:val="headertext"/>
    <w:basedOn w:val="a3"/>
    <w:rsid w:val="00C729A4"/>
    <w:pPr>
      <w:spacing w:before="100" w:beforeAutospacing="1" w:after="100" w:afterAutospacing="1"/>
      <w:ind w:firstLine="709"/>
    </w:pPr>
  </w:style>
  <w:style w:type="paragraph" w:customStyle="1" w:styleId="Style5">
    <w:name w:val="Style5"/>
    <w:basedOn w:val="a3"/>
    <w:rsid w:val="00C729A4"/>
    <w:pPr>
      <w:widowControl w:val="0"/>
      <w:autoSpaceDE w:val="0"/>
      <w:autoSpaceDN w:val="0"/>
      <w:adjustRightInd w:val="0"/>
      <w:ind w:firstLine="709"/>
    </w:pPr>
  </w:style>
  <w:style w:type="paragraph" w:customStyle="1" w:styleId="Style6">
    <w:name w:val="Style6"/>
    <w:basedOn w:val="a3"/>
    <w:rsid w:val="00C729A4"/>
    <w:pPr>
      <w:widowControl w:val="0"/>
      <w:autoSpaceDE w:val="0"/>
      <w:autoSpaceDN w:val="0"/>
      <w:adjustRightInd w:val="0"/>
      <w:ind w:firstLine="709"/>
    </w:pPr>
  </w:style>
  <w:style w:type="paragraph" w:customStyle="1" w:styleId="Style7">
    <w:name w:val="Style7"/>
    <w:basedOn w:val="a3"/>
    <w:uiPriority w:val="99"/>
    <w:rsid w:val="00C729A4"/>
    <w:pPr>
      <w:widowControl w:val="0"/>
      <w:autoSpaceDE w:val="0"/>
      <w:autoSpaceDN w:val="0"/>
      <w:adjustRightInd w:val="0"/>
      <w:spacing w:line="154" w:lineRule="exact"/>
      <w:ind w:firstLine="709"/>
    </w:pPr>
  </w:style>
  <w:style w:type="paragraph" w:customStyle="1" w:styleId="Style8">
    <w:name w:val="Style8"/>
    <w:basedOn w:val="a3"/>
    <w:uiPriority w:val="99"/>
    <w:rsid w:val="00C729A4"/>
    <w:pPr>
      <w:widowControl w:val="0"/>
      <w:autoSpaceDE w:val="0"/>
      <w:autoSpaceDN w:val="0"/>
      <w:adjustRightInd w:val="0"/>
      <w:spacing w:line="204" w:lineRule="exact"/>
      <w:ind w:firstLine="166"/>
    </w:pPr>
  </w:style>
  <w:style w:type="paragraph" w:customStyle="1" w:styleId="Style9">
    <w:name w:val="Style9"/>
    <w:basedOn w:val="a3"/>
    <w:uiPriority w:val="99"/>
    <w:rsid w:val="00C729A4"/>
    <w:pPr>
      <w:widowControl w:val="0"/>
      <w:autoSpaceDE w:val="0"/>
      <w:autoSpaceDN w:val="0"/>
      <w:adjustRightInd w:val="0"/>
      <w:spacing w:line="197" w:lineRule="exact"/>
      <w:ind w:firstLine="709"/>
    </w:pPr>
  </w:style>
  <w:style w:type="paragraph" w:customStyle="1" w:styleId="Style10">
    <w:name w:val="Style10"/>
    <w:basedOn w:val="a3"/>
    <w:uiPriority w:val="99"/>
    <w:rsid w:val="00C729A4"/>
    <w:pPr>
      <w:widowControl w:val="0"/>
      <w:autoSpaceDE w:val="0"/>
      <w:autoSpaceDN w:val="0"/>
      <w:adjustRightInd w:val="0"/>
      <w:spacing w:line="199" w:lineRule="exact"/>
      <w:ind w:firstLine="709"/>
      <w:jc w:val="center"/>
    </w:pPr>
  </w:style>
  <w:style w:type="character" w:customStyle="1" w:styleId="FontStyle15">
    <w:name w:val="Font Style15"/>
    <w:uiPriority w:val="99"/>
    <w:rsid w:val="00C729A4"/>
    <w:rPr>
      <w:rFonts w:ascii="Times New Roman" w:hAnsi="Times New Roman"/>
      <w:b/>
      <w:sz w:val="16"/>
    </w:rPr>
  </w:style>
  <w:style w:type="character" w:customStyle="1" w:styleId="FontStyle16">
    <w:name w:val="Font Style16"/>
    <w:uiPriority w:val="99"/>
    <w:rsid w:val="00C729A4"/>
    <w:rPr>
      <w:rFonts w:ascii="Times New Roman" w:hAnsi="Times New Roman"/>
      <w:b/>
      <w:sz w:val="14"/>
    </w:rPr>
  </w:style>
  <w:style w:type="character" w:customStyle="1" w:styleId="FontStyle17">
    <w:name w:val="Font Style17"/>
    <w:uiPriority w:val="99"/>
    <w:rsid w:val="00C729A4"/>
    <w:rPr>
      <w:rFonts w:ascii="Times New Roman" w:hAnsi="Times New Roman"/>
      <w:b/>
      <w:sz w:val="14"/>
    </w:rPr>
  </w:style>
  <w:style w:type="character" w:customStyle="1" w:styleId="FontStyle18">
    <w:name w:val="Font Style18"/>
    <w:uiPriority w:val="99"/>
    <w:rsid w:val="00C729A4"/>
    <w:rPr>
      <w:rFonts w:ascii="Times New Roman" w:hAnsi="Times New Roman"/>
      <w:b/>
      <w:sz w:val="22"/>
    </w:rPr>
  </w:style>
  <w:style w:type="character" w:customStyle="1" w:styleId="FontStyle20">
    <w:name w:val="Font Style20"/>
    <w:uiPriority w:val="99"/>
    <w:rsid w:val="00C729A4"/>
    <w:rPr>
      <w:rFonts w:ascii="Palatino Linotype" w:hAnsi="Palatino Linotype"/>
      <w:i/>
      <w:spacing w:val="-20"/>
      <w:sz w:val="18"/>
    </w:rPr>
  </w:style>
  <w:style w:type="character" w:customStyle="1" w:styleId="FontStyle22">
    <w:name w:val="Font Style22"/>
    <w:uiPriority w:val="99"/>
    <w:rsid w:val="00C729A4"/>
    <w:rPr>
      <w:rFonts w:ascii="Times New Roman" w:hAnsi="Times New Roman"/>
      <w:b/>
      <w:i/>
      <w:sz w:val="20"/>
    </w:rPr>
  </w:style>
  <w:style w:type="character" w:customStyle="1" w:styleId="FontStyle23">
    <w:name w:val="Font Style23"/>
    <w:uiPriority w:val="99"/>
    <w:rsid w:val="00C729A4"/>
    <w:rPr>
      <w:rFonts w:ascii="Times New Roman" w:hAnsi="Times New Roman"/>
      <w:i/>
      <w:sz w:val="20"/>
    </w:rPr>
  </w:style>
  <w:style w:type="character" w:customStyle="1" w:styleId="FontStyle125">
    <w:name w:val="Font Style125"/>
    <w:uiPriority w:val="99"/>
    <w:rsid w:val="00C729A4"/>
    <w:rPr>
      <w:rFonts w:ascii="Times New Roman" w:hAnsi="Times New Roman"/>
      <w:sz w:val="18"/>
    </w:rPr>
  </w:style>
  <w:style w:type="paragraph" w:customStyle="1" w:styleId="Style13">
    <w:name w:val="Style13"/>
    <w:basedOn w:val="a3"/>
    <w:uiPriority w:val="99"/>
    <w:rsid w:val="00C729A4"/>
    <w:pPr>
      <w:widowControl w:val="0"/>
      <w:autoSpaceDE w:val="0"/>
      <w:autoSpaceDN w:val="0"/>
      <w:adjustRightInd w:val="0"/>
      <w:ind w:firstLine="709"/>
    </w:pPr>
  </w:style>
  <w:style w:type="paragraph" w:customStyle="1" w:styleId="Style14">
    <w:name w:val="Style14"/>
    <w:basedOn w:val="a3"/>
    <w:uiPriority w:val="99"/>
    <w:rsid w:val="00C729A4"/>
    <w:pPr>
      <w:widowControl w:val="0"/>
      <w:autoSpaceDE w:val="0"/>
      <w:autoSpaceDN w:val="0"/>
      <w:adjustRightInd w:val="0"/>
      <w:spacing w:line="192" w:lineRule="exact"/>
      <w:ind w:firstLine="709"/>
      <w:jc w:val="center"/>
    </w:pPr>
  </w:style>
  <w:style w:type="paragraph" w:customStyle="1" w:styleId="Style15">
    <w:name w:val="Style15"/>
    <w:basedOn w:val="a3"/>
    <w:uiPriority w:val="99"/>
    <w:rsid w:val="00C729A4"/>
    <w:pPr>
      <w:widowControl w:val="0"/>
      <w:autoSpaceDE w:val="0"/>
      <w:autoSpaceDN w:val="0"/>
      <w:adjustRightInd w:val="0"/>
      <w:spacing w:line="151" w:lineRule="exact"/>
      <w:ind w:firstLine="709"/>
      <w:jc w:val="center"/>
    </w:pPr>
  </w:style>
  <w:style w:type="character" w:customStyle="1" w:styleId="FontStyle105">
    <w:name w:val="Font Style105"/>
    <w:uiPriority w:val="99"/>
    <w:rsid w:val="00C729A4"/>
    <w:rPr>
      <w:rFonts w:ascii="Times New Roman" w:hAnsi="Times New Roman"/>
      <w:b/>
      <w:sz w:val="10"/>
    </w:rPr>
  </w:style>
  <w:style w:type="character" w:customStyle="1" w:styleId="FontStyle106">
    <w:name w:val="Font Style106"/>
    <w:uiPriority w:val="99"/>
    <w:rsid w:val="00C729A4"/>
    <w:rPr>
      <w:rFonts w:ascii="Times New Roman" w:hAnsi="Times New Roman"/>
      <w:b/>
      <w:sz w:val="16"/>
    </w:rPr>
  </w:style>
  <w:style w:type="character" w:customStyle="1" w:styleId="FontStyle107">
    <w:name w:val="Font Style107"/>
    <w:uiPriority w:val="99"/>
    <w:rsid w:val="00C729A4"/>
    <w:rPr>
      <w:rFonts w:ascii="Lucida Sans Unicode" w:hAnsi="Lucida Sans Unicode"/>
      <w:sz w:val="10"/>
    </w:rPr>
  </w:style>
  <w:style w:type="character" w:customStyle="1" w:styleId="FontStyle108">
    <w:name w:val="Font Style108"/>
    <w:uiPriority w:val="99"/>
    <w:rsid w:val="00C729A4"/>
    <w:rPr>
      <w:rFonts w:ascii="Century Gothic" w:hAnsi="Century Gothic"/>
      <w:b/>
      <w:sz w:val="14"/>
    </w:rPr>
  </w:style>
  <w:style w:type="character" w:customStyle="1" w:styleId="FontStyle109">
    <w:name w:val="Font Style109"/>
    <w:uiPriority w:val="99"/>
    <w:rsid w:val="00C729A4"/>
    <w:rPr>
      <w:rFonts w:ascii="Century Gothic" w:hAnsi="Century Gothic"/>
      <w:b/>
      <w:sz w:val="14"/>
    </w:rPr>
  </w:style>
  <w:style w:type="character" w:customStyle="1" w:styleId="FontStyle110">
    <w:name w:val="Font Style110"/>
    <w:uiPriority w:val="99"/>
    <w:rsid w:val="00C729A4"/>
    <w:rPr>
      <w:rFonts w:ascii="Cambria" w:hAnsi="Cambria"/>
      <w:b/>
      <w:sz w:val="14"/>
    </w:rPr>
  </w:style>
  <w:style w:type="paragraph" w:customStyle="1" w:styleId="Style12">
    <w:name w:val="Style12"/>
    <w:basedOn w:val="a3"/>
    <w:uiPriority w:val="99"/>
    <w:rsid w:val="00C729A4"/>
    <w:pPr>
      <w:widowControl w:val="0"/>
      <w:autoSpaceDE w:val="0"/>
      <w:autoSpaceDN w:val="0"/>
      <w:adjustRightInd w:val="0"/>
      <w:ind w:firstLine="709"/>
    </w:pPr>
  </w:style>
  <w:style w:type="character" w:customStyle="1" w:styleId="FontStyle144">
    <w:name w:val="Font Style144"/>
    <w:uiPriority w:val="99"/>
    <w:rsid w:val="00C729A4"/>
    <w:rPr>
      <w:rFonts w:ascii="Times New Roman" w:hAnsi="Times New Roman"/>
      <w:b/>
      <w:sz w:val="14"/>
    </w:rPr>
  </w:style>
  <w:style w:type="character" w:customStyle="1" w:styleId="FontStyle170">
    <w:name w:val="Font Style170"/>
    <w:uiPriority w:val="99"/>
    <w:rsid w:val="00C729A4"/>
    <w:rPr>
      <w:rFonts w:ascii="Times New Roman" w:hAnsi="Times New Roman"/>
      <w:w w:val="10"/>
      <w:sz w:val="22"/>
    </w:rPr>
  </w:style>
  <w:style w:type="paragraph" w:customStyle="1" w:styleId="Style20">
    <w:name w:val="Style20"/>
    <w:basedOn w:val="a3"/>
    <w:uiPriority w:val="99"/>
    <w:rsid w:val="00C729A4"/>
    <w:pPr>
      <w:widowControl w:val="0"/>
      <w:autoSpaceDE w:val="0"/>
      <w:autoSpaceDN w:val="0"/>
      <w:adjustRightInd w:val="0"/>
      <w:spacing w:line="240" w:lineRule="exact"/>
      <w:ind w:firstLine="709"/>
    </w:pPr>
  </w:style>
  <w:style w:type="character" w:customStyle="1" w:styleId="FontStyle113">
    <w:name w:val="Font Style113"/>
    <w:uiPriority w:val="99"/>
    <w:rsid w:val="00C729A4"/>
    <w:rPr>
      <w:rFonts w:ascii="Times New Roman" w:hAnsi="Times New Roman"/>
      <w:b/>
      <w:sz w:val="20"/>
    </w:rPr>
  </w:style>
  <w:style w:type="paragraph" w:customStyle="1" w:styleId="Style32">
    <w:name w:val="Style32"/>
    <w:basedOn w:val="a3"/>
    <w:uiPriority w:val="99"/>
    <w:rsid w:val="00C729A4"/>
    <w:pPr>
      <w:widowControl w:val="0"/>
      <w:autoSpaceDE w:val="0"/>
      <w:autoSpaceDN w:val="0"/>
      <w:adjustRightInd w:val="0"/>
      <w:ind w:firstLine="709"/>
      <w:jc w:val="right"/>
    </w:pPr>
  </w:style>
  <w:style w:type="character" w:customStyle="1" w:styleId="FontStyle124">
    <w:name w:val="Font Style124"/>
    <w:uiPriority w:val="99"/>
    <w:rsid w:val="00C729A4"/>
    <w:rPr>
      <w:rFonts w:ascii="Times New Roman" w:hAnsi="Times New Roman"/>
      <w:b/>
      <w:i/>
      <w:sz w:val="16"/>
    </w:rPr>
  </w:style>
  <w:style w:type="paragraph" w:customStyle="1" w:styleId="Style42">
    <w:name w:val="Style42"/>
    <w:basedOn w:val="a3"/>
    <w:uiPriority w:val="99"/>
    <w:rsid w:val="00C729A4"/>
    <w:pPr>
      <w:widowControl w:val="0"/>
      <w:autoSpaceDE w:val="0"/>
      <w:autoSpaceDN w:val="0"/>
      <w:adjustRightInd w:val="0"/>
      <w:ind w:firstLine="709"/>
    </w:pPr>
  </w:style>
  <w:style w:type="paragraph" w:customStyle="1" w:styleId="Style43">
    <w:name w:val="Style43"/>
    <w:basedOn w:val="a3"/>
    <w:uiPriority w:val="99"/>
    <w:rsid w:val="00C729A4"/>
    <w:pPr>
      <w:widowControl w:val="0"/>
      <w:autoSpaceDE w:val="0"/>
      <w:autoSpaceDN w:val="0"/>
      <w:adjustRightInd w:val="0"/>
      <w:ind w:firstLine="709"/>
    </w:pPr>
  </w:style>
  <w:style w:type="character" w:customStyle="1" w:styleId="FontStyle133">
    <w:name w:val="Font Style133"/>
    <w:uiPriority w:val="99"/>
    <w:rsid w:val="00C729A4"/>
    <w:rPr>
      <w:rFonts w:ascii="Times New Roman" w:hAnsi="Times New Roman"/>
      <w:b/>
      <w:sz w:val="18"/>
    </w:rPr>
  </w:style>
  <w:style w:type="paragraph" w:customStyle="1" w:styleId="Style26">
    <w:name w:val="Style26"/>
    <w:basedOn w:val="a3"/>
    <w:uiPriority w:val="99"/>
    <w:rsid w:val="00C729A4"/>
    <w:pPr>
      <w:widowControl w:val="0"/>
      <w:autoSpaceDE w:val="0"/>
      <w:autoSpaceDN w:val="0"/>
      <w:adjustRightInd w:val="0"/>
      <w:ind w:firstLine="709"/>
    </w:pPr>
  </w:style>
  <w:style w:type="paragraph" w:customStyle="1" w:styleId="Style61">
    <w:name w:val="Style61"/>
    <w:basedOn w:val="a3"/>
    <w:uiPriority w:val="99"/>
    <w:rsid w:val="00C729A4"/>
    <w:pPr>
      <w:widowControl w:val="0"/>
      <w:autoSpaceDE w:val="0"/>
      <w:autoSpaceDN w:val="0"/>
      <w:adjustRightInd w:val="0"/>
      <w:ind w:firstLine="709"/>
    </w:pPr>
  </w:style>
  <w:style w:type="paragraph" w:customStyle="1" w:styleId="Style62">
    <w:name w:val="Style62"/>
    <w:basedOn w:val="a3"/>
    <w:uiPriority w:val="99"/>
    <w:rsid w:val="00C729A4"/>
    <w:pPr>
      <w:widowControl w:val="0"/>
      <w:autoSpaceDE w:val="0"/>
      <w:autoSpaceDN w:val="0"/>
      <w:adjustRightInd w:val="0"/>
      <w:ind w:firstLine="709"/>
    </w:pPr>
  </w:style>
  <w:style w:type="paragraph" w:customStyle="1" w:styleId="Style63">
    <w:name w:val="Style63"/>
    <w:basedOn w:val="a3"/>
    <w:uiPriority w:val="99"/>
    <w:rsid w:val="00C729A4"/>
    <w:pPr>
      <w:widowControl w:val="0"/>
      <w:autoSpaceDE w:val="0"/>
      <w:autoSpaceDN w:val="0"/>
      <w:adjustRightInd w:val="0"/>
      <w:ind w:firstLine="709"/>
    </w:pPr>
  </w:style>
  <w:style w:type="character" w:customStyle="1" w:styleId="FontStyle126">
    <w:name w:val="Font Style126"/>
    <w:uiPriority w:val="99"/>
    <w:rsid w:val="00C729A4"/>
    <w:rPr>
      <w:rFonts w:ascii="Century Gothic" w:hAnsi="Century Gothic"/>
      <w:b/>
      <w:sz w:val="14"/>
    </w:rPr>
  </w:style>
  <w:style w:type="character" w:customStyle="1" w:styleId="FontStyle127">
    <w:name w:val="Font Style127"/>
    <w:uiPriority w:val="99"/>
    <w:rsid w:val="00C729A4"/>
    <w:rPr>
      <w:rFonts w:ascii="Century Gothic" w:hAnsi="Century Gothic"/>
      <w:b/>
      <w:sz w:val="14"/>
    </w:rPr>
  </w:style>
  <w:style w:type="character" w:customStyle="1" w:styleId="FontStyle128">
    <w:name w:val="Font Style128"/>
    <w:uiPriority w:val="99"/>
    <w:rsid w:val="00C729A4"/>
    <w:rPr>
      <w:rFonts w:ascii="Times New Roman" w:hAnsi="Times New Roman"/>
      <w:b/>
      <w:sz w:val="16"/>
    </w:rPr>
  </w:style>
  <w:style w:type="paragraph" w:customStyle="1" w:styleId="Style66">
    <w:name w:val="Style66"/>
    <w:basedOn w:val="a3"/>
    <w:uiPriority w:val="99"/>
    <w:rsid w:val="00C729A4"/>
    <w:pPr>
      <w:widowControl w:val="0"/>
      <w:autoSpaceDE w:val="0"/>
      <w:autoSpaceDN w:val="0"/>
      <w:adjustRightInd w:val="0"/>
      <w:ind w:firstLine="709"/>
      <w:jc w:val="right"/>
    </w:pPr>
  </w:style>
  <w:style w:type="paragraph" w:customStyle="1" w:styleId="Style67">
    <w:name w:val="Style67"/>
    <w:basedOn w:val="a3"/>
    <w:uiPriority w:val="99"/>
    <w:rsid w:val="00C729A4"/>
    <w:pPr>
      <w:widowControl w:val="0"/>
      <w:autoSpaceDE w:val="0"/>
      <w:autoSpaceDN w:val="0"/>
      <w:adjustRightInd w:val="0"/>
      <w:ind w:firstLine="709"/>
    </w:pPr>
  </w:style>
  <w:style w:type="paragraph" w:customStyle="1" w:styleId="Style76">
    <w:name w:val="Style76"/>
    <w:basedOn w:val="a3"/>
    <w:uiPriority w:val="99"/>
    <w:rsid w:val="00C729A4"/>
    <w:pPr>
      <w:widowControl w:val="0"/>
      <w:autoSpaceDE w:val="0"/>
      <w:autoSpaceDN w:val="0"/>
      <w:adjustRightInd w:val="0"/>
      <w:ind w:firstLine="709"/>
    </w:pPr>
  </w:style>
  <w:style w:type="character" w:customStyle="1" w:styleId="FontStyle129">
    <w:name w:val="Font Style129"/>
    <w:uiPriority w:val="99"/>
    <w:rsid w:val="00C729A4"/>
    <w:rPr>
      <w:rFonts w:ascii="Times New Roman" w:hAnsi="Times New Roman"/>
      <w:b/>
      <w:smallCaps/>
      <w:sz w:val="16"/>
    </w:rPr>
  </w:style>
  <w:style w:type="character" w:customStyle="1" w:styleId="FontStyle135">
    <w:name w:val="Font Style135"/>
    <w:uiPriority w:val="99"/>
    <w:rsid w:val="00C729A4"/>
    <w:rPr>
      <w:rFonts w:ascii="Times New Roman" w:hAnsi="Times New Roman"/>
      <w:b/>
      <w:sz w:val="14"/>
    </w:rPr>
  </w:style>
  <w:style w:type="paragraph" w:customStyle="1" w:styleId="Style79">
    <w:name w:val="Style79"/>
    <w:basedOn w:val="a3"/>
    <w:uiPriority w:val="99"/>
    <w:rsid w:val="00C729A4"/>
    <w:pPr>
      <w:widowControl w:val="0"/>
      <w:autoSpaceDE w:val="0"/>
      <w:autoSpaceDN w:val="0"/>
      <w:adjustRightInd w:val="0"/>
      <w:spacing w:line="156" w:lineRule="exact"/>
      <w:ind w:firstLine="709"/>
      <w:jc w:val="center"/>
    </w:pPr>
  </w:style>
  <w:style w:type="paragraph" w:customStyle="1" w:styleId="Style84">
    <w:name w:val="Style84"/>
    <w:basedOn w:val="a3"/>
    <w:uiPriority w:val="99"/>
    <w:rsid w:val="00C729A4"/>
    <w:pPr>
      <w:widowControl w:val="0"/>
      <w:autoSpaceDE w:val="0"/>
      <w:autoSpaceDN w:val="0"/>
      <w:adjustRightInd w:val="0"/>
      <w:ind w:firstLine="709"/>
    </w:pPr>
  </w:style>
  <w:style w:type="paragraph" w:customStyle="1" w:styleId="Style86">
    <w:name w:val="Style86"/>
    <w:basedOn w:val="a3"/>
    <w:uiPriority w:val="99"/>
    <w:rsid w:val="00C729A4"/>
    <w:pPr>
      <w:widowControl w:val="0"/>
      <w:autoSpaceDE w:val="0"/>
      <w:autoSpaceDN w:val="0"/>
      <w:adjustRightInd w:val="0"/>
      <w:ind w:firstLine="709"/>
    </w:pPr>
  </w:style>
  <w:style w:type="paragraph" w:customStyle="1" w:styleId="Style82">
    <w:name w:val="Style82"/>
    <w:basedOn w:val="a3"/>
    <w:uiPriority w:val="99"/>
    <w:rsid w:val="00C729A4"/>
    <w:pPr>
      <w:widowControl w:val="0"/>
      <w:autoSpaceDE w:val="0"/>
      <w:autoSpaceDN w:val="0"/>
      <w:adjustRightInd w:val="0"/>
      <w:ind w:firstLine="709"/>
    </w:pPr>
  </w:style>
  <w:style w:type="character" w:customStyle="1" w:styleId="FontStyle136">
    <w:name w:val="Font Style136"/>
    <w:uiPriority w:val="99"/>
    <w:rsid w:val="00C729A4"/>
    <w:rPr>
      <w:rFonts w:ascii="Times New Roman" w:hAnsi="Times New Roman"/>
      <w:b/>
      <w:sz w:val="10"/>
    </w:rPr>
  </w:style>
  <w:style w:type="character" w:customStyle="1" w:styleId="FontStyle137">
    <w:name w:val="Font Style137"/>
    <w:uiPriority w:val="99"/>
    <w:rsid w:val="00C729A4"/>
    <w:rPr>
      <w:rFonts w:ascii="Arial Narrow" w:hAnsi="Arial Narrow"/>
      <w:sz w:val="30"/>
    </w:rPr>
  </w:style>
  <w:style w:type="paragraph" w:customStyle="1" w:styleId="Style60">
    <w:name w:val="Style60"/>
    <w:basedOn w:val="a3"/>
    <w:uiPriority w:val="99"/>
    <w:rsid w:val="00C729A4"/>
    <w:pPr>
      <w:widowControl w:val="0"/>
      <w:autoSpaceDE w:val="0"/>
      <w:autoSpaceDN w:val="0"/>
      <w:adjustRightInd w:val="0"/>
      <w:spacing w:line="250" w:lineRule="exact"/>
      <w:ind w:firstLine="396"/>
    </w:pPr>
  </w:style>
  <w:style w:type="paragraph" w:customStyle="1" w:styleId="Style17">
    <w:name w:val="Style17"/>
    <w:basedOn w:val="a3"/>
    <w:uiPriority w:val="99"/>
    <w:rsid w:val="00C729A4"/>
    <w:pPr>
      <w:widowControl w:val="0"/>
      <w:autoSpaceDE w:val="0"/>
      <w:autoSpaceDN w:val="0"/>
      <w:adjustRightInd w:val="0"/>
      <w:ind w:firstLine="709"/>
      <w:jc w:val="center"/>
    </w:pPr>
  </w:style>
  <w:style w:type="character" w:customStyle="1" w:styleId="FontStyle140">
    <w:name w:val="Font Style140"/>
    <w:uiPriority w:val="99"/>
    <w:rsid w:val="00C729A4"/>
    <w:rPr>
      <w:rFonts w:ascii="Times New Roman" w:hAnsi="Times New Roman"/>
      <w:w w:val="30"/>
      <w:sz w:val="44"/>
    </w:rPr>
  </w:style>
  <w:style w:type="character" w:customStyle="1" w:styleId="FontStyle178">
    <w:name w:val="Font Style178"/>
    <w:uiPriority w:val="99"/>
    <w:rsid w:val="00C729A4"/>
    <w:rPr>
      <w:rFonts w:ascii="Times New Roman" w:hAnsi="Times New Roman"/>
      <w:b/>
      <w:i/>
      <w:sz w:val="14"/>
    </w:rPr>
  </w:style>
  <w:style w:type="paragraph" w:customStyle="1" w:styleId="Style75">
    <w:name w:val="Style75"/>
    <w:basedOn w:val="a3"/>
    <w:uiPriority w:val="99"/>
    <w:rsid w:val="00C729A4"/>
    <w:pPr>
      <w:widowControl w:val="0"/>
      <w:autoSpaceDE w:val="0"/>
      <w:autoSpaceDN w:val="0"/>
      <w:adjustRightInd w:val="0"/>
      <w:ind w:firstLine="709"/>
    </w:pPr>
  </w:style>
  <w:style w:type="character" w:customStyle="1" w:styleId="FontStyle142">
    <w:name w:val="Font Style142"/>
    <w:uiPriority w:val="99"/>
    <w:rsid w:val="00C729A4"/>
    <w:rPr>
      <w:rFonts w:ascii="Times New Roman" w:hAnsi="Times New Roman"/>
      <w:b/>
      <w:spacing w:val="10"/>
      <w:w w:val="20"/>
      <w:sz w:val="26"/>
    </w:rPr>
  </w:style>
  <w:style w:type="character" w:customStyle="1" w:styleId="FontStyle143">
    <w:name w:val="Font Style143"/>
    <w:uiPriority w:val="99"/>
    <w:rsid w:val="00C729A4"/>
    <w:rPr>
      <w:rFonts w:ascii="Times New Roman" w:hAnsi="Times New Roman"/>
      <w:sz w:val="14"/>
    </w:rPr>
  </w:style>
  <w:style w:type="paragraph" w:customStyle="1" w:styleId="Style71">
    <w:name w:val="Style71"/>
    <w:basedOn w:val="a3"/>
    <w:uiPriority w:val="99"/>
    <w:rsid w:val="00C729A4"/>
    <w:pPr>
      <w:widowControl w:val="0"/>
      <w:autoSpaceDE w:val="0"/>
      <w:autoSpaceDN w:val="0"/>
      <w:adjustRightInd w:val="0"/>
      <w:ind w:firstLine="709"/>
    </w:pPr>
  </w:style>
  <w:style w:type="character" w:customStyle="1" w:styleId="FontStyle138">
    <w:name w:val="Font Style138"/>
    <w:uiPriority w:val="99"/>
    <w:rsid w:val="00C729A4"/>
    <w:rPr>
      <w:rFonts w:ascii="Book Antiqua" w:hAnsi="Book Antiqua"/>
      <w:sz w:val="20"/>
    </w:rPr>
  </w:style>
  <w:style w:type="paragraph" w:customStyle="1" w:styleId="Style46">
    <w:name w:val="Style46"/>
    <w:basedOn w:val="a3"/>
    <w:uiPriority w:val="99"/>
    <w:rsid w:val="00C729A4"/>
    <w:pPr>
      <w:widowControl w:val="0"/>
      <w:autoSpaceDE w:val="0"/>
      <w:autoSpaceDN w:val="0"/>
      <w:adjustRightInd w:val="0"/>
      <w:spacing w:line="151" w:lineRule="exact"/>
      <w:ind w:firstLine="389"/>
    </w:pPr>
  </w:style>
  <w:style w:type="paragraph" w:customStyle="1" w:styleId="Style28">
    <w:name w:val="Style28"/>
    <w:basedOn w:val="a3"/>
    <w:uiPriority w:val="99"/>
    <w:rsid w:val="00C729A4"/>
    <w:pPr>
      <w:widowControl w:val="0"/>
      <w:autoSpaceDE w:val="0"/>
      <w:autoSpaceDN w:val="0"/>
      <w:adjustRightInd w:val="0"/>
      <w:ind w:firstLine="709"/>
    </w:pPr>
  </w:style>
  <w:style w:type="character" w:customStyle="1" w:styleId="FontStyle139">
    <w:name w:val="Font Style139"/>
    <w:uiPriority w:val="99"/>
    <w:rsid w:val="00C729A4"/>
    <w:rPr>
      <w:rFonts w:ascii="Times New Roman" w:hAnsi="Times New Roman"/>
      <w:sz w:val="8"/>
    </w:rPr>
  </w:style>
  <w:style w:type="paragraph" w:customStyle="1" w:styleId="Style93">
    <w:name w:val="Style93"/>
    <w:basedOn w:val="a3"/>
    <w:uiPriority w:val="99"/>
    <w:rsid w:val="00C729A4"/>
    <w:pPr>
      <w:widowControl w:val="0"/>
      <w:autoSpaceDE w:val="0"/>
      <w:autoSpaceDN w:val="0"/>
      <w:adjustRightInd w:val="0"/>
      <w:spacing w:line="151" w:lineRule="exact"/>
      <w:ind w:firstLine="113"/>
    </w:pPr>
  </w:style>
  <w:style w:type="character" w:customStyle="1" w:styleId="FontStyle141">
    <w:name w:val="Font Style141"/>
    <w:uiPriority w:val="99"/>
    <w:rsid w:val="00C729A4"/>
    <w:rPr>
      <w:rFonts w:ascii="Times New Roman" w:hAnsi="Times New Roman"/>
      <w:sz w:val="20"/>
    </w:rPr>
  </w:style>
  <w:style w:type="paragraph" w:customStyle="1" w:styleId="Style95">
    <w:name w:val="Style95"/>
    <w:basedOn w:val="a3"/>
    <w:uiPriority w:val="99"/>
    <w:rsid w:val="00C729A4"/>
    <w:pPr>
      <w:widowControl w:val="0"/>
      <w:autoSpaceDE w:val="0"/>
      <w:autoSpaceDN w:val="0"/>
      <w:adjustRightInd w:val="0"/>
      <w:spacing w:line="206" w:lineRule="exact"/>
      <w:ind w:hanging="132"/>
    </w:pPr>
  </w:style>
  <w:style w:type="paragraph" w:customStyle="1" w:styleId="Style103">
    <w:name w:val="Style103"/>
    <w:basedOn w:val="a3"/>
    <w:uiPriority w:val="99"/>
    <w:rsid w:val="00C729A4"/>
    <w:pPr>
      <w:widowControl w:val="0"/>
      <w:autoSpaceDE w:val="0"/>
      <w:autoSpaceDN w:val="0"/>
      <w:adjustRightInd w:val="0"/>
      <w:spacing w:line="206" w:lineRule="exact"/>
      <w:ind w:hanging="204"/>
    </w:pPr>
  </w:style>
  <w:style w:type="character" w:customStyle="1" w:styleId="FontStyle146">
    <w:name w:val="Font Style146"/>
    <w:uiPriority w:val="99"/>
    <w:rsid w:val="00C729A4"/>
    <w:rPr>
      <w:rFonts w:ascii="Times New Roman" w:hAnsi="Times New Roman"/>
      <w:b/>
      <w:sz w:val="16"/>
    </w:rPr>
  </w:style>
  <w:style w:type="paragraph" w:customStyle="1" w:styleId="Style70">
    <w:name w:val="Style70"/>
    <w:basedOn w:val="a3"/>
    <w:uiPriority w:val="99"/>
    <w:rsid w:val="00C729A4"/>
    <w:pPr>
      <w:widowControl w:val="0"/>
      <w:autoSpaceDE w:val="0"/>
      <w:autoSpaceDN w:val="0"/>
      <w:adjustRightInd w:val="0"/>
      <w:spacing w:line="221" w:lineRule="exact"/>
      <w:ind w:hanging="235"/>
    </w:pPr>
  </w:style>
  <w:style w:type="paragraph" w:customStyle="1" w:styleId="Style74">
    <w:name w:val="Style74"/>
    <w:basedOn w:val="a3"/>
    <w:uiPriority w:val="99"/>
    <w:rsid w:val="00C729A4"/>
    <w:pPr>
      <w:widowControl w:val="0"/>
      <w:autoSpaceDE w:val="0"/>
      <w:autoSpaceDN w:val="0"/>
      <w:adjustRightInd w:val="0"/>
      <w:ind w:firstLine="709"/>
    </w:pPr>
  </w:style>
  <w:style w:type="paragraph" w:customStyle="1" w:styleId="Style94">
    <w:name w:val="Style94"/>
    <w:basedOn w:val="a3"/>
    <w:uiPriority w:val="99"/>
    <w:rsid w:val="00C729A4"/>
    <w:pPr>
      <w:widowControl w:val="0"/>
      <w:autoSpaceDE w:val="0"/>
      <w:autoSpaceDN w:val="0"/>
      <w:adjustRightInd w:val="0"/>
      <w:spacing w:line="228" w:lineRule="exact"/>
      <w:ind w:firstLine="709"/>
      <w:jc w:val="center"/>
    </w:pPr>
  </w:style>
  <w:style w:type="paragraph" w:customStyle="1" w:styleId="Style59">
    <w:name w:val="Style59"/>
    <w:basedOn w:val="a3"/>
    <w:uiPriority w:val="99"/>
    <w:rsid w:val="00C729A4"/>
    <w:pPr>
      <w:widowControl w:val="0"/>
      <w:autoSpaceDE w:val="0"/>
      <w:autoSpaceDN w:val="0"/>
      <w:adjustRightInd w:val="0"/>
      <w:ind w:firstLine="709"/>
    </w:pPr>
  </w:style>
  <w:style w:type="paragraph" w:customStyle="1" w:styleId="Style56">
    <w:name w:val="Style56"/>
    <w:basedOn w:val="a3"/>
    <w:uiPriority w:val="99"/>
    <w:rsid w:val="00C729A4"/>
    <w:pPr>
      <w:widowControl w:val="0"/>
      <w:autoSpaceDE w:val="0"/>
      <w:autoSpaceDN w:val="0"/>
      <w:adjustRightInd w:val="0"/>
      <w:ind w:firstLine="709"/>
    </w:pPr>
  </w:style>
  <w:style w:type="paragraph" w:customStyle="1" w:styleId="Style40">
    <w:name w:val="Style40"/>
    <w:basedOn w:val="a3"/>
    <w:uiPriority w:val="99"/>
    <w:rsid w:val="00C729A4"/>
    <w:pPr>
      <w:widowControl w:val="0"/>
      <w:autoSpaceDE w:val="0"/>
      <w:autoSpaceDN w:val="0"/>
      <w:adjustRightInd w:val="0"/>
      <w:ind w:firstLine="709"/>
    </w:pPr>
  </w:style>
  <w:style w:type="paragraph" w:customStyle="1" w:styleId="Style72">
    <w:name w:val="Style72"/>
    <w:basedOn w:val="a3"/>
    <w:uiPriority w:val="99"/>
    <w:rsid w:val="00C729A4"/>
    <w:pPr>
      <w:widowControl w:val="0"/>
      <w:autoSpaceDE w:val="0"/>
      <w:autoSpaceDN w:val="0"/>
      <w:adjustRightInd w:val="0"/>
      <w:ind w:firstLine="709"/>
    </w:pPr>
  </w:style>
  <w:style w:type="character" w:customStyle="1" w:styleId="FontStyle152">
    <w:name w:val="Font Style152"/>
    <w:uiPriority w:val="99"/>
    <w:rsid w:val="00C729A4"/>
    <w:rPr>
      <w:rFonts w:ascii="Times New Roman" w:hAnsi="Times New Roman"/>
      <w:b/>
      <w:sz w:val="12"/>
    </w:rPr>
  </w:style>
  <w:style w:type="paragraph" w:customStyle="1" w:styleId="Style49">
    <w:name w:val="Style49"/>
    <w:basedOn w:val="a3"/>
    <w:uiPriority w:val="99"/>
    <w:rsid w:val="00C729A4"/>
    <w:pPr>
      <w:widowControl w:val="0"/>
      <w:autoSpaceDE w:val="0"/>
      <w:autoSpaceDN w:val="0"/>
      <w:adjustRightInd w:val="0"/>
      <w:spacing w:line="322" w:lineRule="exact"/>
      <w:ind w:firstLine="4178"/>
    </w:pPr>
  </w:style>
  <w:style w:type="paragraph" w:customStyle="1" w:styleId="Style16">
    <w:name w:val="Style16"/>
    <w:basedOn w:val="a3"/>
    <w:uiPriority w:val="99"/>
    <w:rsid w:val="00C729A4"/>
    <w:pPr>
      <w:widowControl w:val="0"/>
      <w:autoSpaceDE w:val="0"/>
      <w:autoSpaceDN w:val="0"/>
      <w:adjustRightInd w:val="0"/>
      <w:ind w:firstLine="709"/>
    </w:pPr>
  </w:style>
  <w:style w:type="character" w:customStyle="1" w:styleId="FontStyle111">
    <w:name w:val="Font Style111"/>
    <w:uiPriority w:val="99"/>
    <w:rsid w:val="00C729A4"/>
    <w:rPr>
      <w:rFonts w:ascii="Times New Roman" w:hAnsi="Times New Roman"/>
      <w:b/>
      <w:spacing w:val="30"/>
      <w:w w:val="10"/>
      <w:sz w:val="26"/>
    </w:rPr>
  </w:style>
  <w:style w:type="character" w:customStyle="1" w:styleId="FontStyle112">
    <w:name w:val="Font Style112"/>
    <w:uiPriority w:val="99"/>
    <w:rsid w:val="00C729A4"/>
    <w:rPr>
      <w:rFonts w:ascii="Times New Roman" w:hAnsi="Times New Roman"/>
      <w:b/>
      <w:i/>
      <w:spacing w:val="-10"/>
      <w:sz w:val="10"/>
    </w:rPr>
  </w:style>
  <w:style w:type="character" w:customStyle="1" w:styleId="FontStyle123">
    <w:name w:val="Font Style123"/>
    <w:uiPriority w:val="99"/>
    <w:rsid w:val="00C729A4"/>
    <w:rPr>
      <w:rFonts w:ascii="Times New Roman" w:hAnsi="Times New Roman"/>
      <w:i/>
      <w:sz w:val="18"/>
    </w:rPr>
  </w:style>
  <w:style w:type="paragraph" w:customStyle="1" w:styleId="Style25">
    <w:name w:val="Style25"/>
    <w:basedOn w:val="a3"/>
    <w:uiPriority w:val="99"/>
    <w:rsid w:val="00C729A4"/>
    <w:pPr>
      <w:widowControl w:val="0"/>
      <w:autoSpaceDE w:val="0"/>
      <w:autoSpaceDN w:val="0"/>
      <w:adjustRightInd w:val="0"/>
      <w:ind w:firstLine="709"/>
    </w:pPr>
  </w:style>
  <w:style w:type="paragraph" w:customStyle="1" w:styleId="Style30">
    <w:name w:val="Style30"/>
    <w:basedOn w:val="a3"/>
    <w:uiPriority w:val="99"/>
    <w:rsid w:val="00C729A4"/>
    <w:pPr>
      <w:widowControl w:val="0"/>
      <w:autoSpaceDE w:val="0"/>
      <w:autoSpaceDN w:val="0"/>
      <w:adjustRightInd w:val="0"/>
      <w:ind w:firstLine="709"/>
    </w:pPr>
  </w:style>
  <w:style w:type="character" w:customStyle="1" w:styleId="FontStyle117">
    <w:name w:val="Font Style117"/>
    <w:uiPriority w:val="99"/>
    <w:rsid w:val="00C729A4"/>
    <w:rPr>
      <w:rFonts w:ascii="Times New Roman" w:hAnsi="Times New Roman"/>
      <w:b/>
      <w:sz w:val="14"/>
    </w:rPr>
  </w:style>
  <w:style w:type="character" w:customStyle="1" w:styleId="FontStyle120">
    <w:name w:val="Font Style120"/>
    <w:uiPriority w:val="99"/>
    <w:rsid w:val="00C729A4"/>
    <w:rPr>
      <w:rFonts w:ascii="Times New Roman" w:hAnsi="Times New Roman"/>
      <w:b/>
      <w:sz w:val="10"/>
    </w:rPr>
  </w:style>
  <w:style w:type="character" w:customStyle="1" w:styleId="FontStyle121">
    <w:name w:val="Font Style121"/>
    <w:uiPriority w:val="99"/>
    <w:rsid w:val="00C729A4"/>
    <w:rPr>
      <w:rFonts w:ascii="Times New Roman" w:hAnsi="Times New Roman"/>
      <w:b/>
      <w:w w:val="10"/>
      <w:sz w:val="20"/>
    </w:rPr>
  </w:style>
  <w:style w:type="character" w:customStyle="1" w:styleId="FontStyle122">
    <w:name w:val="Font Style122"/>
    <w:uiPriority w:val="99"/>
    <w:rsid w:val="00C729A4"/>
    <w:rPr>
      <w:rFonts w:ascii="Times New Roman" w:hAnsi="Times New Roman"/>
      <w:b/>
      <w:i/>
      <w:spacing w:val="-10"/>
      <w:sz w:val="10"/>
    </w:rPr>
  </w:style>
  <w:style w:type="character" w:customStyle="1" w:styleId="FontStyle172">
    <w:name w:val="Font Style172"/>
    <w:uiPriority w:val="99"/>
    <w:rsid w:val="00C729A4"/>
    <w:rPr>
      <w:rFonts w:ascii="Times New Roman" w:hAnsi="Times New Roman"/>
      <w:spacing w:val="120"/>
      <w:w w:val="20"/>
      <w:sz w:val="30"/>
    </w:rPr>
  </w:style>
  <w:style w:type="paragraph" w:customStyle="1" w:styleId="Style21">
    <w:name w:val="Style21"/>
    <w:basedOn w:val="a3"/>
    <w:uiPriority w:val="99"/>
    <w:rsid w:val="00C729A4"/>
    <w:pPr>
      <w:widowControl w:val="0"/>
      <w:autoSpaceDE w:val="0"/>
      <w:autoSpaceDN w:val="0"/>
      <w:adjustRightInd w:val="0"/>
      <w:ind w:firstLine="709"/>
    </w:pPr>
  </w:style>
  <w:style w:type="paragraph" w:customStyle="1" w:styleId="Style22">
    <w:name w:val="Style22"/>
    <w:basedOn w:val="a3"/>
    <w:uiPriority w:val="99"/>
    <w:rsid w:val="00C729A4"/>
    <w:pPr>
      <w:widowControl w:val="0"/>
      <w:autoSpaceDE w:val="0"/>
      <w:autoSpaceDN w:val="0"/>
      <w:adjustRightInd w:val="0"/>
      <w:ind w:firstLine="709"/>
    </w:pPr>
  </w:style>
  <w:style w:type="paragraph" w:customStyle="1" w:styleId="Style27">
    <w:name w:val="Style27"/>
    <w:basedOn w:val="a3"/>
    <w:uiPriority w:val="99"/>
    <w:rsid w:val="00C729A4"/>
    <w:pPr>
      <w:widowControl w:val="0"/>
      <w:autoSpaceDE w:val="0"/>
      <w:autoSpaceDN w:val="0"/>
      <w:adjustRightInd w:val="0"/>
      <w:ind w:firstLine="709"/>
    </w:pPr>
  </w:style>
  <w:style w:type="character" w:customStyle="1" w:styleId="FontStyle114">
    <w:name w:val="Font Style114"/>
    <w:uiPriority w:val="99"/>
    <w:rsid w:val="00C729A4"/>
    <w:rPr>
      <w:rFonts w:ascii="Times New Roman" w:hAnsi="Times New Roman"/>
      <w:b/>
      <w:w w:val="10"/>
      <w:sz w:val="26"/>
    </w:rPr>
  </w:style>
  <w:style w:type="character" w:customStyle="1" w:styleId="FontStyle115">
    <w:name w:val="Font Style115"/>
    <w:uiPriority w:val="99"/>
    <w:rsid w:val="00C729A4"/>
    <w:rPr>
      <w:rFonts w:ascii="Arial Narrow" w:hAnsi="Arial Narrow"/>
      <w:b/>
      <w:spacing w:val="-40"/>
      <w:sz w:val="50"/>
    </w:rPr>
  </w:style>
  <w:style w:type="character" w:customStyle="1" w:styleId="FontStyle116">
    <w:name w:val="Font Style116"/>
    <w:uiPriority w:val="99"/>
    <w:rsid w:val="00C729A4"/>
    <w:rPr>
      <w:rFonts w:ascii="Times New Roman" w:hAnsi="Times New Roman"/>
      <w:b/>
      <w:sz w:val="16"/>
    </w:rPr>
  </w:style>
  <w:style w:type="character" w:customStyle="1" w:styleId="FontStyle118">
    <w:name w:val="Font Style118"/>
    <w:uiPriority w:val="99"/>
    <w:rsid w:val="00C729A4"/>
    <w:rPr>
      <w:rFonts w:ascii="Times New Roman" w:hAnsi="Times New Roman"/>
      <w:b/>
      <w:sz w:val="8"/>
    </w:rPr>
  </w:style>
  <w:style w:type="character" w:customStyle="1" w:styleId="FontStyle119">
    <w:name w:val="Font Style119"/>
    <w:uiPriority w:val="99"/>
    <w:rsid w:val="00C729A4"/>
    <w:rPr>
      <w:rFonts w:ascii="Bookman Old Style" w:hAnsi="Bookman Old Style"/>
      <w:b/>
      <w:i/>
      <w:sz w:val="10"/>
    </w:rPr>
  </w:style>
  <w:style w:type="character" w:customStyle="1" w:styleId="FontStyle177">
    <w:name w:val="Font Style177"/>
    <w:uiPriority w:val="99"/>
    <w:rsid w:val="00C729A4"/>
    <w:rPr>
      <w:rFonts w:ascii="Times New Roman" w:hAnsi="Times New Roman"/>
      <w:b/>
      <w:i/>
      <w:sz w:val="14"/>
    </w:rPr>
  </w:style>
  <w:style w:type="paragraph" w:customStyle="1" w:styleId="Style68">
    <w:name w:val="Style68"/>
    <w:basedOn w:val="a3"/>
    <w:uiPriority w:val="99"/>
    <w:rsid w:val="00C729A4"/>
    <w:pPr>
      <w:widowControl w:val="0"/>
      <w:autoSpaceDE w:val="0"/>
      <w:autoSpaceDN w:val="0"/>
      <w:adjustRightInd w:val="0"/>
      <w:ind w:firstLine="709"/>
    </w:pPr>
  </w:style>
  <w:style w:type="paragraph" w:customStyle="1" w:styleId="Style69">
    <w:name w:val="Style69"/>
    <w:basedOn w:val="a3"/>
    <w:uiPriority w:val="99"/>
    <w:rsid w:val="00C729A4"/>
    <w:pPr>
      <w:widowControl w:val="0"/>
      <w:autoSpaceDE w:val="0"/>
      <w:autoSpaceDN w:val="0"/>
      <w:adjustRightInd w:val="0"/>
      <w:spacing w:line="91" w:lineRule="exact"/>
      <w:ind w:firstLine="709"/>
      <w:jc w:val="right"/>
    </w:pPr>
  </w:style>
  <w:style w:type="paragraph" w:customStyle="1" w:styleId="Style73">
    <w:name w:val="Style73"/>
    <w:basedOn w:val="a3"/>
    <w:uiPriority w:val="99"/>
    <w:rsid w:val="00C729A4"/>
    <w:pPr>
      <w:widowControl w:val="0"/>
      <w:autoSpaceDE w:val="0"/>
      <w:autoSpaceDN w:val="0"/>
      <w:adjustRightInd w:val="0"/>
      <w:ind w:firstLine="709"/>
    </w:pPr>
  </w:style>
  <w:style w:type="character" w:customStyle="1" w:styleId="FontStyle130">
    <w:name w:val="Font Style130"/>
    <w:uiPriority w:val="99"/>
    <w:rsid w:val="00C729A4"/>
    <w:rPr>
      <w:rFonts w:ascii="Times New Roman" w:hAnsi="Times New Roman"/>
      <w:b/>
      <w:w w:val="10"/>
      <w:sz w:val="14"/>
    </w:rPr>
  </w:style>
  <w:style w:type="paragraph" w:customStyle="1" w:styleId="Style85">
    <w:name w:val="Style85"/>
    <w:basedOn w:val="a3"/>
    <w:uiPriority w:val="99"/>
    <w:rsid w:val="00C729A4"/>
    <w:pPr>
      <w:widowControl w:val="0"/>
      <w:autoSpaceDE w:val="0"/>
      <w:autoSpaceDN w:val="0"/>
      <w:adjustRightInd w:val="0"/>
      <w:ind w:firstLine="709"/>
    </w:pPr>
  </w:style>
  <w:style w:type="character" w:customStyle="1" w:styleId="FontStyle131">
    <w:name w:val="Font Style131"/>
    <w:uiPriority w:val="99"/>
    <w:rsid w:val="00C729A4"/>
    <w:rPr>
      <w:rFonts w:ascii="Lucida Sans Unicode" w:hAnsi="Lucida Sans Unicode"/>
      <w:sz w:val="24"/>
    </w:rPr>
  </w:style>
  <w:style w:type="character" w:customStyle="1" w:styleId="FontStyle132">
    <w:name w:val="Font Style132"/>
    <w:uiPriority w:val="99"/>
    <w:rsid w:val="00C729A4"/>
    <w:rPr>
      <w:rFonts w:ascii="Times New Roman" w:hAnsi="Times New Roman"/>
      <w:b/>
      <w:w w:val="10"/>
      <w:sz w:val="14"/>
    </w:rPr>
  </w:style>
  <w:style w:type="character" w:customStyle="1" w:styleId="FontStyle134">
    <w:name w:val="Font Style134"/>
    <w:uiPriority w:val="99"/>
    <w:rsid w:val="00C729A4"/>
    <w:rPr>
      <w:rFonts w:ascii="Book Antiqua" w:hAnsi="Book Antiqua"/>
      <w:sz w:val="20"/>
    </w:rPr>
  </w:style>
  <w:style w:type="character" w:customStyle="1" w:styleId="FontStyle179">
    <w:name w:val="Font Style179"/>
    <w:uiPriority w:val="99"/>
    <w:rsid w:val="00C729A4"/>
    <w:rPr>
      <w:rFonts w:ascii="Times New Roman" w:hAnsi="Times New Roman"/>
      <w:smallCaps/>
      <w:spacing w:val="10"/>
      <w:sz w:val="8"/>
    </w:rPr>
  </w:style>
  <w:style w:type="paragraph" w:customStyle="1" w:styleId="Style52">
    <w:name w:val="Style52"/>
    <w:basedOn w:val="a3"/>
    <w:uiPriority w:val="99"/>
    <w:rsid w:val="00C729A4"/>
    <w:pPr>
      <w:widowControl w:val="0"/>
      <w:autoSpaceDE w:val="0"/>
      <w:autoSpaceDN w:val="0"/>
      <w:adjustRightInd w:val="0"/>
      <w:ind w:firstLine="709"/>
    </w:pPr>
  </w:style>
  <w:style w:type="paragraph" w:customStyle="1" w:styleId="Style45">
    <w:name w:val="Style45"/>
    <w:basedOn w:val="a3"/>
    <w:uiPriority w:val="99"/>
    <w:rsid w:val="00C729A4"/>
    <w:pPr>
      <w:widowControl w:val="0"/>
      <w:autoSpaceDE w:val="0"/>
      <w:autoSpaceDN w:val="0"/>
      <w:adjustRightInd w:val="0"/>
      <w:ind w:firstLine="709"/>
    </w:pPr>
  </w:style>
  <w:style w:type="character" w:customStyle="1" w:styleId="FontStyle150">
    <w:name w:val="Font Style150"/>
    <w:uiPriority w:val="99"/>
    <w:rsid w:val="00C729A4"/>
    <w:rPr>
      <w:rFonts w:ascii="Lucida Sans Unicode" w:hAnsi="Lucida Sans Unicode"/>
      <w:b/>
      <w:i/>
      <w:sz w:val="8"/>
    </w:rPr>
  </w:style>
  <w:style w:type="paragraph" w:customStyle="1" w:styleId="Style98">
    <w:name w:val="Style98"/>
    <w:basedOn w:val="a3"/>
    <w:uiPriority w:val="99"/>
    <w:rsid w:val="00C729A4"/>
    <w:pPr>
      <w:widowControl w:val="0"/>
      <w:autoSpaceDE w:val="0"/>
      <w:autoSpaceDN w:val="0"/>
      <w:adjustRightInd w:val="0"/>
      <w:ind w:firstLine="709"/>
    </w:pPr>
  </w:style>
  <w:style w:type="character" w:customStyle="1" w:styleId="FontStyle145">
    <w:name w:val="Font Style145"/>
    <w:uiPriority w:val="99"/>
    <w:rsid w:val="00C729A4"/>
    <w:rPr>
      <w:rFonts w:ascii="Times New Roman" w:hAnsi="Times New Roman"/>
      <w:spacing w:val="10"/>
      <w:sz w:val="10"/>
    </w:rPr>
  </w:style>
  <w:style w:type="paragraph" w:customStyle="1" w:styleId="Style89">
    <w:name w:val="Style89"/>
    <w:basedOn w:val="a3"/>
    <w:uiPriority w:val="99"/>
    <w:rsid w:val="00C729A4"/>
    <w:pPr>
      <w:widowControl w:val="0"/>
      <w:autoSpaceDE w:val="0"/>
      <w:autoSpaceDN w:val="0"/>
      <w:adjustRightInd w:val="0"/>
      <w:spacing w:line="218" w:lineRule="exact"/>
      <w:ind w:hanging="2686"/>
    </w:pPr>
  </w:style>
  <w:style w:type="paragraph" w:customStyle="1" w:styleId="Style37">
    <w:name w:val="Style37"/>
    <w:basedOn w:val="a3"/>
    <w:uiPriority w:val="99"/>
    <w:rsid w:val="00C729A4"/>
    <w:pPr>
      <w:widowControl w:val="0"/>
      <w:autoSpaceDE w:val="0"/>
      <w:autoSpaceDN w:val="0"/>
      <w:adjustRightInd w:val="0"/>
      <w:ind w:firstLine="709"/>
    </w:pPr>
  </w:style>
  <w:style w:type="character" w:customStyle="1" w:styleId="FontStyle147">
    <w:name w:val="Font Style147"/>
    <w:uiPriority w:val="99"/>
    <w:rsid w:val="00C729A4"/>
    <w:rPr>
      <w:rFonts w:ascii="Book Antiqua" w:hAnsi="Book Antiqua"/>
      <w:sz w:val="18"/>
    </w:rPr>
  </w:style>
  <w:style w:type="character" w:customStyle="1" w:styleId="FontStyle148">
    <w:name w:val="Font Style148"/>
    <w:uiPriority w:val="99"/>
    <w:rsid w:val="00C729A4"/>
    <w:rPr>
      <w:rFonts w:ascii="Times New Roman" w:hAnsi="Times New Roman"/>
      <w:spacing w:val="40"/>
      <w:sz w:val="12"/>
    </w:rPr>
  </w:style>
  <w:style w:type="character" w:customStyle="1" w:styleId="FontStyle149">
    <w:name w:val="Font Style149"/>
    <w:uiPriority w:val="99"/>
    <w:rsid w:val="00C729A4"/>
    <w:rPr>
      <w:rFonts w:ascii="Courier New" w:hAnsi="Courier New"/>
      <w:b/>
      <w:i/>
      <w:spacing w:val="-10"/>
      <w:sz w:val="10"/>
    </w:rPr>
  </w:style>
  <w:style w:type="paragraph" w:customStyle="1" w:styleId="Style19">
    <w:name w:val="Style19"/>
    <w:basedOn w:val="a3"/>
    <w:uiPriority w:val="99"/>
    <w:rsid w:val="00C729A4"/>
    <w:pPr>
      <w:widowControl w:val="0"/>
      <w:autoSpaceDE w:val="0"/>
      <w:autoSpaceDN w:val="0"/>
      <w:adjustRightInd w:val="0"/>
      <w:ind w:firstLine="709"/>
    </w:pPr>
  </w:style>
  <w:style w:type="paragraph" w:customStyle="1" w:styleId="Style33">
    <w:name w:val="Style33"/>
    <w:basedOn w:val="a3"/>
    <w:uiPriority w:val="99"/>
    <w:rsid w:val="00C729A4"/>
    <w:pPr>
      <w:widowControl w:val="0"/>
      <w:autoSpaceDE w:val="0"/>
      <w:autoSpaceDN w:val="0"/>
      <w:adjustRightInd w:val="0"/>
      <w:ind w:firstLine="709"/>
    </w:pPr>
  </w:style>
  <w:style w:type="paragraph" w:customStyle="1" w:styleId="Style35">
    <w:name w:val="Style35"/>
    <w:basedOn w:val="a3"/>
    <w:uiPriority w:val="99"/>
    <w:rsid w:val="00C729A4"/>
    <w:pPr>
      <w:widowControl w:val="0"/>
      <w:autoSpaceDE w:val="0"/>
      <w:autoSpaceDN w:val="0"/>
      <w:adjustRightInd w:val="0"/>
      <w:ind w:firstLine="709"/>
    </w:pPr>
  </w:style>
  <w:style w:type="paragraph" w:customStyle="1" w:styleId="Style36">
    <w:name w:val="Style36"/>
    <w:basedOn w:val="a3"/>
    <w:uiPriority w:val="99"/>
    <w:rsid w:val="00C729A4"/>
    <w:pPr>
      <w:widowControl w:val="0"/>
      <w:autoSpaceDE w:val="0"/>
      <w:autoSpaceDN w:val="0"/>
      <w:adjustRightInd w:val="0"/>
      <w:ind w:firstLine="709"/>
    </w:pPr>
  </w:style>
  <w:style w:type="paragraph" w:customStyle="1" w:styleId="Style39">
    <w:name w:val="Style39"/>
    <w:basedOn w:val="a3"/>
    <w:uiPriority w:val="99"/>
    <w:rsid w:val="00C729A4"/>
    <w:pPr>
      <w:widowControl w:val="0"/>
      <w:autoSpaceDE w:val="0"/>
      <w:autoSpaceDN w:val="0"/>
      <w:adjustRightInd w:val="0"/>
      <w:ind w:firstLine="709"/>
    </w:pPr>
  </w:style>
  <w:style w:type="paragraph" w:customStyle="1" w:styleId="Style41">
    <w:name w:val="Style41"/>
    <w:basedOn w:val="a3"/>
    <w:uiPriority w:val="99"/>
    <w:rsid w:val="00C729A4"/>
    <w:pPr>
      <w:widowControl w:val="0"/>
      <w:autoSpaceDE w:val="0"/>
      <w:autoSpaceDN w:val="0"/>
      <w:adjustRightInd w:val="0"/>
      <w:ind w:firstLine="709"/>
    </w:pPr>
  </w:style>
  <w:style w:type="paragraph" w:customStyle="1" w:styleId="Style50">
    <w:name w:val="Style50"/>
    <w:basedOn w:val="a3"/>
    <w:uiPriority w:val="99"/>
    <w:rsid w:val="00C729A4"/>
    <w:pPr>
      <w:widowControl w:val="0"/>
      <w:autoSpaceDE w:val="0"/>
      <w:autoSpaceDN w:val="0"/>
      <w:adjustRightInd w:val="0"/>
      <w:ind w:firstLine="709"/>
    </w:pPr>
  </w:style>
  <w:style w:type="paragraph" w:customStyle="1" w:styleId="Style51">
    <w:name w:val="Style51"/>
    <w:basedOn w:val="a3"/>
    <w:uiPriority w:val="99"/>
    <w:rsid w:val="00C729A4"/>
    <w:pPr>
      <w:widowControl w:val="0"/>
      <w:autoSpaceDE w:val="0"/>
      <w:autoSpaceDN w:val="0"/>
      <w:adjustRightInd w:val="0"/>
      <w:ind w:firstLine="709"/>
    </w:pPr>
  </w:style>
  <w:style w:type="paragraph" w:customStyle="1" w:styleId="Style53">
    <w:name w:val="Style53"/>
    <w:basedOn w:val="a3"/>
    <w:uiPriority w:val="99"/>
    <w:rsid w:val="00C729A4"/>
    <w:pPr>
      <w:widowControl w:val="0"/>
      <w:autoSpaceDE w:val="0"/>
      <w:autoSpaceDN w:val="0"/>
      <w:adjustRightInd w:val="0"/>
      <w:ind w:firstLine="709"/>
    </w:pPr>
  </w:style>
  <w:style w:type="paragraph" w:customStyle="1" w:styleId="Style65">
    <w:name w:val="Style65"/>
    <w:basedOn w:val="a3"/>
    <w:uiPriority w:val="99"/>
    <w:rsid w:val="00C729A4"/>
    <w:pPr>
      <w:widowControl w:val="0"/>
      <w:autoSpaceDE w:val="0"/>
      <w:autoSpaceDN w:val="0"/>
      <w:adjustRightInd w:val="0"/>
      <w:ind w:firstLine="709"/>
    </w:pPr>
  </w:style>
  <w:style w:type="paragraph" w:customStyle="1" w:styleId="Style80">
    <w:name w:val="Style80"/>
    <w:basedOn w:val="a3"/>
    <w:uiPriority w:val="99"/>
    <w:rsid w:val="00C729A4"/>
    <w:pPr>
      <w:widowControl w:val="0"/>
      <w:autoSpaceDE w:val="0"/>
      <w:autoSpaceDN w:val="0"/>
      <w:adjustRightInd w:val="0"/>
      <w:ind w:firstLine="709"/>
    </w:pPr>
  </w:style>
  <w:style w:type="paragraph" w:customStyle="1" w:styleId="Style83">
    <w:name w:val="Style83"/>
    <w:basedOn w:val="a3"/>
    <w:uiPriority w:val="99"/>
    <w:rsid w:val="00C729A4"/>
    <w:pPr>
      <w:widowControl w:val="0"/>
      <w:autoSpaceDE w:val="0"/>
      <w:autoSpaceDN w:val="0"/>
      <w:adjustRightInd w:val="0"/>
      <w:ind w:firstLine="709"/>
    </w:pPr>
  </w:style>
  <w:style w:type="paragraph" w:customStyle="1" w:styleId="Style90">
    <w:name w:val="Style90"/>
    <w:basedOn w:val="a3"/>
    <w:uiPriority w:val="99"/>
    <w:rsid w:val="00C729A4"/>
    <w:pPr>
      <w:widowControl w:val="0"/>
      <w:autoSpaceDE w:val="0"/>
      <w:autoSpaceDN w:val="0"/>
      <w:adjustRightInd w:val="0"/>
      <w:ind w:firstLine="709"/>
    </w:pPr>
  </w:style>
  <w:style w:type="paragraph" w:customStyle="1" w:styleId="Style101">
    <w:name w:val="Style101"/>
    <w:basedOn w:val="a3"/>
    <w:uiPriority w:val="99"/>
    <w:rsid w:val="00C729A4"/>
    <w:pPr>
      <w:widowControl w:val="0"/>
      <w:autoSpaceDE w:val="0"/>
      <w:autoSpaceDN w:val="0"/>
      <w:adjustRightInd w:val="0"/>
      <w:ind w:firstLine="709"/>
    </w:pPr>
  </w:style>
  <w:style w:type="character" w:customStyle="1" w:styleId="FontStyle153">
    <w:name w:val="Font Style153"/>
    <w:uiPriority w:val="99"/>
    <w:rsid w:val="00C729A4"/>
    <w:rPr>
      <w:rFonts w:ascii="Lucida Sans Unicode" w:hAnsi="Lucida Sans Unicode"/>
      <w:sz w:val="32"/>
    </w:rPr>
  </w:style>
  <w:style w:type="character" w:customStyle="1" w:styleId="FontStyle154">
    <w:name w:val="Font Style154"/>
    <w:uiPriority w:val="99"/>
    <w:rsid w:val="00C729A4"/>
    <w:rPr>
      <w:rFonts w:ascii="Lucida Sans Unicode" w:hAnsi="Lucida Sans Unicode"/>
      <w:sz w:val="32"/>
    </w:rPr>
  </w:style>
  <w:style w:type="character" w:customStyle="1" w:styleId="FontStyle155">
    <w:name w:val="Font Style155"/>
    <w:uiPriority w:val="99"/>
    <w:rsid w:val="00C729A4"/>
    <w:rPr>
      <w:rFonts w:ascii="Times New Roman" w:hAnsi="Times New Roman"/>
      <w:sz w:val="20"/>
    </w:rPr>
  </w:style>
  <w:style w:type="character" w:customStyle="1" w:styleId="FontStyle156">
    <w:name w:val="Font Style156"/>
    <w:uiPriority w:val="99"/>
    <w:rsid w:val="00C729A4"/>
    <w:rPr>
      <w:rFonts w:ascii="Arial Narrow" w:hAnsi="Arial Narrow"/>
      <w:b/>
      <w:sz w:val="18"/>
    </w:rPr>
  </w:style>
  <w:style w:type="character" w:customStyle="1" w:styleId="FontStyle157">
    <w:name w:val="Font Style157"/>
    <w:uiPriority w:val="99"/>
    <w:rsid w:val="00C729A4"/>
    <w:rPr>
      <w:rFonts w:ascii="Times New Roman" w:hAnsi="Times New Roman"/>
      <w:sz w:val="16"/>
    </w:rPr>
  </w:style>
  <w:style w:type="character" w:customStyle="1" w:styleId="FontStyle158">
    <w:name w:val="Font Style158"/>
    <w:uiPriority w:val="99"/>
    <w:rsid w:val="00C729A4"/>
    <w:rPr>
      <w:rFonts w:ascii="Times New Roman" w:hAnsi="Times New Roman"/>
      <w:sz w:val="20"/>
    </w:rPr>
  </w:style>
  <w:style w:type="character" w:customStyle="1" w:styleId="FontStyle159">
    <w:name w:val="Font Style159"/>
    <w:uiPriority w:val="99"/>
    <w:rsid w:val="00C729A4"/>
    <w:rPr>
      <w:rFonts w:ascii="Times New Roman" w:hAnsi="Times New Roman"/>
      <w:w w:val="40"/>
      <w:sz w:val="32"/>
    </w:rPr>
  </w:style>
  <w:style w:type="character" w:customStyle="1" w:styleId="FontStyle160">
    <w:name w:val="Font Style160"/>
    <w:uiPriority w:val="99"/>
    <w:rsid w:val="00C729A4"/>
    <w:rPr>
      <w:rFonts w:ascii="Times New Roman" w:hAnsi="Times New Roman"/>
      <w:sz w:val="20"/>
    </w:rPr>
  </w:style>
  <w:style w:type="character" w:customStyle="1" w:styleId="FontStyle161">
    <w:name w:val="Font Style161"/>
    <w:uiPriority w:val="99"/>
    <w:rsid w:val="00C729A4"/>
    <w:rPr>
      <w:rFonts w:ascii="Lucida Sans Unicode" w:hAnsi="Lucida Sans Unicode"/>
      <w:sz w:val="32"/>
    </w:rPr>
  </w:style>
  <w:style w:type="character" w:customStyle="1" w:styleId="FontStyle162">
    <w:name w:val="Font Style162"/>
    <w:uiPriority w:val="99"/>
    <w:rsid w:val="00C729A4"/>
    <w:rPr>
      <w:rFonts w:ascii="Times New Roman" w:hAnsi="Times New Roman"/>
      <w:sz w:val="20"/>
    </w:rPr>
  </w:style>
  <w:style w:type="character" w:customStyle="1" w:styleId="FontStyle163">
    <w:name w:val="Font Style163"/>
    <w:uiPriority w:val="99"/>
    <w:rsid w:val="00C729A4"/>
    <w:rPr>
      <w:rFonts w:ascii="Times New Roman" w:hAnsi="Times New Roman"/>
      <w:sz w:val="20"/>
    </w:rPr>
  </w:style>
  <w:style w:type="character" w:customStyle="1" w:styleId="FontStyle164">
    <w:name w:val="Font Style164"/>
    <w:uiPriority w:val="99"/>
    <w:rsid w:val="00C729A4"/>
    <w:rPr>
      <w:rFonts w:ascii="Times New Roman" w:hAnsi="Times New Roman"/>
      <w:sz w:val="16"/>
    </w:rPr>
  </w:style>
  <w:style w:type="paragraph" w:customStyle="1" w:styleId="Style24">
    <w:name w:val="Style24"/>
    <w:basedOn w:val="a3"/>
    <w:uiPriority w:val="99"/>
    <w:rsid w:val="00C729A4"/>
    <w:pPr>
      <w:widowControl w:val="0"/>
      <w:autoSpaceDE w:val="0"/>
      <w:autoSpaceDN w:val="0"/>
      <w:adjustRightInd w:val="0"/>
      <w:ind w:firstLine="709"/>
    </w:pPr>
  </w:style>
  <w:style w:type="character" w:customStyle="1" w:styleId="FontStyle165">
    <w:name w:val="Font Style165"/>
    <w:uiPriority w:val="99"/>
    <w:rsid w:val="00C729A4"/>
    <w:rPr>
      <w:rFonts w:ascii="Times New Roman" w:hAnsi="Times New Roman"/>
      <w:b/>
      <w:i/>
      <w:sz w:val="18"/>
    </w:rPr>
  </w:style>
  <w:style w:type="paragraph" w:customStyle="1" w:styleId="Style31">
    <w:name w:val="Style31"/>
    <w:basedOn w:val="a3"/>
    <w:uiPriority w:val="99"/>
    <w:rsid w:val="00C729A4"/>
    <w:pPr>
      <w:widowControl w:val="0"/>
      <w:autoSpaceDE w:val="0"/>
      <w:autoSpaceDN w:val="0"/>
      <w:adjustRightInd w:val="0"/>
      <w:spacing w:line="235" w:lineRule="exact"/>
      <w:ind w:hanging="984"/>
    </w:pPr>
  </w:style>
  <w:style w:type="paragraph" w:customStyle="1" w:styleId="Style34">
    <w:name w:val="Style34"/>
    <w:basedOn w:val="a3"/>
    <w:uiPriority w:val="99"/>
    <w:rsid w:val="00C729A4"/>
    <w:pPr>
      <w:widowControl w:val="0"/>
      <w:autoSpaceDE w:val="0"/>
      <w:autoSpaceDN w:val="0"/>
      <w:adjustRightInd w:val="0"/>
      <w:spacing w:line="266" w:lineRule="exact"/>
      <w:ind w:firstLine="403"/>
    </w:pPr>
  </w:style>
  <w:style w:type="paragraph" w:customStyle="1" w:styleId="Style23">
    <w:name w:val="Style23"/>
    <w:basedOn w:val="a3"/>
    <w:uiPriority w:val="99"/>
    <w:rsid w:val="00C729A4"/>
    <w:pPr>
      <w:widowControl w:val="0"/>
      <w:autoSpaceDE w:val="0"/>
      <w:autoSpaceDN w:val="0"/>
      <w:adjustRightInd w:val="0"/>
      <w:ind w:firstLine="709"/>
    </w:pPr>
  </w:style>
  <w:style w:type="paragraph" w:customStyle="1" w:styleId="Style91">
    <w:name w:val="Style91"/>
    <w:basedOn w:val="a3"/>
    <w:uiPriority w:val="99"/>
    <w:rsid w:val="00C729A4"/>
    <w:pPr>
      <w:widowControl w:val="0"/>
      <w:autoSpaceDE w:val="0"/>
      <w:autoSpaceDN w:val="0"/>
      <w:adjustRightInd w:val="0"/>
      <w:ind w:firstLine="709"/>
    </w:pPr>
  </w:style>
  <w:style w:type="character" w:customStyle="1" w:styleId="FontStyle166">
    <w:name w:val="Font Style166"/>
    <w:uiPriority w:val="99"/>
    <w:rsid w:val="00C729A4"/>
    <w:rPr>
      <w:rFonts w:ascii="Times New Roman" w:hAnsi="Times New Roman"/>
      <w:b/>
      <w:i/>
      <w:sz w:val="8"/>
    </w:rPr>
  </w:style>
  <w:style w:type="character" w:customStyle="1" w:styleId="FontStyle167">
    <w:name w:val="Font Style167"/>
    <w:uiPriority w:val="99"/>
    <w:rsid w:val="00C729A4"/>
    <w:rPr>
      <w:rFonts w:ascii="Sylfaen" w:hAnsi="Sylfaen"/>
      <w:b/>
      <w:i/>
      <w:sz w:val="8"/>
    </w:rPr>
  </w:style>
  <w:style w:type="character" w:customStyle="1" w:styleId="FontStyle168">
    <w:name w:val="Font Style168"/>
    <w:uiPriority w:val="99"/>
    <w:rsid w:val="00C729A4"/>
    <w:rPr>
      <w:rFonts w:ascii="Times New Roman" w:hAnsi="Times New Roman"/>
      <w:b/>
      <w:w w:val="200"/>
      <w:sz w:val="8"/>
    </w:rPr>
  </w:style>
  <w:style w:type="paragraph" w:customStyle="1" w:styleId="Style29">
    <w:name w:val="Style29"/>
    <w:basedOn w:val="a3"/>
    <w:uiPriority w:val="99"/>
    <w:rsid w:val="00C729A4"/>
    <w:pPr>
      <w:widowControl w:val="0"/>
      <w:autoSpaceDE w:val="0"/>
      <w:autoSpaceDN w:val="0"/>
      <w:adjustRightInd w:val="0"/>
      <w:ind w:firstLine="709"/>
    </w:pPr>
  </w:style>
  <w:style w:type="paragraph" w:customStyle="1" w:styleId="Style48">
    <w:name w:val="Style48"/>
    <w:basedOn w:val="a3"/>
    <w:uiPriority w:val="99"/>
    <w:rsid w:val="00C729A4"/>
    <w:pPr>
      <w:widowControl w:val="0"/>
      <w:autoSpaceDE w:val="0"/>
      <w:autoSpaceDN w:val="0"/>
      <w:adjustRightInd w:val="0"/>
      <w:ind w:firstLine="709"/>
    </w:pPr>
  </w:style>
  <w:style w:type="paragraph" w:customStyle="1" w:styleId="Style77">
    <w:name w:val="Style77"/>
    <w:basedOn w:val="a3"/>
    <w:uiPriority w:val="99"/>
    <w:rsid w:val="00C729A4"/>
    <w:pPr>
      <w:widowControl w:val="0"/>
      <w:autoSpaceDE w:val="0"/>
      <w:autoSpaceDN w:val="0"/>
      <w:adjustRightInd w:val="0"/>
      <w:ind w:firstLine="709"/>
    </w:pPr>
  </w:style>
  <w:style w:type="character" w:customStyle="1" w:styleId="FontStyle169">
    <w:name w:val="Font Style169"/>
    <w:uiPriority w:val="99"/>
    <w:rsid w:val="00C729A4"/>
    <w:rPr>
      <w:rFonts w:ascii="Franklin Gothic Medium" w:hAnsi="Franklin Gothic Medium"/>
      <w:b/>
      <w:spacing w:val="-50"/>
      <w:sz w:val="56"/>
    </w:rPr>
  </w:style>
  <w:style w:type="character" w:customStyle="1" w:styleId="FontStyle171">
    <w:name w:val="Font Style171"/>
    <w:uiPriority w:val="99"/>
    <w:rsid w:val="00C729A4"/>
    <w:rPr>
      <w:rFonts w:ascii="Times New Roman" w:hAnsi="Times New Roman"/>
      <w:b/>
      <w:sz w:val="16"/>
    </w:rPr>
  </w:style>
  <w:style w:type="paragraph" w:customStyle="1" w:styleId="Style92">
    <w:name w:val="Style92"/>
    <w:basedOn w:val="a3"/>
    <w:uiPriority w:val="99"/>
    <w:rsid w:val="00C729A4"/>
    <w:pPr>
      <w:widowControl w:val="0"/>
      <w:autoSpaceDE w:val="0"/>
      <w:autoSpaceDN w:val="0"/>
      <w:adjustRightInd w:val="0"/>
      <w:spacing w:line="244" w:lineRule="exact"/>
      <w:ind w:firstLine="709"/>
      <w:jc w:val="right"/>
    </w:pPr>
  </w:style>
  <w:style w:type="paragraph" w:customStyle="1" w:styleId="Style44">
    <w:name w:val="Style44"/>
    <w:basedOn w:val="a3"/>
    <w:uiPriority w:val="99"/>
    <w:rsid w:val="00C729A4"/>
    <w:pPr>
      <w:widowControl w:val="0"/>
      <w:autoSpaceDE w:val="0"/>
      <w:autoSpaceDN w:val="0"/>
      <w:adjustRightInd w:val="0"/>
      <w:ind w:firstLine="709"/>
    </w:pPr>
  </w:style>
  <w:style w:type="paragraph" w:customStyle="1" w:styleId="Style47">
    <w:name w:val="Style47"/>
    <w:basedOn w:val="a3"/>
    <w:uiPriority w:val="99"/>
    <w:rsid w:val="00C729A4"/>
    <w:pPr>
      <w:widowControl w:val="0"/>
      <w:autoSpaceDE w:val="0"/>
      <w:autoSpaceDN w:val="0"/>
      <w:adjustRightInd w:val="0"/>
      <w:ind w:firstLine="709"/>
    </w:pPr>
  </w:style>
  <w:style w:type="paragraph" w:customStyle="1" w:styleId="Style81">
    <w:name w:val="Style81"/>
    <w:basedOn w:val="a3"/>
    <w:uiPriority w:val="99"/>
    <w:rsid w:val="00C729A4"/>
    <w:pPr>
      <w:widowControl w:val="0"/>
      <w:autoSpaceDE w:val="0"/>
      <w:autoSpaceDN w:val="0"/>
      <w:adjustRightInd w:val="0"/>
      <w:spacing w:line="146" w:lineRule="exact"/>
      <w:ind w:hanging="46"/>
    </w:pPr>
  </w:style>
  <w:style w:type="paragraph" w:customStyle="1" w:styleId="Style97">
    <w:name w:val="Style97"/>
    <w:basedOn w:val="a3"/>
    <w:uiPriority w:val="99"/>
    <w:rsid w:val="00C729A4"/>
    <w:pPr>
      <w:widowControl w:val="0"/>
      <w:autoSpaceDE w:val="0"/>
      <w:autoSpaceDN w:val="0"/>
      <w:adjustRightInd w:val="0"/>
      <w:ind w:firstLine="709"/>
    </w:pPr>
  </w:style>
  <w:style w:type="character" w:customStyle="1" w:styleId="FontStyle174">
    <w:name w:val="Font Style174"/>
    <w:uiPriority w:val="99"/>
    <w:rsid w:val="00C729A4"/>
    <w:rPr>
      <w:rFonts w:ascii="Times New Roman" w:hAnsi="Times New Roman"/>
      <w:b/>
      <w:sz w:val="104"/>
    </w:rPr>
  </w:style>
  <w:style w:type="character" w:customStyle="1" w:styleId="FontStyle175">
    <w:name w:val="Font Style175"/>
    <w:uiPriority w:val="99"/>
    <w:rsid w:val="00C729A4"/>
    <w:rPr>
      <w:rFonts w:ascii="Times New Roman" w:hAnsi="Times New Roman"/>
      <w:b/>
      <w:sz w:val="10"/>
    </w:rPr>
  </w:style>
  <w:style w:type="character" w:customStyle="1" w:styleId="FontStyle176">
    <w:name w:val="Font Style176"/>
    <w:uiPriority w:val="99"/>
    <w:rsid w:val="00C729A4"/>
    <w:rPr>
      <w:rFonts w:ascii="Consolas" w:hAnsi="Consolas"/>
      <w:b/>
      <w:sz w:val="72"/>
    </w:rPr>
  </w:style>
  <w:style w:type="paragraph" w:customStyle="1" w:styleId="Style102">
    <w:name w:val="Style102"/>
    <w:basedOn w:val="a3"/>
    <w:uiPriority w:val="99"/>
    <w:rsid w:val="00C729A4"/>
    <w:pPr>
      <w:widowControl w:val="0"/>
      <w:autoSpaceDE w:val="0"/>
      <w:autoSpaceDN w:val="0"/>
      <w:adjustRightInd w:val="0"/>
      <w:ind w:firstLine="709"/>
    </w:pPr>
  </w:style>
  <w:style w:type="character" w:customStyle="1" w:styleId="FontStyle173">
    <w:name w:val="Font Style173"/>
    <w:uiPriority w:val="99"/>
    <w:rsid w:val="00C729A4"/>
    <w:rPr>
      <w:rFonts w:ascii="Times New Roman" w:hAnsi="Times New Roman"/>
      <w:sz w:val="24"/>
    </w:rPr>
  </w:style>
  <w:style w:type="paragraph" w:customStyle="1" w:styleId="afffff3">
    <w:name w:val="Обычный (таблица)"/>
    <w:basedOn w:val="a3"/>
    <w:rsid w:val="00C729A4"/>
    <w:pPr>
      <w:ind w:firstLine="709"/>
    </w:pPr>
    <w:rPr>
      <w:rFonts w:ascii="Arial" w:hAnsi="Arial" w:cs="Arial"/>
    </w:rPr>
  </w:style>
  <w:style w:type="paragraph" w:customStyle="1" w:styleId="1f9">
    <w:name w:val="Заголовок 1 (без№)"/>
    <w:basedOn w:val="1"/>
    <w:link w:val="1fa"/>
    <w:rsid w:val="00C729A4"/>
    <w:pPr>
      <w:tabs>
        <w:tab w:val="left" w:pos="0"/>
      </w:tabs>
      <w:spacing w:after="240" w:line="360" w:lineRule="auto"/>
      <w:ind w:left="720" w:right="567" w:firstLine="709"/>
      <w:jc w:val="left"/>
    </w:pPr>
    <w:rPr>
      <w:rFonts w:ascii="Arial" w:hAnsi="Arial"/>
      <w:caps w:val="0"/>
      <w:sz w:val="28"/>
    </w:rPr>
  </w:style>
  <w:style w:type="character" w:customStyle="1" w:styleId="1fa">
    <w:name w:val="Заголовок 1 (без№) Знак"/>
    <w:link w:val="1f9"/>
    <w:locked/>
    <w:rsid w:val="00C729A4"/>
    <w:rPr>
      <w:rFonts w:ascii="Arial" w:eastAsia="Times New Roman" w:hAnsi="Arial"/>
      <w:b/>
      <w:bCs/>
      <w:sz w:val="28"/>
      <w:szCs w:val="28"/>
    </w:rPr>
  </w:style>
  <w:style w:type="paragraph" w:styleId="afffff4">
    <w:name w:val="table of figures"/>
    <w:basedOn w:val="a3"/>
    <w:next w:val="a3"/>
    <w:uiPriority w:val="99"/>
    <w:unhideWhenUsed/>
    <w:rsid w:val="00C729A4"/>
    <w:rPr>
      <w:rFonts w:ascii="Calibri" w:hAnsi="Calibri"/>
      <w:sz w:val="22"/>
    </w:rPr>
  </w:style>
  <w:style w:type="paragraph" w:styleId="afffff5">
    <w:name w:val="endnote text"/>
    <w:basedOn w:val="a3"/>
    <w:link w:val="afffff6"/>
    <w:uiPriority w:val="99"/>
    <w:semiHidden/>
    <w:unhideWhenUsed/>
    <w:rsid w:val="00C729A4"/>
    <w:rPr>
      <w:rFonts w:ascii="Calibri" w:hAnsi="Calibri"/>
      <w:sz w:val="20"/>
      <w:szCs w:val="20"/>
    </w:rPr>
  </w:style>
  <w:style w:type="character" w:customStyle="1" w:styleId="afffff6">
    <w:name w:val="Текст концевой сноски Знак"/>
    <w:link w:val="afffff5"/>
    <w:uiPriority w:val="99"/>
    <w:semiHidden/>
    <w:rsid w:val="00C729A4"/>
    <w:rPr>
      <w:rFonts w:eastAsia="Times New Roman"/>
    </w:rPr>
  </w:style>
  <w:style w:type="character" w:styleId="afffff7">
    <w:name w:val="endnote reference"/>
    <w:uiPriority w:val="99"/>
    <w:semiHidden/>
    <w:unhideWhenUsed/>
    <w:rsid w:val="00C729A4"/>
    <w:rPr>
      <w:vertAlign w:val="superscript"/>
    </w:rPr>
  </w:style>
  <w:style w:type="character" w:customStyle="1" w:styleId="ed">
    <w:name w:val="ed"/>
    <w:basedOn w:val="a4"/>
    <w:qFormat/>
    <w:rsid w:val="00631856"/>
  </w:style>
  <w:style w:type="character" w:customStyle="1" w:styleId="mark">
    <w:name w:val="mark"/>
    <w:basedOn w:val="a4"/>
    <w:rsid w:val="00A14618"/>
  </w:style>
  <w:style w:type="paragraph" w:customStyle="1" w:styleId="ConsCell">
    <w:name w:val="ConsCell"/>
    <w:uiPriority w:val="99"/>
    <w:rsid w:val="007D377F"/>
    <w:pPr>
      <w:widowControl w:val="0"/>
      <w:autoSpaceDE w:val="0"/>
      <w:autoSpaceDN w:val="0"/>
      <w:adjustRightInd w:val="0"/>
      <w:ind w:right="19772"/>
    </w:pPr>
    <w:rPr>
      <w:rFonts w:ascii="Arial" w:eastAsia="Times New Roman" w:hAnsi="Arial" w:cs="Arial"/>
    </w:rPr>
  </w:style>
  <w:style w:type="character" w:customStyle="1" w:styleId="blk">
    <w:name w:val="blk"/>
    <w:rsid w:val="00FD6194"/>
  </w:style>
  <w:style w:type="character" w:customStyle="1" w:styleId="413">
    <w:name w:val="Заголовок 4 Знак1"/>
    <w:aliases w:val="Таб Знак1"/>
    <w:uiPriority w:val="9"/>
    <w:semiHidden/>
    <w:rsid w:val="000D4AF5"/>
    <w:rPr>
      <w:rFonts w:ascii="Cambria" w:eastAsia="Times New Roman" w:hAnsi="Cambria" w:cs="Times New Roman"/>
      <w:b/>
      <w:bCs/>
      <w:i/>
      <w:iCs/>
      <w:color w:val="4F81BD"/>
      <w:sz w:val="26"/>
      <w:szCs w:val="22"/>
    </w:rPr>
  </w:style>
  <w:style w:type="character" w:customStyle="1" w:styleId="611">
    <w:name w:val="Заголовок 6 Знак1"/>
    <w:aliases w:val="Заголовок таб. Знак1"/>
    <w:uiPriority w:val="9"/>
    <w:semiHidden/>
    <w:rsid w:val="000D4AF5"/>
    <w:rPr>
      <w:rFonts w:ascii="Cambria" w:eastAsia="Times New Roman" w:hAnsi="Cambria" w:cs="Times New Roman"/>
      <w:i/>
      <w:iCs/>
      <w:color w:val="243F60"/>
      <w:sz w:val="26"/>
      <w:szCs w:val="22"/>
    </w:rPr>
  </w:style>
  <w:style w:type="character" w:customStyle="1" w:styleId="1fb">
    <w:name w:val="Название Знак1"/>
    <w:aliases w:val="Рис. Знак1"/>
    <w:uiPriority w:val="10"/>
    <w:rsid w:val="000D4AF5"/>
    <w:rPr>
      <w:rFonts w:ascii="Cambria" w:eastAsia="Times New Roman" w:hAnsi="Cambria" w:cs="Times New Roman"/>
      <w:color w:val="17365D"/>
      <w:spacing w:val="5"/>
      <w:kern w:val="28"/>
      <w:sz w:val="52"/>
      <w:szCs w:val="52"/>
      <w:lang w:eastAsia="en-US"/>
    </w:rPr>
  </w:style>
  <w:style w:type="character" w:customStyle="1" w:styleId="afffff8">
    <w:name w:val="Подзаголовок Знак"/>
    <w:aliases w:val="Таб. нал. Знак"/>
    <w:link w:val="afffff9"/>
    <w:locked/>
    <w:rsid w:val="000D4AF5"/>
    <w:rPr>
      <w:rFonts w:ascii="Times New Roman" w:eastAsia="Times New Roman" w:hAnsi="Times New Roman"/>
      <w:sz w:val="26"/>
      <w:szCs w:val="24"/>
    </w:rPr>
  </w:style>
  <w:style w:type="paragraph" w:styleId="afffff9">
    <w:name w:val="Subtitle"/>
    <w:aliases w:val="Таб. нал."/>
    <w:basedOn w:val="a3"/>
    <w:next w:val="a3"/>
    <w:link w:val="afffff8"/>
    <w:qFormat/>
    <w:rsid w:val="000D4AF5"/>
    <w:pPr>
      <w:spacing w:before="240" w:after="120"/>
      <w:ind w:firstLine="709"/>
      <w:jc w:val="center"/>
    </w:pPr>
    <w:rPr>
      <w:sz w:val="26"/>
    </w:rPr>
  </w:style>
  <w:style w:type="character" w:customStyle="1" w:styleId="1fc">
    <w:name w:val="Подзаголовок Знак1"/>
    <w:aliases w:val="Таб. нал. Знак1"/>
    <w:uiPriority w:val="11"/>
    <w:rsid w:val="000D4AF5"/>
    <w:rPr>
      <w:rFonts w:ascii="Cambria" w:eastAsia="Times New Roman" w:hAnsi="Cambria" w:cs="Times New Roman"/>
      <w:sz w:val="24"/>
      <w:szCs w:val="24"/>
      <w:lang w:eastAsia="en-US"/>
    </w:rPr>
  </w:style>
  <w:style w:type="character" w:customStyle="1" w:styleId="afffffa">
    <w:name w:val="Текст Знак"/>
    <w:aliases w:val="Знак7 Знак"/>
    <w:link w:val="afffffb"/>
    <w:semiHidden/>
    <w:locked/>
    <w:rsid w:val="000D4AF5"/>
    <w:rPr>
      <w:rFonts w:ascii="Times New Roman" w:eastAsia="SimSun" w:hAnsi="Times New Roman"/>
      <w:sz w:val="28"/>
    </w:rPr>
  </w:style>
  <w:style w:type="paragraph" w:styleId="afffffb">
    <w:name w:val="Plain Text"/>
    <w:aliases w:val="Знак7"/>
    <w:basedOn w:val="a3"/>
    <w:link w:val="afffffa"/>
    <w:semiHidden/>
    <w:unhideWhenUsed/>
    <w:rsid w:val="000D4AF5"/>
    <w:pPr>
      <w:tabs>
        <w:tab w:val="left" w:pos="1701"/>
      </w:tabs>
      <w:spacing w:before="80" w:line="252" w:lineRule="auto"/>
      <w:ind w:firstLine="852"/>
    </w:pPr>
    <w:rPr>
      <w:rFonts w:eastAsia="SimSun"/>
      <w:sz w:val="28"/>
      <w:szCs w:val="20"/>
    </w:rPr>
  </w:style>
  <w:style w:type="character" w:customStyle="1" w:styleId="1fd">
    <w:name w:val="Текст Знак1"/>
    <w:aliases w:val="Знак7 Знак1"/>
    <w:semiHidden/>
    <w:rsid w:val="000D4AF5"/>
    <w:rPr>
      <w:rFonts w:ascii="Courier New" w:hAnsi="Courier New" w:cs="Courier New"/>
      <w:lang w:eastAsia="en-US"/>
    </w:rPr>
  </w:style>
  <w:style w:type="character" w:customStyle="1" w:styleId="afffffc">
    <w:name w:val="Абзац Знак"/>
    <w:link w:val="afffffd"/>
    <w:uiPriority w:val="99"/>
    <w:locked/>
    <w:rsid w:val="000D4AF5"/>
    <w:rPr>
      <w:rFonts w:ascii="Times New Roman" w:eastAsia="Times New Roman" w:hAnsi="Times New Roman"/>
      <w:sz w:val="24"/>
      <w:szCs w:val="24"/>
    </w:rPr>
  </w:style>
  <w:style w:type="paragraph" w:customStyle="1" w:styleId="afffffd">
    <w:name w:val="Абзац"/>
    <w:link w:val="afffffc"/>
    <w:uiPriority w:val="99"/>
    <w:rsid w:val="000D4AF5"/>
    <w:pPr>
      <w:spacing w:before="120" w:after="60"/>
      <w:ind w:firstLine="567"/>
      <w:jc w:val="both"/>
    </w:pPr>
    <w:rPr>
      <w:rFonts w:ascii="Times New Roman" w:eastAsia="Times New Roman" w:hAnsi="Times New Roman"/>
      <w:sz w:val="24"/>
      <w:szCs w:val="24"/>
    </w:rPr>
  </w:style>
  <w:style w:type="paragraph" w:customStyle="1" w:styleId="PzOglav">
    <w:name w:val="PzOglav"/>
    <w:basedOn w:val="a3"/>
    <w:uiPriority w:val="99"/>
    <w:rsid w:val="000D4AF5"/>
    <w:pPr>
      <w:tabs>
        <w:tab w:val="left" w:leader="dot" w:pos="8505"/>
      </w:tabs>
      <w:spacing w:before="240" w:after="120"/>
      <w:ind w:firstLine="567"/>
    </w:pPr>
    <w:rPr>
      <w:rFonts w:ascii="Arial" w:hAnsi="Arial" w:cs="Arial"/>
      <w:sz w:val="20"/>
      <w:szCs w:val="20"/>
    </w:rPr>
  </w:style>
  <w:style w:type="paragraph" w:customStyle="1" w:styleId="Heading">
    <w:name w:val="Heading"/>
    <w:uiPriority w:val="99"/>
    <w:rsid w:val="000D4AF5"/>
    <w:pPr>
      <w:widowControl w:val="0"/>
      <w:suppressAutoHyphens/>
      <w:autoSpaceDE w:val="0"/>
      <w:spacing w:before="240" w:after="120"/>
      <w:jc w:val="right"/>
    </w:pPr>
    <w:rPr>
      <w:rFonts w:ascii="Times New Roman" w:eastAsia="Arial" w:hAnsi="Times New Roman" w:cs="Calibri"/>
      <w:b/>
      <w:bCs/>
      <w:sz w:val="28"/>
      <w:szCs w:val="28"/>
      <w:lang w:eastAsia="ar-SA"/>
    </w:rPr>
  </w:style>
  <w:style w:type="paragraph" w:customStyle="1" w:styleId="142">
    <w:name w:val="Обычный + 14 пт"/>
    <w:aliases w:val="По ширине,Первая строка:  1,25 см,Справа:  -0,02 см"/>
    <w:basedOn w:val="a3"/>
    <w:uiPriority w:val="99"/>
    <w:rsid w:val="000D4AF5"/>
    <w:pPr>
      <w:ind w:right="-10" w:firstLine="708"/>
    </w:pPr>
    <w:rPr>
      <w:sz w:val="28"/>
      <w:szCs w:val="28"/>
    </w:rPr>
  </w:style>
  <w:style w:type="paragraph" w:customStyle="1" w:styleId="afffffe">
    <w:name w:val="текст табл"/>
    <w:basedOn w:val="a3"/>
    <w:uiPriority w:val="99"/>
    <w:rsid w:val="000D4AF5"/>
    <w:pPr>
      <w:keepNext/>
      <w:keepLines/>
      <w:suppressLineNumbers/>
      <w:tabs>
        <w:tab w:val="left" w:leader="dot" w:pos="9356"/>
      </w:tabs>
      <w:suppressAutoHyphens/>
      <w:spacing w:before="60" w:after="60"/>
    </w:pPr>
  </w:style>
  <w:style w:type="paragraph" w:customStyle="1" w:styleId="133">
    <w:name w:val="Обычный 13 Знак3"/>
    <w:basedOn w:val="a3"/>
    <w:autoRedefine/>
    <w:uiPriority w:val="99"/>
    <w:rsid w:val="000D4AF5"/>
    <w:pPr>
      <w:keepNext/>
      <w:keepLines/>
      <w:suppressLineNumbers/>
      <w:tabs>
        <w:tab w:val="left" w:leader="dot" w:pos="9356"/>
      </w:tabs>
      <w:suppressAutoHyphens/>
      <w:spacing w:before="60" w:line="360" w:lineRule="auto"/>
      <w:ind w:firstLine="567"/>
    </w:pPr>
    <w:rPr>
      <w:sz w:val="26"/>
      <w:szCs w:val="26"/>
    </w:rPr>
  </w:style>
  <w:style w:type="paragraph" w:customStyle="1" w:styleId="TableParagraph">
    <w:name w:val="Table Paragraph"/>
    <w:basedOn w:val="a3"/>
    <w:uiPriority w:val="1"/>
    <w:qFormat/>
    <w:rsid w:val="000D4AF5"/>
    <w:pPr>
      <w:widowControl w:val="0"/>
    </w:pPr>
    <w:rPr>
      <w:rFonts w:ascii="Calibri" w:hAnsi="Calibri"/>
      <w:sz w:val="22"/>
      <w:lang w:val="en-US"/>
    </w:rPr>
  </w:style>
  <w:style w:type="character" w:styleId="affffff">
    <w:name w:val="Subtle Reference"/>
    <w:uiPriority w:val="31"/>
    <w:qFormat/>
    <w:rsid w:val="000D4AF5"/>
    <w:rPr>
      <w:rFonts w:ascii="Times New Roman" w:hAnsi="Times New Roman" w:cs="Times New Roman" w:hint="default"/>
      <w:strike w:val="0"/>
      <w:dstrike w:val="0"/>
      <w:color w:val="auto"/>
      <w:sz w:val="24"/>
      <w:u w:val="none"/>
      <w:effect w:val="none"/>
      <w:bdr w:val="none" w:sz="0" w:space="0" w:color="auto" w:frame="1"/>
      <w:vertAlign w:val="baseline"/>
    </w:rPr>
  </w:style>
  <w:style w:type="table" w:customStyle="1" w:styleId="TableNormal">
    <w:name w:val="Table Normal"/>
    <w:uiPriority w:val="2"/>
    <w:semiHidden/>
    <w:qFormat/>
    <w:rsid w:val="000D4AF5"/>
    <w:pPr>
      <w:widowControl w:val="0"/>
    </w:pPr>
    <w:rPr>
      <w:sz w:val="22"/>
      <w:szCs w:val="22"/>
      <w:lang w:val="en-US" w:eastAsia="en-US"/>
    </w:rPr>
    <w:tblPr>
      <w:tblCellMar>
        <w:top w:w="0" w:type="dxa"/>
        <w:left w:w="0" w:type="dxa"/>
        <w:bottom w:w="0" w:type="dxa"/>
        <w:right w:w="0" w:type="dxa"/>
      </w:tblCellMar>
    </w:tblPr>
  </w:style>
  <w:style w:type="paragraph" w:customStyle="1" w:styleId="S">
    <w:name w:val="S_Обычный жирный"/>
    <w:basedOn w:val="a3"/>
    <w:link w:val="S0"/>
    <w:uiPriority w:val="99"/>
    <w:qFormat/>
    <w:rsid w:val="00663763"/>
    <w:pPr>
      <w:ind w:firstLine="709"/>
    </w:pPr>
    <w:rPr>
      <w:sz w:val="28"/>
    </w:rPr>
  </w:style>
  <w:style w:type="character" w:customStyle="1" w:styleId="S0">
    <w:name w:val="S_Обычный жирный Знак"/>
    <w:link w:val="S"/>
    <w:uiPriority w:val="99"/>
    <w:rsid w:val="00663763"/>
    <w:rPr>
      <w:rFonts w:ascii="Times New Roman" w:eastAsia="Times New Roman" w:hAnsi="Times New Roman"/>
      <w:sz w:val="28"/>
      <w:szCs w:val="24"/>
    </w:rPr>
  </w:style>
  <w:style w:type="paragraph" w:customStyle="1" w:styleId="s1">
    <w:name w:val="s_1"/>
    <w:basedOn w:val="a3"/>
    <w:rsid w:val="0009215B"/>
    <w:pPr>
      <w:spacing w:before="100" w:beforeAutospacing="1" w:after="100" w:afterAutospacing="1"/>
    </w:pPr>
  </w:style>
  <w:style w:type="paragraph" w:customStyle="1" w:styleId="affffff0">
    <w:name w:val="ТИ_текст абзаца"/>
    <w:basedOn w:val="a3"/>
    <w:qFormat/>
    <w:rsid w:val="00E41FF2"/>
    <w:pPr>
      <w:tabs>
        <w:tab w:val="left" w:pos="1418"/>
      </w:tabs>
      <w:ind w:firstLine="709"/>
    </w:pPr>
    <w:rPr>
      <w:bCs/>
      <w:sz w:val="28"/>
      <w:szCs w:val="28"/>
    </w:rPr>
  </w:style>
  <w:style w:type="paragraph" w:customStyle="1" w:styleId="affffff1">
    <w:name w:val="ТИ_табл_текст"/>
    <w:basedOn w:val="a3"/>
    <w:qFormat/>
    <w:rsid w:val="00CF3923"/>
    <w:pPr>
      <w:jc w:val="center"/>
    </w:pPr>
    <w:rPr>
      <w:rFonts w:ascii="Arial Narrow" w:hAnsi="Arial Narrow"/>
      <w:color w:val="000000"/>
      <w:sz w:val="22"/>
    </w:rPr>
  </w:style>
  <w:style w:type="paragraph" w:customStyle="1" w:styleId="a1">
    <w:name w:val="ТИ_список маркированный"/>
    <w:basedOn w:val="affffff0"/>
    <w:qFormat/>
    <w:rsid w:val="004B32ED"/>
    <w:pPr>
      <w:numPr>
        <w:numId w:val="9"/>
      </w:numPr>
      <w:tabs>
        <w:tab w:val="clear" w:pos="1418"/>
      </w:tabs>
      <w:spacing w:before="120" w:after="120"/>
      <w:ind w:left="720"/>
      <w:contextualSpacing/>
    </w:pPr>
    <w:rPr>
      <w:snapToGrid w:val="0"/>
    </w:rPr>
  </w:style>
  <w:style w:type="character" w:customStyle="1" w:styleId="searchresult">
    <w:name w:val="search_result"/>
    <w:rsid w:val="0069339D"/>
  </w:style>
  <w:style w:type="paragraph" w:customStyle="1" w:styleId="affffff2">
    <w:name w:val="АРисун"/>
    <w:basedOn w:val="aff8"/>
    <w:link w:val="affffff3"/>
    <w:qFormat/>
    <w:rsid w:val="00113850"/>
    <w:pPr>
      <w:spacing w:after="240"/>
      <w:ind w:firstLine="567"/>
      <w:jc w:val="center"/>
    </w:pPr>
    <w:rPr>
      <w:i/>
      <w:szCs w:val="24"/>
    </w:rPr>
  </w:style>
  <w:style w:type="character" w:customStyle="1" w:styleId="affffff3">
    <w:name w:val="АРисун Знак"/>
    <w:link w:val="affffff2"/>
    <w:rsid w:val="00113850"/>
    <w:rPr>
      <w:rFonts w:ascii="Times New Roman" w:eastAsia="Microsoft YaHei" w:hAnsi="Times New Roman"/>
      <w:bCs/>
      <w:i/>
      <w:spacing w:val="-5"/>
      <w:sz w:val="24"/>
      <w:szCs w:val="24"/>
      <w:lang w:eastAsia="en-US"/>
    </w:rPr>
  </w:style>
  <w:style w:type="character" w:customStyle="1" w:styleId="nowrap">
    <w:name w:val="nowrap"/>
    <w:rsid w:val="00872E0B"/>
  </w:style>
  <w:style w:type="character" w:customStyle="1" w:styleId="ListParagraph10">
    <w:name w:val="List Paragraph1 Знак"/>
    <w:link w:val="ListParagraph1"/>
    <w:rsid w:val="00085163"/>
    <w:rPr>
      <w:rFonts w:eastAsia="Times New Roman"/>
      <w:sz w:val="22"/>
      <w:szCs w:val="22"/>
      <w:lang w:val="en-US"/>
    </w:rPr>
  </w:style>
  <w:style w:type="paragraph" w:customStyle="1" w:styleId="xl219">
    <w:name w:val="xl219"/>
    <w:basedOn w:val="a3"/>
    <w:rsid w:val="0056696F"/>
    <w:pPr>
      <w:pBdr>
        <w:left w:val="single" w:sz="8" w:space="0" w:color="000000"/>
        <w:bottom w:val="single" w:sz="8" w:space="0" w:color="000000"/>
        <w:right w:val="single" w:sz="8" w:space="0" w:color="000000"/>
      </w:pBdr>
      <w:spacing w:before="100" w:beforeAutospacing="1" w:after="100" w:afterAutospacing="1"/>
      <w:textAlignment w:val="center"/>
    </w:pPr>
    <w:rPr>
      <w:sz w:val="20"/>
      <w:szCs w:val="20"/>
    </w:rPr>
  </w:style>
  <w:style w:type="paragraph" w:customStyle="1" w:styleId="xl220">
    <w:name w:val="xl220"/>
    <w:basedOn w:val="a3"/>
    <w:rsid w:val="0056696F"/>
    <w:pPr>
      <w:spacing w:before="100" w:beforeAutospacing="1" w:after="100" w:afterAutospacing="1"/>
    </w:pPr>
    <w:rPr>
      <w:b/>
      <w:bCs/>
    </w:rPr>
  </w:style>
  <w:style w:type="paragraph" w:customStyle="1" w:styleId="pc">
    <w:name w:val="pc"/>
    <w:basedOn w:val="a3"/>
    <w:rsid w:val="00454207"/>
    <w:pPr>
      <w:spacing w:before="100" w:beforeAutospacing="1" w:after="100" w:afterAutospacing="1"/>
    </w:pPr>
  </w:style>
  <w:style w:type="table" w:customStyle="1" w:styleId="710">
    <w:name w:val="Сетка таблицы71"/>
    <w:basedOn w:val="a5"/>
    <w:next w:val="af6"/>
    <w:uiPriority w:val="59"/>
    <w:rsid w:val="00454207"/>
    <w:rPr>
      <w:rFonts w:ascii="Times New Roman"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5">
    <w:name w:val="Без интервала2"/>
    <w:rsid w:val="006B660B"/>
    <w:rPr>
      <w:rFonts w:ascii="Times New Roman" w:eastAsia="Times New Roman" w:hAnsi="Times New Roman"/>
      <w:sz w:val="24"/>
      <w:szCs w:val="24"/>
    </w:rPr>
  </w:style>
  <w:style w:type="table" w:customStyle="1" w:styleId="400">
    <w:name w:val="Сетка таблицы40"/>
    <w:basedOn w:val="a5"/>
    <w:next w:val="af6"/>
    <w:rsid w:val="009962E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00">
    <w:name w:val="Сетка таблицы60"/>
    <w:basedOn w:val="a5"/>
    <w:next w:val="1112"/>
    <w:rsid w:val="009962E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
    <w:name w:val="Таблица ОРГРЭС111"/>
    <w:basedOn w:val="a5"/>
    <w:next w:val="af6"/>
    <w:uiPriority w:val="59"/>
    <w:rsid w:val="009962E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5">
    <w:name w:val="Таблица ОРГРЭС11"/>
    <w:basedOn w:val="a5"/>
    <w:next w:val="af6"/>
    <w:uiPriority w:val="59"/>
    <w:rsid w:val="009962EB"/>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8">
    <w:name w:val="Сетка таблицы418"/>
    <w:basedOn w:val="a5"/>
    <w:next w:val="af6"/>
    <w:rsid w:val="009962EB"/>
    <w:pPr>
      <w:jc w:val="both"/>
    </w:pPr>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50">
    <w:name w:val="Сетка таблицы65"/>
    <w:basedOn w:val="a5"/>
    <w:next w:val="af6"/>
    <w:uiPriority w:val="39"/>
    <w:rsid w:val="009962EB"/>
    <w:rPr>
      <w:rFonts w:eastAsia="Times New Roman"/>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6">
    <w:name w:val="Сетка таблицы416"/>
    <w:basedOn w:val="a5"/>
    <w:next w:val="1112"/>
    <w:rsid w:val="009962EB"/>
    <w:pPr>
      <w:jc w:val="both"/>
    </w:pPr>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3a">
    <w:name w:val="Без интервала3"/>
    <w:basedOn w:val="a3"/>
    <w:uiPriority w:val="1"/>
    <w:qFormat/>
    <w:rsid w:val="00213A8B"/>
    <w:rPr>
      <w:szCs w:val="20"/>
    </w:rPr>
  </w:style>
  <w:style w:type="table" w:customStyle="1" w:styleId="153">
    <w:name w:val="Таблица ОРГРЭС153"/>
    <w:basedOn w:val="a5"/>
    <w:next w:val="af6"/>
    <w:uiPriority w:val="59"/>
    <w:rsid w:val="00213A8B"/>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
    <w:name w:val="1 / 1.1 / 1.1.12"/>
    <w:basedOn w:val="a6"/>
    <w:next w:val="111111"/>
    <w:uiPriority w:val="99"/>
    <w:semiHidden/>
    <w:unhideWhenUsed/>
    <w:rsid w:val="004E4FD0"/>
    <w:pPr>
      <w:numPr>
        <w:numId w:val="10"/>
      </w:numPr>
    </w:pPr>
  </w:style>
  <w:style w:type="character" w:customStyle="1" w:styleId="295pt">
    <w:name w:val="Основной текст (2) + 9;5 pt;Полужирный"/>
    <w:rsid w:val="00BA6CB9"/>
    <w:rPr>
      <w:rFonts w:ascii="Times New Roman" w:eastAsia="Times New Roman" w:hAnsi="Times New Roman" w:cs="Times New Roman"/>
      <w:b/>
      <w:bCs/>
      <w:i w:val="0"/>
      <w:iCs w:val="0"/>
      <w:smallCaps w:val="0"/>
      <w:strike w:val="0"/>
      <w:color w:val="000000"/>
      <w:spacing w:val="0"/>
      <w:w w:val="100"/>
      <w:position w:val="0"/>
      <w:sz w:val="19"/>
      <w:szCs w:val="19"/>
      <w:u w:val="none"/>
      <w:lang w:val="ru-RU" w:eastAsia="ru-RU" w:bidi="ru-RU"/>
    </w:rPr>
  </w:style>
  <w:style w:type="table" w:customStyle="1" w:styleId="TableNormal1">
    <w:name w:val="Table Normal1"/>
    <w:uiPriority w:val="2"/>
    <w:semiHidden/>
    <w:qFormat/>
    <w:rsid w:val="00CC3685"/>
    <w:pPr>
      <w:widowControl w:val="0"/>
      <w:autoSpaceDE w:val="0"/>
      <w:autoSpaceDN w:val="0"/>
    </w:pPr>
    <w:rPr>
      <w:sz w:val="22"/>
      <w:szCs w:val="22"/>
      <w:lang w:val="en-US" w:eastAsia="en-US"/>
    </w:rPr>
    <w:tblPr>
      <w:tblCellMar>
        <w:top w:w="0" w:type="dxa"/>
        <w:left w:w="0" w:type="dxa"/>
        <w:bottom w:w="0" w:type="dxa"/>
        <w:right w:w="0" w:type="dxa"/>
      </w:tblCellMar>
    </w:tblPr>
  </w:style>
  <w:style w:type="character" w:customStyle="1" w:styleId="affffff4">
    <w:name w:val="Другое_"/>
    <w:basedOn w:val="a4"/>
    <w:link w:val="affffff5"/>
    <w:uiPriority w:val="99"/>
    <w:rsid w:val="007F37A9"/>
    <w:rPr>
      <w:rFonts w:ascii="Times New Roman" w:eastAsia="Times New Roman" w:hAnsi="Times New Roman"/>
      <w:sz w:val="28"/>
      <w:szCs w:val="28"/>
      <w:shd w:val="clear" w:color="auto" w:fill="FFFFFF"/>
    </w:rPr>
  </w:style>
  <w:style w:type="paragraph" w:customStyle="1" w:styleId="affffff5">
    <w:name w:val="Другое"/>
    <w:basedOn w:val="a3"/>
    <w:link w:val="affffff4"/>
    <w:uiPriority w:val="99"/>
    <w:rsid w:val="007F37A9"/>
    <w:pPr>
      <w:widowControl w:val="0"/>
      <w:shd w:val="clear" w:color="auto" w:fill="FFFFFF"/>
      <w:spacing w:line="360" w:lineRule="auto"/>
      <w:ind w:firstLine="400"/>
    </w:pPr>
    <w:rPr>
      <w:sz w:val="28"/>
      <w:szCs w:val="28"/>
    </w:rPr>
  </w:style>
  <w:style w:type="paragraph" w:customStyle="1" w:styleId="affffff6">
    <w:name w:val="Обычн"/>
    <w:basedOn w:val="a3"/>
    <w:link w:val="affffff7"/>
    <w:qFormat/>
    <w:rsid w:val="00FE30A5"/>
    <w:pPr>
      <w:ind w:firstLine="709"/>
    </w:pPr>
    <w:rPr>
      <w:szCs w:val="36"/>
    </w:rPr>
  </w:style>
  <w:style w:type="character" w:customStyle="1" w:styleId="affffff7">
    <w:name w:val="Обычн Знак"/>
    <w:link w:val="affffff6"/>
    <w:rsid w:val="00FE30A5"/>
    <w:rPr>
      <w:rFonts w:ascii="Times New Roman" w:eastAsia="Times New Roman" w:hAnsi="Times New Roman"/>
      <w:sz w:val="24"/>
      <w:szCs w:val="36"/>
      <w:lang w:eastAsia="en-US"/>
    </w:rPr>
  </w:style>
  <w:style w:type="character" w:customStyle="1" w:styleId="4a">
    <w:name w:val="Основной текст4"/>
    <w:basedOn w:val="a4"/>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86">
    <w:name w:val="Основной текст8"/>
    <w:basedOn w:val="a4"/>
    <w:rsid w:val="00D17D97"/>
    <w:rPr>
      <w:rFonts w:ascii="Tahoma" w:eastAsia="Tahoma" w:hAnsi="Tahoma" w:cs="Tahoma"/>
      <w:b w:val="0"/>
      <w:bCs w:val="0"/>
      <w:i w:val="0"/>
      <w:iCs w:val="0"/>
      <w:smallCaps w:val="0"/>
      <w:strike w:val="0"/>
      <w:color w:val="000000"/>
      <w:spacing w:val="0"/>
      <w:w w:val="100"/>
      <w:position w:val="0"/>
      <w:sz w:val="18"/>
      <w:szCs w:val="18"/>
      <w:u w:val="none"/>
      <w:lang w:val="ru-RU" w:eastAsia="ru-RU" w:bidi="ru-RU"/>
    </w:rPr>
  </w:style>
  <w:style w:type="character" w:customStyle="1" w:styleId="af">
    <w:name w:val="Обычный (веб) Знак"/>
    <w:aliases w:val="Знак2 Знак Знак1,Знак2 Знак1 Знак,Обычный (веб) Знак Знак1 Знак,Знак2 Знак Знак Знак,Обычный (веб) Знак Знак Знак Знак,Знак2 Знак2 Знак Знак Знак,Обычный (веб) Знак1 Знак Знак Знак Знак,Знак2 Знак Знак Знак Знак Знак, Знак Знак4 Знак"/>
    <w:link w:val="ae"/>
    <w:uiPriority w:val="99"/>
    <w:locked/>
    <w:rsid w:val="00BD6BE9"/>
    <w:rPr>
      <w:rFonts w:ascii="Times New Roman" w:eastAsia="Times New Roman" w:hAnsi="Times New Roman"/>
      <w:sz w:val="24"/>
      <w:szCs w:val="24"/>
      <w:lang w:eastAsia="ar-SA"/>
    </w:rPr>
  </w:style>
  <w:style w:type="paragraph" w:customStyle="1" w:styleId="172">
    <w:name w:val="Основной текст17"/>
    <w:basedOn w:val="a3"/>
    <w:rsid w:val="006514DD"/>
    <w:pPr>
      <w:widowControl w:val="0"/>
      <w:shd w:val="clear" w:color="auto" w:fill="FFFFFF"/>
      <w:spacing w:before="240" w:after="60" w:line="0" w:lineRule="atLeast"/>
      <w:ind w:hanging="360"/>
    </w:pPr>
    <w:rPr>
      <w:rFonts w:ascii="Tahoma" w:eastAsia="Tahoma" w:hAnsi="Tahoma" w:cs="Tahoma"/>
      <w:color w:val="000000"/>
      <w:sz w:val="18"/>
      <w:szCs w:val="18"/>
      <w:lang w:bidi="ru-RU"/>
    </w:rPr>
  </w:style>
  <w:style w:type="paragraph" w:customStyle="1" w:styleId="a2">
    <w:name w:val="Таблица_название_таблицы"/>
    <w:basedOn w:val="a3"/>
    <w:next w:val="a3"/>
    <w:link w:val="affffff8"/>
    <w:qFormat/>
    <w:rsid w:val="008C6F2A"/>
    <w:pPr>
      <w:widowControl w:val="0"/>
      <w:numPr>
        <w:numId w:val="11"/>
      </w:numPr>
      <w:spacing w:before="120" w:after="120" w:line="360" w:lineRule="exact"/>
      <w:jc w:val="right"/>
    </w:pPr>
    <w:rPr>
      <w:rFonts w:ascii="GOST Type BU" w:hAnsi="GOST Type BU"/>
      <w:bCs/>
      <w:color w:val="000000" w:themeColor="text1"/>
      <w:sz w:val="28"/>
    </w:rPr>
  </w:style>
  <w:style w:type="character" w:customStyle="1" w:styleId="affffff8">
    <w:name w:val="Таблица_название_таблицы Знак"/>
    <w:link w:val="a2"/>
    <w:rsid w:val="008C6F2A"/>
    <w:rPr>
      <w:rFonts w:ascii="GOST Type BU" w:eastAsia="Times New Roman" w:hAnsi="GOST Type BU"/>
      <w:bCs/>
      <w:color w:val="000000" w:themeColor="text1"/>
      <w:sz w:val="28"/>
      <w:szCs w:val="24"/>
    </w:rPr>
  </w:style>
  <w:style w:type="paragraph" w:customStyle="1" w:styleId="1fe">
    <w:name w:val="Список_маркир.1"/>
    <w:basedOn w:val="a3"/>
    <w:rsid w:val="008C6F2A"/>
    <w:pPr>
      <w:tabs>
        <w:tab w:val="num" w:pos="1021"/>
      </w:tabs>
      <w:suppressAutoHyphens/>
      <w:spacing w:line="360" w:lineRule="auto"/>
      <w:ind w:firstLine="567"/>
    </w:pPr>
    <w:rPr>
      <w:rFonts w:ascii="GOST Type BU" w:hAnsi="GOST Type BU"/>
      <w:color w:val="000000" w:themeColor="text1"/>
      <w:sz w:val="28"/>
    </w:rPr>
  </w:style>
  <w:style w:type="character" w:customStyle="1" w:styleId="1ff">
    <w:name w:val="Основной текст Знак1"/>
    <w:basedOn w:val="a4"/>
    <w:uiPriority w:val="99"/>
    <w:rsid w:val="007256EE"/>
    <w:rPr>
      <w:rFonts w:ascii="Times New Roman" w:hAnsi="Times New Roman" w:cs="Times New Roman"/>
      <w:sz w:val="28"/>
      <w:szCs w:val="28"/>
      <w:u w:val="none"/>
    </w:rPr>
  </w:style>
  <w:style w:type="paragraph" w:customStyle="1" w:styleId="e">
    <w:name w:val="Основной тeкст"/>
    <w:link w:val="e0"/>
    <w:rsid w:val="00583C2F"/>
    <w:pPr>
      <w:keepLines/>
      <w:spacing w:before="120"/>
      <w:ind w:firstLine="709"/>
      <w:jc w:val="both"/>
    </w:pPr>
    <w:rPr>
      <w:rFonts w:ascii="Times New Roman" w:eastAsia="Times New Roman" w:hAnsi="Times New Roman"/>
      <w:sz w:val="24"/>
      <w:szCs w:val="24"/>
    </w:rPr>
  </w:style>
  <w:style w:type="character" w:customStyle="1" w:styleId="e0">
    <w:name w:val="Основной тeкст Знак"/>
    <w:basedOn w:val="a4"/>
    <w:link w:val="e"/>
    <w:locked/>
    <w:rsid w:val="00583C2F"/>
    <w:rPr>
      <w:rFonts w:ascii="Times New Roman" w:eastAsia="Times New Roman" w:hAnsi="Times New Roman"/>
      <w:sz w:val="24"/>
      <w:szCs w:val="24"/>
    </w:rPr>
  </w:style>
  <w:style w:type="paragraph" w:customStyle="1" w:styleId="214">
    <w:name w:val="21"/>
    <w:basedOn w:val="a3"/>
    <w:uiPriority w:val="99"/>
    <w:rsid w:val="00DE7941"/>
    <w:pPr>
      <w:spacing w:before="100" w:beforeAutospacing="1" w:after="100" w:afterAutospacing="1"/>
    </w:pPr>
  </w:style>
  <w:style w:type="paragraph" w:customStyle="1" w:styleId="3b">
    <w:name w:val="Обычный 3"/>
    <w:basedOn w:val="a3"/>
    <w:link w:val="3c"/>
    <w:qFormat/>
    <w:rsid w:val="00DE7941"/>
    <w:pPr>
      <w:suppressAutoHyphens/>
      <w:ind w:firstLine="708"/>
    </w:pPr>
    <w:rPr>
      <w:lang w:eastAsia="ar-SA"/>
    </w:rPr>
  </w:style>
  <w:style w:type="character" w:customStyle="1" w:styleId="3c">
    <w:name w:val="Обычный 3 Знак"/>
    <w:basedOn w:val="a4"/>
    <w:link w:val="3b"/>
    <w:rsid w:val="00DE7941"/>
    <w:rPr>
      <w:rFonts w:ascii="Times New Roman" w:eastAsia="Times New Roman" w:hAnsi="Times New Roman"/>
      <w:sz w:val="24"/>
      <w:szCs w:val="24"/>
      <w:lang w:eastAsia="ar-SA"/>
    </w:rPr>
  </w:style>
  <w:style w:type="paragraph" w:customStyle="1" w:styleId="S31">
    <w:name w:val="S_Нумерованный_3.1 Знак Знак Знак"/>
    <w:basedOn w:val="a3"/>
    <w:link w:val="S310"/>
    <w:autoRedefine/>
    <w:rsid w:val="001B4E87"/>
    <w:pPr>
      <w:tabs>
        <w:tab w:val="left" w:pos="720"/>
      </w:tabs>
      <w:ind w:firstLine="708"/>
    </w:pPr>
    <w:rPr>
      <w:color w:val="000000"/>
      <w:lang w:eastAsia="ar-SA"/>
    </w:rPr>
  </w:style>
  <w:style w:type="character" w:customStyle="1" w:styleId="S310">
    <w:name w:val="S_Нумерованный_3.1 Знак Знак Знак Знак"/>
    <w:basedOn w:val="a4"/>
    <w:link w:val="S31"/>
    <w:rsid w:val="001B4E87"/>
    <w:rPr>
      <w:rFonts w:ascii="Times New Roman" w:eastAsia="Times New Roman" w:hAnsi="Times New Roman"/>
      <w:color w:val="000000"/>
      <w:sz w:val="24"/>
      <w:szCs w:val="24"/>
      <w:lang w:eastAsia="ar-SA"/>
    </w:rPr>
  </w:style>
  <w:style w:type="character" w:customStyle="1" w:styleId="UnresolvedMention">
    <w:name w:val="Unresolved Mention"/>
    <w:basedOn w:val="a4"/>
    <w:uiPriority w:val="99"/>
    <w:semiHidden/>
    <w:unhideWhenUsed/>
    <w:rsid w:val="002B3574"/>
    <w:rPr>
      <w:color w:val="605E5C"/>
      <w:shd w:val="clear" w:color="auto" w:fill="E1DFDD"/>
    </w:rPr>
  </w:style>
  <w:style w:type="paragraph" w:customStyle="1" w:styleId="affffff9">
    <w:basedOn w:val="a3"/>
    <w:next w:val="ae"/>
    <w:qFormat/>
    <w:rsid w:val="00635C16"/>
    <w:pPr>
      <w:suppressAutoHyphens/>
      <w:spacing w:before="280" w:after="280"/>
      <w:jc w:val="center"/>
    </w:pPr>
    <w:rPr>
      <w:lang w:val="x-none" w:eastAsia="ar-SA"/>
    </w:rPr>
  </w:style>
  <w:style w:type="character" w:customStyle="1" w:styleId="116">
    <w:name w:val="Основной шрифт абзаца11"/>
    <w:rsid w:val="00492E4D"/>
  </w:style>
  <w:style w:type="paragraph" w:customStyle="1" w:styleId="msonormal0">
    <w:name w:val="msonormal"/>
    <w:basedOn w:val="a3"/>
    <w:rsid w:val="007F4366"/>
    <w:pPr>
      <w:spacing w:before="100" w:beforeAutospacing="1" w:after="100" w:afterAutospacing="1"/>
    </w:pPr>
  </w:style>
  <w:style w:type="paragraph" w:customStyle="1" w:styleId="affffffa">
    <w:name w:val="Содержимое таблицы"/>
    <w:basedOn w:val="a3"/>
    <w:rsid w:val="00D553BE"/>
    <w:pPr>
      <w:suppressLineNumbers/>
      <w:suppressAutoHyphens/>
      <w:jc w:val="left"/>
    </w:pPr>
    <w:rPr>
      <w:lang w:eastAsia="ar-SA"/>
    </w:rPr>
  </w:style>
  <w:style w:type="paragraph" w:customStyle="1" w:styleId="affffffb">
    <w:name w:val="Текст новый"/>
    <w:basedOn w:val="a3"/>
    <w:qFormat/>
    <w:rsid w:val="00EE56FA"/>
    <w:pPr>
      <w:spacing w:after="120" w:line="276" w:lineRule="auto"/>
      <w:ind w:firstLine="709"/>
    </w:pPr>
  </w:style>
  <w:style w:type="paragraph" w:customStyle="1" w:styleId="affffffc">
    <w:name w:val="! Основной текст"/>
    <w:basedOn w:val="a3"/>
    <w:link w:val="affffffd"/>
    <w:qFormat/>
    <w:rsid w:val="00BA7B0D"/>
    <w:pPr>
      <w:ind w:firstLine="709"/>
    </w:pPr>
    <w:rPr>
      <w:rFonts w:eastAsiaTheme="minorHAnsi"/>
      <w:szCs w:val="28"/>
    </w:rPr>
  </w:style>
  <w:style w:type="character" w:customStyle="1" w:styleId="affffffd">
    <w:name w:val="! Основной текст Знак"/>
    <w:basedOn w:val="a4"/>
    <w:link w:val="affffffc"/>
    <w:rsid w:val="00BA7B0D"/>
    <w:rPr>
      <w:rFonts w:ascii="Times New Roman" w:eastAsiaTheme="minorHAnsi" w:hAnsi="Times New Roman"/>
      <w:sz w:val="24"/>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2347">
      <w:bodyDiv w:val="1"/>
      <w:marLeft w:val="0"/>
      <w:marRight w:val="0"/>
      <w:marTop w:val="0"/>
      <w:marBottom w:val="0"/>
      <w:divBdr>
        <w:top w:val="none" w:sz="0" w:space="0" w:color="auto"/>
        <w:left w:val="none" w:sz="0" w:space="0" w:color="auto"/>
        <w:bottom w:val="none" w:sz="0" w:space="0" w:color="auto"/>
        <w:right w:val="none" w:sz="0" w:space="0" w:color="auto"/>
      </w:divBdr>
    </w:div>
    <w:div w:id="1318285">
      <w:bodyDiv w:val="1"/>
      <w:marLeft w:val="0"/>
      <w:marRight w:val="0"/>
      <w:marTop w:val="0"/>
      <w:marBottom w:val="0"/>
      <w:divBdr>
        <w:top w:val="none" w:sz="0" w:space="0" w:color="auto"/>
        <w:left w:val="none" w:sz="0" w:space="0" w:color="auto"/>
        <w:bottom w:val="none" w:sz="0" w:space="0" w:color="auto"/>
        <w:right w:val="none" w:sz="0" w:space="0" w:color="auto"/>
      </w:divBdr>
    </w:div>
    <w:div w:id="5182918">
      <w:bodyDiv w:val="1"/>
      <w:marLeft w:val="0"/>
      <w:marRight w:val="0"/>
      <w:marTop w:val="0"/>
      <w:marBottom w:val="0"/>
      <w:divBdr>
        <w:top w:val="none" w:sz="0" w:space="0" w:color="auto"/>
        <w:left w:val="none" w:sz="0" w:space="0" w:color="auto"/>
        <w:bottom w:val="none" w:sz="0" w:space="0" w:color="auto"/>
        <w:right w:val="none" w:sz="0" w:space="0" w:color="auto"/>
      </w:divBdr>
    </w:div>
    <w:div w:id="7148698">
      <w:bodyDiv w:val="1"/>
      <w:marLeft w:val="0"/>
      <w:marRight w:val="0"/>
      <w:marTop w:val="0"/>
      <w:marBottom w:val="0"/>
      <w:divBdr>
        <w:top w:val="none" w:sz="0" w:space="0" w:color="auto"/>
        <w:left w:val="none" w:sz="0" w:space="0" w:color="auto"/>
        <w:bottom w:val="none" w:sz="0" w:space="0" w:color="auto"/>
        <w:right w:val="none" w:sz="0" w:space="0" w:color="auto"/>
      </w:divBdr>
    </w:div>
    <w:div w:id="24720747">
      <w:bodyDiv w:val="1"/>
      <w:marLeft w:val="0"/>
      <w:marRight w:val="0"/>
      <w:marTop w:val="0"/>
      <w:marBottom w:val="0"/>
      <w:divBdr>
        <w:top w:val="none" w:sz="0" w:space="0" w:color="auto"/>
        <w:left w:val="none" w:sz="0" w:space="0" w:color="auto"/>
        <w:bottom w:val="none" w:sz="0" w:space="0" w:color="auto"/>
        <w:right w:val="none" w:sz="0" w:space="0" w:color="auto"/>
      </w:divBdr>
    </w:div>
    <w:div w:id="26688925">
      <w:bodyDiv w:val="1"/>
      <w:marLeft w:val="0"/>
      <w:marRight w:val="0"/>
      <w:marTop w:val="0"/>
      <w:marBottom w:val="0"/>
      <w:divBdr>
        <w:top w:val="none" w:sz="0" w:space="0" w:color="auto"/>
        <w:left w:val="none" w:sz="0" w:space="0" w:color="auto"/>
        <w:bottom w:val="none" w:sz="0" w:space="0" w:color="auto"/>
        <w:right w:val="none" w:sz="0" w:space="0" w:color="auto"/>
      </w:divBdr>
    </w:div>
    <w:div w:id="26957478">
      <w:bodyDiv w:val="1"/>
      <w:marLeft w:val="0"/>
      <w:marRight w:val="0"/>
      <w:marTop w:val="0"/>
      <w:marBottom w:val="0"/>
      <w:divBdr>
        <w:top w:val="none" w:sz="0" w:space="0" w:color="auto"/>
        <w:left w:val="none" w:sz="0" w:space="0" w:color="auto"/>
        <w:bottom w:val="none" w:sz="0" w:space="0" w:color="auto"/>
        <w:right w:val="none" w:sz="0" w:space="0" w:color="auto"/>
      </w:divBdr>
    </w:div>
    <w:div w:id="28339771">
      <w:bodyDiv w:val="1"/>
      <w:marLeft w:val="0"/>
      <w:marRight w:val="0"/>
      <w:marTop w:val="0"/>
      <w:marBottom w:val="0"/>
      <w:divBdr>
        <w:top w:val="none" w:sz="0" w:space="0" w:color="auto"/>
        <w:left w:val="none" w:sz="0" w:space="0" w:color="auto"/>
        <w:bottom w:val="none" w:sz="0" w:space="0" w:color="auto"/>
        <w:right w:val="none" w:sz="0" w:space="0" w:color="auto"/>
      </w:divBdr>
    </w:div>
    <w:div w:id="35396244">
      <w:bodyDiv w:val="1"/>
      <w:marLeft w:val="0"/>
      <w:marRight w:val="0"/>
      <w:marTop w:val="0"/>
      <w:marBottom w:val="0"/>
      <w:divBdr>
        <w:top w:val="none" w:sz="0" w:space="0" w:color="auto"/>
        <w:left w:val="none" w:sz="0" w:space="0" w:color="auto"/>
        <w:bottom w:val="none" w:sz="0" w:space="0" w:color="auto"/>
        <w:right w:val="none" w:sz="0" w:space="0" w:color="auto"/>
      </w:divBdr>
      <w:divsChild>
        <w:div w:id="193229752">
          <w:marLeft w:val="0"/>
          <w:marRight w:val="0"/>
          <w:marTop w:val="0"/>
          <w:marBottom w:val="0"/>
          <w:divBdr>
            <w:top w:val="none" w:sz="0" w:space="0" w:color="auto"/>
            <w:left w:val="none" w:sz="0" w:space="0" w:color="auto"/>
            <w:bottom w:val="none" w:sz="0" w:space="0" w:color="auto"/>
            <w:right w:val="none" w:sz="0" w:space="0" w:color="auto"/>
          </w:divBdr>
        </w:div>
      </w:divsChild>
    </w:div>
    <w:div w:id="36004180">
      <w:bodyDiv w:val="1"/>
      <w:marLeft w:val="0"/>
      <w:marRight w:val="0"/>
      <w:marTop w:val="0"/>
      <w:marBottom w:val="0"/>
      <w:divBdr>
        <w:top w:val="none" w:sz="0" w:space="0" w:color="auto"/>
        <w:left w:val="none" w:sz="0" w:space="0" w:color="auto"/>
        <w:bottom w:val="none" w:sz="0" w:space="0" w:color="auto"/>
        <w:right w:val="none" w:sz="0" w:space="0" w:color="auto"/>
      </w:divBdr>
    </w:div>
    <w:div w:id="37097404">
      <w:bodyDiv w:val="1"/>
      <w:marLeft w:val="0"/>
      <w:marRight w:val="0"/>
      <w:marTop w:val="0"/>
      <w:marBottom w:val="0"/>
      <w:divBdr>
        <w:top w:val="none" w:sz="0" w:space="0" w:color="auto"/>
        <w:left w:val="none" w:sz="0" w:space="0" w:color="auto"/>
        <w:bottom w:val="none" w:sz="0" w:space="0" w:color="auto"/>
        <w:right w:val="none" w:sz="0" w:space="0" w:color="auto"/>
      </w:divBdr>
    </w:div>
    <w:div w:id="37173065">
      <w:bodyDiv w:val="1"/>
      <w:marLeft w:val="0"/>
      <w:marRight w:val="0"/>
      <w:marTop w:val="0"/>
      <w:marBottom w:val="0"/>
      <w:divBdr>
        <w:top w:val="none" w:sz="0" w:space="0" w:color="auto"/>
        <w:left w:val="none" w:sz="0" w:space="0" w:color="auto"/>
        <w:bottom w:val="none" w:sz="0" w:space="0" w:color="auto"/>
        <w:right w:val="none" w:sz="0" w:space="0" w:color="auto"/>
      </w:divBdr>
    </w:div>
    <w:div w:id="40327724">
      <w:bodyDiv w:val="1"/>
      <w:marLeft w:val="0"/>
      <w:marRight w:val="0"/>
      <w:marTop w:val="0"/>
      <w:marBottom w:val="0"/>
      <w:divBdr>
        <w:top w:val="none" w:sz="0" w:space="0" w:color="auto"/>
        <w:left w:val="none" w:sz="0" w:space="0" w:color="auto"/>
        <w:bottom w:val="none" w:sz="0" w:space="0" w:color="auto"/>
        <w:right w:val="none" w:sz="0" w:space="0" w:color="auto"/>
      </w:divBdr>
    </w:div>
    <w:div w:id="44647256">
      <w:bodyDiv w:val="1"/>
      <w:marLeft w:val="0"/>
      <w:marRight w:val="0"/>
      <w:marTop w:val="0"/>
      <w:marBottom w:val="0"/>
      <w:divBdr>
        <w:top w:val="none" w:sz="0" w:space="0" w:color="auto"/>
        <w:left w:val="none" w:sz="0" w:space="0" w:color="auto"/>
        <w:bottom w:val="none" w:sz="0" w:space="0" w:color="auto"/>
        <w:right w:val="none" w:sz="0" w:space="0" w:color="auto"/>
      </w:divBdr>
      <w:divsChild>
        <w:div w:id="753625295">
          <w:marLeft w:val="0"/>
          <w:marRight w:val="0"/>
          <w:marTop w:val="0"/>
          <w:marBottom w:val="0"/>
          <w:divBdr>
            <w:top w:val="none" w:sz="0" w:space="0" w:color="auto"/>
            <w:left w:val="none" w:sz="0" w:space="0" w:color="auto"/>
            <w:bottom w:val="none" w:sz="0" w:space="0" w:color="auto"/>
            <w:right w:val="none" w:sz="0" w:space="0" w:color="auto"/>
          </w:divBdr>
        </w:div>
      </w:divsChild>
    </w:div>
    <w:div w:id="46151254">
      <w:bodyDiv w:val="1"/>
      <w:marLeft w:val="0"/>
      <w:marRight w:val="0"/>
      <w:marTop w:val="0"/>
      <w:marBottom w:val="0"/>
      <w:divBdr>
        <w:top w:val="none" w:sz="0" w:space="0" w:color="auto"/>
        <w:left w:val="none" w:sz="0" w:space="0" w:color="auto"/>
        <w:bottom w:val="none" w:sz="0" w:space="0" w:color="auto"/>
        <w:right w:val="none" w:sz="0" w:space="0" w:color="auto"/>
      </w:divBdr>
    </w:div>
    <w:div w:id="47261866">
      <w:bodyDiv w:val="1"/>
      <w:marLeft w:val="0"/>
      <w:marRight w:val="0"/>
      <w:marTop w:val="0"/>
      <w:marBottom w:val="0"/>
      <w:divBdr>
        <w:top w:val="none" w:sz="0" w:space="0" w:color="auto"/>
        <w:left w:val="none" w:sz="0" w:space="0" w:color="auto"/>
        <w:bottom w:val="none" w:sz="0" w:space="0" w:color="auto"/>
        <w:right w:val="none" w:sz="0" w:space="0" w:color="auto"/>
      </w:divBdr>
      <w:divsChild>
        <w:div w:id="2125688046">
          <w:marLeft w:val="0"/>
          <w:marRight w:val="0"/>
          <w:marTop w:val="0"/>
          <w:marBottom w:val="0"/>
          <w:divBdr>
            <w:top w:val="none" w:sz="0" w:space="0" w:color="auto"/>
            <w:left w:val="none" w:sz="0" w:space="0" w:color="auto"/>
            <w:bottom w:val="none" w:sz="0" w:space="0" w:color="auto"/>
            <w:right w:val="none" w:sz="0" w:space="0" w:color="auto"/>
          </w:divBdr>
        </w:div>
      </w:divsChild>
    </w:div>
    <w:div w:id="47536608">
      <w:bodyDiv w:val="1"/>
      <w:marLeft w:val="0"/>
      <w:marRight w:val="0"/>
      <w:marTop w:val="0"/>
      <w:marBottom w:val="0"/>
      <w:divBdr>
        <w:top w:val="none" w:sz="0" w:space="0" w:color="auto"/>
        <w:left w:val="none" w:sz="0" w:space="0" w:color="auto"/>
        <w:bottom w:val="none" w:sz="0" w:space="0" w:color="auto"/>
        <w:right w:val="none" w:sz="0" w:space="0" w:color="auto"/>
      </w:divBdr>
    </w:div>
    <w:div w:id="50663255">
      <w:bodyDiv w:val="1"/>
      <w:marLeft w:val="0"/>
      <w:marRight w:val="0"/>
      <w:marTop w:val="0"/>
      <w:marBottom w:val="0"/>
      <w:divBdr>
        <w:top w:val="none" w:sz="0" w:space="0" w:color="auto"/>
        <w:left w:val="none" w:sz="0" w:space="0" w:color="auto"/>
        <w:bottom w:val="none" w:sz="0" w:space="0" w:color="auto"/>
        <w:right w:val="none" w:sz="0" w:space="0" w:color="auto"/>
      </w:divBdr>
    </w:div>
    <w:div w:id="54427414">
      <w:bodyDiv w:val="1"/>
      <w:marLeft w:val="0"/>
      <w:marRight w:val="0"/>
      <w:marTop w:val="0"/>
      <w:marBottom w:val="0"/>
      <w:divBdr>
        <w:top w:val="none" w:sz="0" w:space="0" w:color="auto"/>
        <w:left w:val="none" w:sz="0" w:space="0" w:color="auto"/>
        <w:bottom w:val="none" w:sz="0" w:space="0" w:color="auto"/>
        <w:right w:val="none" w:sz="0" w:space="0" w:color="auto"/>
      </w:divBdr>
    </w:div>
    <w:div w:id="56974735">
      <w:bodyDiv w:val="1"/>
      <w:marLeft w:val="0"/>
      <w:marRight w:val="0"/>
      <w:marTop w:val="0"/>
      <w:marBottom w:val="0"/>
      <w:divBdr>
        <w:top w:val="none" w:sz="0" w:space="0" w:color="auto"/>
        <w:left w:val="none" w:sz="0" w:space="0" w:color="auto"/>
        <w:bottom w:val="none" w:sz="0" w:space="0" w:color="auto"/>
        <w:right w:val="none" w:sz="0" w:space="0" w:color="auto"/>
      </w:divBdr>
    </w:div>
    <w:div w:id="58332158">
      <w:bodyDiv w:val="1"/>
      <w:marLeft w:val="0"/>
      <w:marRight w:val="0"/>
      <w:marTop w:val="0"/>
      <w:marBottom w:val="0"/>
      <w:divBdr>
        <w:top w:val="none" w:sz="0" w:space="0" w:color="auto"/>
        <w:left w:val="none" w:sz="0" w:space="0" w:color="auto"/>
        <w:bottom w:val="none" w:sz="0" w:space="0" w:color="auto"/>
        <w:right w:val="none" w:sz="0" w:space="0" w:color="auto"/>
      </w:divBdr>
    </w:div>
    <w:div w:id="60560900">
      <w:bodyDiv w:val="1"/>
      <w:marLeft w:val="0"/>
      <w:marRight w:val="0"/>
      <w:marTop w:val="0"/>
      <w:marBottom w:val="0"/>
      <w:divBdr>
        <w:top w:val="none" w:sz="0" w:space="0" w:color="auto"/>
        <w:left w:val="none" w:sz="0" w:space="0" w:color="auto"/>
        <w:bottom w:val="none" w:sz="0" w:space="0" w:color="auto"/>
        <w:right w:val="none" w:sz="0" w:space="0" w:color="auto"/>
      </w:divBdr>
    </w:div>
    <w:div w:id="60906432">
      <w:bodyDiv w:val="1"/>
      <w:marLeft w:val="0"/>
      <w:marRight w:val="0"/>
      <w:marTop w:val="0"/>
      <w:marBottom w:val="0"/>
      <w:divBdr>
        <w:top w:val="none" w:sz="0" w:space="0" w:color="auto"/>
        <w:left w:val="none" w:sz="0" w:space="0" w:color="auto"/>
        <w:bottom w:val="none" w:sz="0" w:space="0" w:color="auto"/>
        <w:right w:val="none" w:sz="0" w:space="0" w:color="auto"/>
      </w:divBdr>
    </w:div>
    <w:div w:id="64453607">
      <w:bodyDiv w:val="1"/>
      <w:marLeft w:val="0"/>
      <w:marRight w:val="0"/>
      <w:marTop w:val="0"/>
      <w:marBottom w:val="0"/>
      <w:divBdr>
        <w:top w:val="none" w:sz="0" w:space="0" w:color="auto"/>
        <w:left w:val="none" w:sz="0" w:space="0" w:color="auto"/>
        <w:bottom w:val="none" w:sz="0" w:space="0" w:color="auto"/>
        <w:right w:val="none" w:sz="0" w:space="0" w:color="auto"/>
      </w:divBdr>
    </w:div>
    <w:div w:id="66390411">
      <w:bodyDiv w:val="1"/>
      <w:marLeft w:val="0"/>
      <w:marRight w:val="0"/>
      <w:marTop w:val="0"/>
      <w:marBottom w:val="0"/>
      <w:divBdr>
        <w:top w:val="none" w:sz="0" w:space="0" w:color="auto"/>
        <w:left w:val="none" w:sz="0" w:space="0" w:color="auto"/>
        <w:bottom w:val="none" w:sz="0" w:space="0" w:color="auto"/>
        <w:right w:val="none" w:sz="0" w:space="0" w:color="auto"/>
      </w:divBdr>
    </w:div>
    <w:div w:id="66538342">
      <w:bodyDiv w:val="1"/>
      <w:marLeft w:val="0"/>
      <w:marRight w:val="0"/>
      <w:marTop w:val="0"/>
      <w:marBottom w:val="0"/>
      <w:divBdr>
        <w:top w:val="none" w:sz="0" w:space="0" w:color="auto"/>
        <w:left w:val="none" w:sz="0" w:space="0" w:color="auto"/>
        <w:bottom w:val="none" w:sz="0" w:space="0" w:color="auto"/>
        <w:right w:val="none" w:sz="0" w:space="0" w:color="auto"/>
      </w:divBdr>
    </w:div>
    <w:div w:id="67118508">
      <w:bodyDiv w:val="1"/>
      <w:marLeft w:val="0"/>
      <w:marRight w:val="0"/>
      <w:marTop w:val="0"/>
      <w:marBottom w:val="0"/>
      <w:divBdr>
        <w:top w:val="none" w:sz="0" w:space="0" w:color="auto"/>
        <w:left w:val="none" w:sz="0" w:space="0" w:color="auto"/>
        <w:bottom w:val="none" w:sz="0" w:space="0" w:color="auto"/>
        <w:right w:val="none" w:sz="0" w:space="0" w:color="auto"/>
      </w:divBdr>
    </w:div>
    <w:div w:id="68119804">
      <w:bodyDiv w:val="1"/>
      <w:marLeft w:val="0"/>
      <w:marRight w:val="0"/>
      <w:marTop w:val="0"/>
      <w:marBottom w:val="0"/>
      <w:divBdr>
        <w:top w:val="none" w:sz="0" w:space="0" w:color="auto"/>
        <w:left w:val="none" w:sz="0" w:space="0" w:color="auto"/>
        <w:bottom w:val="none" w:sz="0" w:space="0" w:color="auto"/>
        <w:right w:val="none" w:sz="0" w:space="0" w:color="auto"/>
      </w:divBdr>
    </w:div>
    <w:div w:id="70322518">
      <w:bodyDiv w:val="1"/>
      <w:marLeft w:val="0"/>
      <w:marRight w:val="0"/>
      <w:marTop w:val="0"/>
      <w:marBottom w:val="0"/>
      <w:divBdr>
        <w:top w:val="none" w:sz="0" w:space="0" w:color="auto"/>
        <w:left w:val="none" w:sz="0" w:space="0" w:color="auto"/>
        <w:bottom w:val="none" w:sz="0" w:space="0" w:color="auto"/>
        <w:right w:val="none" w:sz="0" w:space="0" w:color="auto"/>
      </w:divBdr>
    </w:div>
    <w:div w:id="77363828">
      <w:bodyDiv w:val="1"/>
      <w:marLeft w:val="0"/>
      <w:marRight w:val="0"/>
      <w:marTop w:val="0"/>
      <w:marBottom w:val="0"/>
      <w:divBdr>
        <w:top w:val="none" w:sz="0" w:space="0" w:color="auto"/>
        <w:left w:val="none" w:sz="0" w:space="0" w:color="auto"/>
        <w:bottom w:val="none" w:sz="0" w:space="0" w:color="auto"/>
        <w:right w:val="none" w:sz="0" w:space="0" w:color="auto"/>
      </w:divBdr>
    </w:div>
    <w:div w:id="84885351">
      <w:bodyDiv w:val="1"/>
      <w:marLeft w:val="0"/>
      <w:marRight w:val="0"/>
      <w:marTop w:val="0"/>
      <w:marBottom w:val="0"/>
      <w:divBdr>
        <w:top w:val="none" w:sz="0" w:space="0" w:color="auto"/>
        <w:left w:val="none" w:sz="0" w:space="0" w:color="auto"/>
        <w:bottom w:val="none" w:sz="0" w:space="0" w:color="auto"/>
        <w:right w:val="none" w:sz="0" w:space="0" w:color="auto"/>
      </w:divBdr>
    </w:div>
    <w:div w:id="90009917">
      <w:bodyDiv w:val="1"/>
      <w:marLeft w:val="0"/>
      <w:marRight w:val="0"/>
      <w:marTop w:val="0"/>
      <w:marBottom w:val="0"/>
      <w:divBdr>
        <w:top w:val="none" w:sz="0" w:space="0" w:color="auto"/>
        <w:left w:val="none" w:sz="0" w:space="0" w:color="auto"/>
        <w:bottom w:val="none" w:sz="0" w:space="0" w:color="auto"/>
        <w:right w:val="none" w:sz="0" w:space="0" w:color="auto"/>
      </w:divBdr>
    </w:div>
    <w:div w:id="92824876">
      <w:bodyDiv w:val="1"/>
      <w:marLeft w:val="0"/>
      <w:marRight w:val="0"/>
      <w:marTop w:val="0"/>
      <w:marBottom w:val="0"/>
      <w:divBdr>
        <w:top w:val="none" w:sz="0" w:space="0" w:color="auto"/>
        <w:left w:val="none" w:sz="0" w:space="0" w:color="auto"/>
        <w:bottom w:val="none" w:sz="0" w:space="0" w:color="auto"/>
        <w:right w:val="none" w:sz="0" w:space="0" w:color="auto"/>
      </w:divBdr>
    </w:div>
    <w:div w:id="97724520">
      <w:bodyDiv w:val="1"/>
      <w:marLeft w:val="0"/>
      <w:marRight w:val="0"/>
      <w:marTop w:val="0"/>
      <w:marBottom w:val="0"/>
      <w:divBdr>
        <w:top w:val="none" w:sz="0" w:space="0" w:color="auto"/>
        <w:left w:val="none" w:sz="0" w:space="0" w:color="auto"/>
        <w:bottom w:val="none" w:sz="0" w:space="0" w:color="auto"/>
        <w:right w:val="none" w:sz="0" w:space="0" w:color="auto"/>
      </w:divBdr>
    </w:div>
    <w:div w:id="97875682">
      <w:bodyDiv w:val="1"/>
      <w:marLeft w:val="0"/>
      <w:marRight w:val="0"/>
      <w:marTop w:val="0"/>
      <w:marBottom w:val="0"/>
      <w:divBdr>
        <w:top w:val="none" w:sz="0" w:space="0" w:color="auto"/>
        <w:left w:val="none" w:sz="0" w:space="0" w:color="auto"/>
        <w:bottom w:val="none" w:sz="0" w:space="0" w:color="auto"/>
        <w:right w:val="none" w:sz="0" w:space="0" w:color="auto"/>
      </w:divBdr>
      <w:divsChild>
        <w:div w:id="151069585">
          <w:marLeft w:val="0"/>
          <w:marRight w:val="0"/>
          <w:marTop w:val="0"/>
          <w:marBottom w:val="0"/>
          <w:divBdr>
            <w:top w:val="none" w:sz="0" w:space="0" w:color="auto"/>
            <w:left w:val="none" w:sz="0" w:space="0" w:color="auto"/>
            <w:bottom w:val="none" w:sz="0" w:space="0" w:color="auto"/>
            <w:right w:val="none" w:sz="0" w:space="0" w:color="auto"/>
          </w:divBdr>
        </w:div>
      </w:divsChild>
    </w:div>
    <w:div w:id="103237141">
      <w:bodyDiv w:val="1"/>
      <w:marLeft w:val="0"/>
      <w:marRight w:val="0"/>
      <w:marTop w:val="0"/>
      <w:marBottom w:val="0"/>
      <w:divBdr>
        <w:top w:val="none" w:sz="0" w:space="0" w:color="auto"/>
        <w:left w:val="none" w:sz="0" w:space="0" w:color="auto"/>
        <w:bottom w:val="none" w:sz="0" w:space="0" w:color="auto"/>
        <w:right w:val="none" w:sz="0" w:space="0" w:color="auto"/>
      </w:divBdr>
    </w:div>
    <w:div w:id="103887091">
      <w:bodyDiv w:val="1"/>
      <w:marLeft w:val="0"/>
      <w:marRight w:val="0"/>
      <w:marTop w:val="0"/>
      <w:marBottom w:val="0"/>
      <w:divBdr>
        <w:top w:val="none" w:sz="0" w:space="0" w:color="auto"/>
        <w:left w:val="none" w:sz="0" w:space="0" w:color="auto"/>
        <w:bottom w:val="none" w:sz="0" w:space="0" w:color="auto"/>
        <w:right w:val="none" w:sz="0" w:space="0" w:color="auto"/>
      </w:divBdr>
      <w:divsChild>
        <w:div w:id="1194656762">
          <w:marLeft w:val="0"/>
          <w:marRight w:val="0"/>
          <w:marTop w:val="0"/>
          <w:marBottom w:val="0"/>
          <w:divBdr>
            <w:top w:val="none" w:sz="0" w:space="0" w:color="auto"/>
            <w:left w:val="none" w:sz="0" w:space="0" w:color="auto"/>
            <w:bottom w:val="none" w:sz="0" w:space="0" w:color="auto"/>
            <w:right w:val="none" w:sz="0" w:space="0" w:color="auto"/>
          </w:divBdr>
          <w:divsChild>
            <w:div w:id="1577474730">
              <w:marLeft w:val="0"/>
              <w:marRight w:val="0"/>
              <w:marTop w:val="0"/>
              <w:marBottom w:val="0"/>
              <w:divBdr>
                <w:top w:val="none" w:sz="0" w:space="0" w:color="auto"/>
                <w:left w:val="none" w:sz="0" w:space="0" w:color="auto"/>
                <w:bottom w:val="none" w:sz="0" w:space="0" w:color="auto"/>
                <w:right w:val="none" w:sz="0" w:space="0" w:color="auto"/>
              </w:divBdr>
              <w:divsChild>
                <w:div w:id="858853079">
                  <w:marLeft w:val="0"/>
                  <w:marRight w:val="0"/>
                  <w:marTop w:val="0"/>
                  <w:marBottom w:val="0"/>
                  <w:divBdr>
                    <w:top w:val="none" w:sz="0" w:space="0" w:color="auto"/>
                    <w:left w:val="none" w:sz="0" w:space="0" w:color="auto"/>
                    <w:bottom w:val="none" w:sz="0" w:space="0" w:color="auto"/>
                    <w:right w:val="none" w:sz="0" w:space="0" w:color="auto"/>
                  </w:divBdr>
                  <w:divsChild>
                    <w:div w:id="840462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124054">
      <w:bodyDiv w:val="1"/>
      <w:marLeft w:val="0"/>
      <w:marRight w:val="0"/>
      <w:marTop w:val="0"/>
      <w:marBottom w:val="0"/>
      <w:divBdr>
        <w:top w:val="none" w:sz="0" w:space="0" w:color="auto"/>
        <w:left w:val="none" w:sz="0" w:space="0" w:color="auto"/>
        <w:bottom w:val="none" w:sz="0" w:space="0" w:color="auto"/>
        <w:right w:val="none" w:sz="0" w:space="0" w:color="auto"/>
      </w:divBdr>
    </w:div>
    <w:div w:id="106657847">
      <w:bodyDiv w:val="1"/>
      <w:marLeft w:val="0"/>
      <w:marRight w:val="0"/>
      <w:marTop w:val="0"/>
      <w:marBottom w:val="0"/>
      <w:divBdr>
        <w:top w:val="none" w:sz="0" w:space="0" w:color="auto"/>
        <w:left w:val="none" w:sz="0" w:space="0" w:color="auto"/>
        <w:bottom w:val="none" w:sz="0" w:space="0" w:color="auto"/>
        <w:right w:val="none" w:sz="0" w:space="0" w:color="auto"/>
      </w:divBdr>
    </w:div>
    <w:div w:id="110126246">
      <w:bodyDiv w:val="1"/>
      <w:marLeft w:val="0"/>
      <w:marRight w:val="0"/>
      <w:marTop w:val="0"/>
      <w:marBottom w:val="0"/>
      <w:divBdr>
        <w:top w:val="none" w:sz="0" w:space="0" w:color="auto"/>
        <w:left w:val="none" w:sz="0" w:space="0" w:color="auto"/>
        <w:bottom w:val="none" w:sz="0" w:space="0" w:color="auto"/>
        <w:right w:val="none" w:sz="0" w:space="0" w:color="auto"/>
      </w:divBdr>
    </w:div>
    <w:div w:id="110711476">
      <w:bodyDiv w:val="1"/>
      <w:marLeft w:val="0"/>
      <w:marRight w:val="0"/>
      <w:marTop w:val="0"/>
      <w:marBottom w:val="0"/>
      <w:divBdr>
        <w:top w:val="none" w:sz="0" w:space="0" w:color="auto"/>
        <w:left w:val="none" w:sz="0" w:space="0" w:color="auto"/>
        <w:bottom w:val="none" w:sz="0" w:space="0" w:color="auto"/>
        <w:right w:val="none" w:sz="0" w:space="0" w:color="auto"/>
      </w:divBdr>
    </w:div>
    <w:div w:id="111633985">
      <w:bodyDiv w:val="1"/>
      <w:marLeft w:val="0"/>
      <w:marRight w:val="0"/>
      <w:marTop w:val="0"/>
      <w:marBottom w:val="0"/>
      <w:divBdr>
        <w:top w:val="none" w:sz="0" w:space="0" w:color="auto"/>
        <w:left w:val="none" w:sz="0" w:space="0" w:color="auto"/>
        <w:bottom w:val="none" w:sz="0" w:space="0" w:color="auto"/>
        <w:right w:val="none" w:sz="0" w:space="0" w:color="auto"/>
      </w:divBdr>
    </w:div>
    <w:div w:id="115025902">
      <w:bodyDiv w:val="1"/>
      <w:marLeft w:val="0"/>
      <w:marRight w:val="0"/>
      <w:marTop w:val="0"/>
      <w:marBottom w:val="0"/>
      <w:divBdr>
        <w:top w:val="none" w:sz="0" w:space="0" w:color="auto"/>
        <w:left w:val="none" w:sz="0" w:space="0" w:color="auto"/>
        <w:bottom w:val="none" w:sz="0" w:space="0" w:color="auto"/>
        <w:right w:val="none" w:sz="0" w:space="0" w:color="auto"/>
      </w:divBdr>
    </w:div>
    <w:div w:id="121189660">
      <w:bodyDiv w:val="1"/>
      <w:marLeft w:val="0"/>
      <w:marRight w:val="0"/>
      <w:marTop w:val="0"/>
      <w:marBottom w:val="0"/>
      <w:divBdr>
        <w:top w:val="none" w:sz="0" w:space="0" w:color="auto"/>
        <w:left w:val="none" w:sz="0" w:space="0" w:color="auto"/>
        <w:bottom w:val="none" w:sz="0" w:space="0" w:color="auto"/>
        <w:right w:val="none" w:sz="0" w:space="0" w:color="auto"/>
      </w:divBdr>
    </w:div>
    <w:div w:id="121778664">
      <w:bodyDiv w:val="1"/>
      <w:marLeft w:val="0"/>
      <w:marRight w:val="0"/>
      <w:marTop w:val="0"/>
      <w:marBottom w:val="0"/>
      <w:divBdr>
        <w:top w:val="none" w:sz="0" w:space="0" w:color="auto"/>
        <w:left w:val="none" w:sz="0" w:space="0" w:color="auto"/>
        <w:bottom w:val="none" w:sz="0" w:space="0" w:color="auto"/>
        <w:right w:val="none" w:sz="0" w:space="0" w:color="auto"/>
      </w:divBdr>
    </w:div>
    <w:div w:id="121925606">
      <w:bodyDiv w:val="1"/>
      <w:marLeft w:val="0"/>
      <w:marRight w:val="0"/>
      <w:marTop w:val="0"/>
      <w:marBottom w:val="0"/>
      <w:divBdr>
        <w:top w:val="none" w:sz="0" w:space="0" w:color="auto"/>
        <w:left w:val="none" w:sz="0" w:space="0" w:color="auto"/>
        <w:bottom w:val="none" w:sz="0" w:space="0" w:color="auto"/>
        <w:right w:val="none" w:sz="0" w:space="0" w:color="auto"/>
      </w:divBdr>
    </w:div>
    <w:div w:id="126553990">
      <w:bodyDiv w:val="1"/>
      <w:marLeft w:val="0"/>
      <w:marRight w:val="0"/>
      <w:marTop w:val="0"/>
      <w:marBottom w:val="0"/>
      <w:divBdr>
        <w:top w:val="none" w:sz="0" w:space="0" w:color="auto"/>
        <w:left w:val="none" w:sz="0" w:space="0" w:color="auto"/>
        <w:bottom w:val="none" w:sz="0" w:space="0" w:color="auto"/>
        <w:right w:val="none" w:sz="0" w:space="0" w:color="auto"/>
      </w:divBdr>
    </w:div>
    <w:div w:id="128595521">
      <w:bodyDiv w:val="1"/>
      <w:marLeft w:val="0"/>
      <w:marRight w:val="0"/>
      <w:marTop w:val="0"/>
      <w:marBottom w:val="0"/>
      <w:divBdr>
        <w:top w:val="none" w:sz="0" w:space="0" w:color="auto"/>
        <w:left w:val="none" w:sz="0" w:space="0" w:color="auto"/>
        <w:bottom w:val="none" w:sz="0" w:space="0" w:color="auto"/>
        <w:right w:val="none" w:sz="0" w:space="0" w:color="auto"/>
      </w:divBdr>
    </w:div>
    <w:div w:id="133373738">
      <w:bodyDiv w:val="1"/>
      <w:marLeft w:val="0"/>
      <w:marRight w:val="0"/>
      <w:marTop w:val="0"/>
      <w:marBottom w:val="0"/>
      <w:divBdr>
        <w:top w:val="none" w:sz="0" w:space="0" w:color="auto"/>
        <w:left w:val="none" w:sz="0" w:space="0" w:color="auto"/>
        <w:bottom w:val="none" w:sz="0" w:space="0" w:color="auto"/>
        <w:right w:val="none" w:sz="0" w:space="0" w:color="auto"/>
      </w:divBdr>
    </w:div>
    <w:div w:id="142621859">
      <w:bodyDiv w:val="1"/>
      <w:marLeft w:val="0"/>
      <w:marRight w:val="0"/>
      <w:marTop w:val="0"/>
      <w:marBottom w:val="0"/>
      <w:divBdr>
        <w:top w:val="none" w:sz="0" w:space="0" w:color="auto"/>
        <w:left w:val="none" w:sz="0" w:space="0" w:color="auto"/>
        <w:bottom w:val="none" w:sz="0" w:space="0" w:color="auto"/>
        <w:right w:val="none" w:sz="0" w:space="0" w:color="auto"/>
      </w:divBdr>
    </w:div>
    <w:div w:id="146023410">
      <w:bodyDiv w:val="1"/>
      <w:marLeft w:val="0"/>
      <w:marRight w:val="0"/>
      <w:marTop w:val="0"/>
      <w:marBottom w:val="0"/>
      <w:divBdr>
        <w:top w:val="none" w:sz="0" w:space="0" w:color="auto"/>
        <w:left w:val="none" w:sz="0" w:space="0" w:color="auto"/>
        <w:bottom w:val="none" w:sz="0" w:space="0" w:color="auto"/>
        <w:right w:val="none" w:sz="0" w:space="0" w:color="auto"/>
      </w:divBdr>
    </w:div>
    <w:div w:id="149367280">
      <w:bodyDiv w:val="1"/>
      <w:marLeft w:val="0"/>
      <w:marRight w:val="0"/>
      <w:marTop w:val="0"/>
      <w:marBottom w:val="0"/>
      <w:divBdr>
        <w:top w:val="none" w:sz="0" w:space="0" w:color="auto"/>
        <w:left w:val="none" w:sz="0" w:space="0" w:color="auto"/>
        <w:bottom w:val="none" w:sz="0" w:space="0" w:color="auto"/>
        <w:right w:val="none" w:sz="0" w:space="0" w:color="auto"/>
      </w:divBdr>
    </w:div>
    <w:div w:id="149567560">
      <w:bodyDiv w:val="1"/>
      <w:marLeft w:val="0"/>
      <w:marRight w:val="0"/>
      <w:marTop w:val="0"/>
      <w:marBottom w:val="0"/>
      <w:divBdr>
        <w:top w:val="none" w:sz="0" w:space="0" w:color="auto"/>
        <w:left w:val="none" w:sz="0" w:space="0" w:color="auto"/>
        <w:bottom w:val="none" w:sz="0" w:space="0" w:color="auto"/>
        <w:right w:val="none" w:sz="0" w:space="0" w:color="auto"/>
      </w:divBdr>
    </w:div>
    <w:div w:id="150564754">
      <w:bodyDiv w:val="1"/>
      <w:marLeft w:val="0"/>
      <w:marRight w:val="0"/>
      <w:marTop w:val="0"/>
      <w:marBottom w:val="0"/>
      <w:divBdr>
        <w:top w:val="none" w:sz="0" w:space="0" w:color="auto"/>
        <w:left w:val="none" w:sz="0" w:space="0" w:color="auto"/>
        <w:bottom w:val="none" w:sz="0" w:space="0" w:color="auto"/>
        <w:right w:val="none" w:sz="0" w:space="0" w:color="auto"/>
      </w:divBdr>
    </w:div>
    <w:div w:id="151993213">
      <w:bodyDiv w:val="1"/>
      <w:marLeft w:val="0"/>
      <w:marRight w:val="0"/>
      <w:marTop w:val="0"/>
      <w:marBottom w:val="0"/>
      <w:divBdr>
        <w:top w:val="none" w:sz="0" w:space="0" w:color="auto"/>
        <w:left w:val="none" w:sz="0" w:space="0" w:color="auto"/>
        <w:bottom w:val="none" w:sz="0" w:space="0" w:color="auto"/>
        <w:right w:val="none" w:sz="0" w:space="0" w:color="auto"/>
      </w:divBdr>
    </w:div>
    <w:div w:id="152141612">
      <w:bodyDiv w:val="1"/>
      <w:marLeft w:val="0"/>
      <w:marRight w:val="0"/>
      <w:marTop w:val="0"/>
      <w:marBottom w:val="0"/>
      <w:divBdr>
        <w:top w:val="none" w:sz="0" w:space="0" w:color="auto"/>
        <w:left w:val="none" w:sz="0" w:space="0" w:color="auto"/>
        <w:bottom w:val="none" w:sz="0" w:space="0" w:color="auto"/>
        <w:right w:val="none" w:sz="0" w:space="0" w:color="auto"/>
      </w:divBdr>
    </w:div>
    <w:div w:id="163054335">
      <w:bodyDiv w:val="1"/>
      <w:marLeft w:val="0"/>
      <w:marRight w:val="0"/>
      <w:marTop w:val="0"/>
      <w:marBottom w:val="0"/>
      <w:divBdr>
        <w:top w:val="none" w:sz="0" w:space="0" w:color="auto"/>
        <w:left w:val="none" w:sz="0" w:space="0" w:color="auto"/>
        <w:bottom w:val="none" w:sz="0" w:space="0" w:color="auto"/>
        <w:right w:val="none" w:sz="0" w:space="0" w:color="auto"/>
      </w:divBdr>
    </w:div>
    <w:div w:id="163132868">
      <w:bodyDiv w:val="1"/>
      <w:marLeft w:val="0"/>
      <w:marRight w:val="0"/>
      <w:marTop w:val="0"/>
      <w:marBottom w:val="0"/>
      <w:divBdr>
        <w:top w:val="none" w:sz="0" w:space="0" w:color="auto"/>
        <w:left w:val="none" w:sz="0" w:space="0" w:color="auto"/>
        <w:bottom w:val="none" w:sz="0" w:space="0" w:color="auto"/>
        <w:right w:val="none" w:sz="0" w:space="0" w:color="auto"/>
      </w:divBdr>
    </w:div>
    <w:div w:id="167598108">
      <w:bodyDiv w:val="1"/>
      <w:marLeft w:val="0"/>
      <w:marRight w:val="0"/>
      <w:marTop w:val="0"/>
      <w:marBottom w:val="0"/>
      <w:divBdr>
        <w:top w:val="none" w:sz="0" w:space="0" w:color="auto"/>
        <w:left w:val="none" w:sz="0" w:space="0" w:color="auto"/>
        <w:bottom w:val="none" w:sz="0" w:space="0" w:color="auto"/>
        <w:right w:val="none" w:sz="0" w:space="0" w:color="auto"/>
      </w:divBdr>
    </w:div>
    <w:div w:id="174611411">
      <w:bodyDiv w:val="1"/>
      <w:marLeft w:val="0"/>
      <w:marRight w:val="0"/>
      <w:marTop w:val="0"/>
      <w:marBottom w:val="0"/>
      <w:divBdr>
        <w:top w:val="none" w:sz="0" w:space="0" w:color="auto"/>
        <w:left w:val="none" w:sz="0" w:space="0" w:color="auto"/>
        <w:bottom w:val="none" w:sz="0" w:space="0" w:color="auto"/>
        <w:right w:val="none" w:sz="0" w:space="0" w:color="auto"/>
      </w:divBdr>
    </w:div>
    <w:div w:id="181479674">
      <w:bodyDiv w:val="1"/>
      <w:marLeft w:val="0"/>
      <w:marRight w:val="0"/>
      <w:marTop w:val="0"/>
      <w:marBottom w:val="0"/>
      <w:divBdr>
        <w:top w:val="none" w:sz="0" w:space="0" w:color="auto"/>
        <w:left w:val="none" w:sz="0" w:space="0" w:color="auto"/>
        <w:bottom w:val="none" w:sz="0" w:space="0" w:color="auto"/>
        <w:right w:val="none" w:sz="0" w:space="0" w:color="auto"/>
      </w:divBdr>
    </w:div>
    <w:div w:id="181938321">
      <w:bodyDiv w:val="1"/>
      <w:marLeft w:val="0"/>
      <w:marRight w:val="0"/>
      <w:marTop w:val="0"/>
      <w:marBottom w:val="0"/>
      <w:divBdr>
        <w:top w:val="none" w:sz="0" w:space="0" w:color="auto"/>
        <w:left w:val="none" w:sz="0" w:space="0" w:color="auto"/>
        <w:bottom w:val="none" w:sz="0" w:space="0" w:color="auto"/>
        <w:right w:val="none" w:sz="0" w:space="0" w:color="auto"/>
      </w:divBdr>
    </w:div>
    <w:div w:id="182285468">
      <w:bodyDiv w:val="1"/>
      <w:marLeft w:val="0"/>
      <w:marRight w:val="0"/>
      <w:marTop w:val="0"/>
      <w:marBottom w:val="0"/>
      <w:divBdr>
        <w:top w:val="none" w:sz="0" w:space="0" w:color="auto"/>
        <w:left w:val="none" w:sz="0" w:space="0" w:color="auto"/>
        <w:bottom w:val="none" w:sz="0" w:space="0" w:color="auto"/>
        <w:right w:val="none" w:sz="0" w:space="0" w:color="auto"/>
      </w:divBdr>
      <w:divsChild>
        <w:div w:id="1141769734">
          <w:marLeft w:val="0"/>
          <w:marRight w:val="0"/>
          <w:marTop w:val="0"/>
          <w:marBottom w:val="0"/>
          <w:divBdr>
            <w:top w:val="none" w:sz="0" w:space="0" w:color="auto"/>
            <w:left w:val="none" w:sz="0" w:space="0" w:color="auto"/>
            <w:bottom w:val="none" w:sz="0" w:space="0" w:color="auto"/>
            <w:right w:val="none" w:sz="0" w:space="0" w:color="auto"/>
          </w:divBdr>
        </w:div>
      </w:divsChild>
    </w:div>
    <w:div w:id="185871032">
      <w:bodyDiv w:val="1"/>
      <w:marLeft w:val="0"/>
      <w:marRight w:val="0"/>
      <w:marTop w:val="0"/>
      <w:marBottom w:val="0"/>
      <w:divBdr>
        <w:top w:val="none" w:sz="0" w:space="0" w:color="auto"/>
        <w:left w:val="none" w:sz="0" w:space="0" w:color="auto"/>
        <w:bottom w:val="none" w:sz="0" w:space="0" w:color="auto"/>
        <w:right w:val="none" w:sz="0" w:space="0" w:color="auto"/>
      </w:divBdr>
    </w:div>
    <w:div w:id="186214679">
      <w:bodyDiv w:val="1"/>
      <w:marLeft w:val="0"/>
      <w:marRight w:val="0"/>
      <w:marTop w:val="0"/>
      <w:marBottom w:val="0"/>
      <w:divBdr>
        <w:top w:val="none" w:sz="0" w:space="0" w:color="auto"/>
        <w:left w:val="none" w:sz="0" w:space="0" w:color="auto"/>
        <w:bottom w:val="none" w:sz="0" w:space="0" w:color="auto"/>
        <w:right w:val="none" w:sz="0" w:space="0" w:color="auto"/>
      </w:divBdr>
    </w:div>
    <w:div w:id="187255303">
      <w:bodyDiv w:val="1"/>
      <w:marLeft w:val="0"/>
      <w:marRight w:val="0"/>
      <w:marTop w:val="0"/>
      <w:marBottom w:val="0"/>
      <w:divBdr>
        <w:top w:val="none" w:sz="0" w:space="0" w:color="auto"/>
        <w:left w:val="none" w:sz="0" w:space="0" w:color="auto"/>
        <w:bottom w:val="none" w:sz="0" w:space="0" w:color="auto"/>
        <w:right w:val="none" w:sz="0" w:space="0" w:color="auto"/>
      </w:divBdr>
    </w:div>
    <w:div w:id="189297639">
      <w:bodyDiv w:val="1"/>
      <w:marLeft w:val="0"/>
      <w:marRight w:val="0"/>
      <w:marTop w:val="0"/>
      <w:marBottom w:val="0"/>
      <w:divBdr>
        <w:top w:val="none" w:sz="0" w:space="0" w:color="auto"/>
        <w:left w:val="none" w:sz="0" w:space="0" w:color="auto"/>
        <w:bottom w:val="none" w:sz="0" w:space="0" w:color="auto"/>
        <w:right w:val="none" w:sz="0" w:space="0" w:color="auto"/>
      </w:divBdr>
    </w:div>
    <w:div w:id="189539103">
      <w:bodyDiv w:val="1"/>
      <w:marLeft w:val="0"/>
      <w:marRight w:val="0"/>
      <w:marTop w:val="0"/>
      <w:marBottom w:val="0"/>
      <w:divBdr>
        <w:top w:val="none" w:sz="0" w:space="0" w:color="auto"/>
        <w:left w:val="none" w:sz="0" w:space="0" w:color="auto"/>
        <w:bottom w:val="none" w:sz="0" w:space="0" w:color="auto"/>
        <w:right w:val="none" w:sz="0" w:space="0" w:color="auto"/>
      </w:divBdr>
    </w:div>
    <w:div w:id="193350127">
      <w:bodyDiv w:val="1"/>
      <w:marLeft w:val="0"/>
      <w:marRight w:val="0"/>
      <w:marTop w:val="0"/>
      <w:marBottom w:val="0"/>
      <w:divBdr>
        <w:top w:val="none" w:sz="0" w:space="0" w:color="auto"/>
        <w:left w:val="none" w:sz="0" w:space="0" w:color="auto"/>
        <w:bottom w:val="none" w:sz="0" w:space="0" w:color="auto"/>
        <w:right w:val="none" w:sz="0" w:space="0" w:color="auto"/>
      </w:divBdr>
    </w:div>
    <w:div w:id="197470395">
      <w:bodyDiv w:val="1"/>
      <w:marLeft w:val="0"/>
      <w:marRight w:val="0"/>
      <w:marTop w:val="0"/>
      <w:marBottom w:val="0"/>
      <w:divBdr>
        <w:top w:val="none" w:sz="0" w:space="0" w:color="auto"/>
        <w:left w:val="none" w:sz="0" w:space="0" w:color="auto"/>
        <w:bottom w:val="none" w:sz="0" w:space="0" w:color="auto"/>
        <w:right w:val="none" w:sz="0" w:space="0" w:color="auto"/>
      </w:divBdr>
    </w:div>
    <w:div w:id="199048432">
      <w:bodyDiv w:val="1"/>
      <w:marLeft w:val="0"/>
      <w:marRight w:val="0"/>
      <w:marTop w:val="0"/>
      <w:marBottom w:val="0"/>
      <w:divBdr>
        <w:top w:val="none" w:sz="0" w:space="0" w:color="auto"/>
        <w:left w:val="none" w:sz="0" w:space="0" w:color="auto"/>
        <w:bottom w:val="none" w:sz="0" w:space="0" w:color="auto"/>
        <w:right w:val="none" w:sz="0" w:space="0" w:color="auto"/>
      </w:divBdr>
    </w:div>
    <w:div w:id="199823529">
      <w:bodyDiv w:val="1"/>
      <w:marLeft w:val="0"/>
      <w:marRight w:val="0"/>
      <w:marTop w:val="0"/>
      <w:marBottom w:val="0"/>
      <w:divBdr>
        <w:top w:val="none" w:sz="0" w:space="0" w:color="auto"/>
        <w:left w:val="none" w:sz="0" w:space="0" w:color="auto"/>
        <w:bottom w:val="none" w:sz="0" w:space="0" w:color="auto"/>
        <w:right w:val="none" w:sz="0" w:space="0" w:color="auto"/>
      </w:divBdr>
    </w:div>
    <w:div w:id="206915976">
      <w:bodyDiv w:val="1"/>
      <w:marLeft w:val="0"/>
      <w:marRight w:val="0"/>
      <w:marTop w:val="0"/>
      <w:marBottom w:val="0"/>
      <w:divBdr>
        <w:top w:val="none" w:sz="0" w:space="0" w:color="auto"/>
        <w:left w:val="none" w:sz="0" w:space="0" w:color="auto"/>
        <w:bottom w:val="none" w:sz="0" w:space="0" w:color="auto"/>
        <w:right w:val="none" w:sz="0" w:space="0" w:color="auto"/>
      </w:divBdr>
      <w:divsChild>
        <w:div w:id="771168008">
          <w:marLeft w:val="0"/>
          <w:marRight w:val="0"/>
          <w:marTop w:val="0"/>
          <w:marBottom w:val="0"/>
          <w:divBdr>
            <w:top w:val="none" w:sz="0" w:space="0" w:color="auto"/>
            <w:left w:val="none" w:sz="0" w:space="0" w:color="auto"/>
            <w:bottom w:val="none" w:sz="0" w:space="0" w:color="auto"/>
            <w:right w:val="none" w:sz="0" w:space="0" w:color="auto"/>
          </w:divBdr>
        </w:div>
      </w:divsChild>
    </w:div>
    <w:div w:id="207960290">
      <w:bodyDiv w:val="1"/>
      <w:marLeft w:val="0"/>
      <w:marRight w:val="0"/>
      <w:marTop w:val="0"/>
      <w:marBottom w:val="0"/>
      <w:divBdr>
        <w:top w:val="none" w:sz="0" w:space="0" w:color="auto"/>
        <w:left w:val="none" w:sz="0" w:space="0" w:color="auto"/>
        <w:bottom w:val="none" w:sz="0" w:space="0" w:color="auto"/>
        <w:right w:val="none" w:sz="0" w:space="0" w:color="auto"/>
      </w:divBdr>
    </w:div>
    <w:div w:id="211889756">
      <w:bodyDiv w:val="1"/>
      <w:marLeft w:val="0"/>
      <w:marRight w:val="0"/>
      <w:marTop w:val="0"/>
      <w:marBottom w:val="0"/>
      <w:divBdr>
        <w:top w:val="none" w:sz="0" w:space="0" w:color="auto"/>
        <w:left w:val="none" w:sz="0" w:space="0" w:color="auto"/>
        <w:bottom w:val="none" w:sz="0" w:space="0" w:color="auto"/>
        <w:right w:val="none" w:sz="0" w:space="0" w:color="auto"/>
      </w:divBdr>
    </w:div>
    <w:div w:id="212279784">
      <w:bodyDiv w:val="1"/>
      <w:marLeft w:val="0"/>
      <w:marRight w:val="0"/>
      <w:marTop w:val="0"/>
      <w:marBottom w:val="0"/>
      <w:divBdr>
        <w:top w:val="none" w:sz="0" w:space="0" w:color="auto"/>
        <w:left w:val="none" w:sz="0" w:space="0" w:color="auto"/>
        <w:bottom w:val="none" w:sz="0" w:space="0" w:color="auto"/>
        <w:right w:val="none" w:sz="0" w:space="0" w:color="auto"/>
      </w:divBdr>
    </w:div>
    <w:div w:id="225341199">
      <w:bodyDiv w:val="1"/>
      <w:marLeft w:val="0"/>
      <w:marRight w:val="0"/>
      <w:marTop w:val="0"/>
      <w:marBottom w:val="0"/>
      <w:divBdr>
        <w:top w:val="none" w:sz="0" w:space="0" w:color="auto"/>
        <w:left w:val="none" w:sz="0" w:space="0" w:color="auto"/>
        <w:bottom w:val="none" w:sz="0" w:space="0" w:color="auto"/>
        <w:right w:val="none" w:sz="0" w:space="0" w:color="auto"/>
      </w:divBdr>
    </w:div>
    <w:div w:id="227806753">
      <w:bodyDiv w:val="1"/>
      <w:marLeft w:val="0"/>
      <w:marRight w:val="0"/>
      <w:marTop w:val="0"/>
      <w:marBottom w:val="0"/>
      <w:divBdr>
        <w:top w:val="none" w:sz="0" w:space="0" w:color="auto"/>
        <w:left w:val="none" w:sz="0" w:space="0" w:color="auto"/>
        <w:bottom w:val="none" w:sz="0" w:space="0" w:color="auto"/>
        <w:right w:val="none" w:sz="0" w:space="0" w:color="auto"/>
      </w:divBdr>
      <w:divsChild>
        <w:div w:id="1673793591">
          <w:marLeft w:val="0"/>
          <w:marRight w:val="0"/>
          <w:marTop w:val="0"/>
          <w:marBottom w:val="0"/>
          <w:divBdr>
            <w:top w:val="none" w:sz="0" w:space="0" w:color="auto"/>
            <w:left w:val="none" w:sz="0" w:space="0" w:color="auto"/>
            <w:bottom w:val="none" w:sz="0" w:space="0" w:color="auto"/>
            <w:right w:val="none" w:sz="0" w:space="0" w:color="auto"/>
          </w:divBdr>
          <w:divsChild>
            <w:div w:id="452673883">
              <w:marLeft w:val="0"/>
              <w:marRight w:val="0"/>
              <w:marTop w:val="0"/>
              <w:marBottom w:val="0"/>
              <w:divBdr>
                <w:top w:val="none" w:sz="0" w:space="0" w:color="auto"/>
                <w:left w:val="none" w:sz="0" w:space="0" w:color="auto"/>
                <w:bottom w:val="none" w:sz="0" w:space="0" w:color="auto"/>
                <w:right w:val="none" w:sz="0" w:space="0" w:color="auto"/>
              </w:divBdr>
              <w:divsChild>
                <w:div w:id="1790709488">
                  <w:marLeft w:val="0"/>
                  <w:marRight w:val="0"/>
                  <w:marTop w:val="0"/>
                  <w:marBottom w:val="0"/>
                  <w:divBdr>
                    <w:top w:val="none" w:sz="0" w:space="0" w:color="auto"/>
                    <w:left w:val="none" w:sz="0" w:space="0" w:color="auto"/>
                    <w:bottom w:val="none" w:sz="0" w:space="0" w:color="auto"/>
                    <w:right w:val="none" w:sz="0" w:space="0" w:color="auto"/>
                  </w:divBdr>
                  <w:divsChild>
                    <w:div w:id="3480254">
                      <w:marLeft w:val="0"/>
                      <w:marRight w:val="0"/>
                      <w:marTop w:val="0"/>
                      <w:marBottom w:val="0"/>
                      <w:divBdr>
                        <w:top w:val="none" w:sz="0" w:space="0" w:color="auto"/>
                        <w:left w:val="none" w:sz="0" w:space="0" w:color="auto"/>
                        <w:bottom w:val="none" w:sz="0" w:space="0" w:color="auto"/>
                        <w:right w:val="none" w:sz="0" w:space="0" w:color="auto"/>
                      </w:divBdr>
                    </w:div>
                    <w:div w:id="826551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0119538">
      <w:bodyDiv w:val="1"/>
      <w:marLeft w:val="0"/>
      <w:marRight w:val="0"/>
      <w:marTop w:val="0"/>
      <w:marBottom w:val="0"/>
      <w:divBdr>
        <w:top w:val="none" w:sz="0" w:space="0" w:color="auto"/>
        <w:left w:val="none" w:sz="0" w:space="0" w:color="auto"/>
        <w:bottom w:val="none" w:sz="0" w:space="0" w:color="auto"/>
        <w:right w:val="none" w:sz="0" w:space="0" w:color="auto"/>
      </w:divBdr>
    </w:div>
    <w:div w:id="230626698">
      <w:bodyDiv w:val="1"/>
      <w:marLeft w:val="0"/>
      <w:marRight w:val="0"/>
      <w:marTop w:val="0"/>
      <w:marBottom w:val="0"/>
      <w:divBdr>
        <w:top w:val="none" w:sz="0" w:space="0" w:color="auto"/>
        <w:left w:val="none" w:sz="0" w:space="0" w:color="auto"/>
        <w:bottom w:val="none" w:sz="0" w:space="0" w:color="auto"/>
        <w:right w:val="none" w:sz="0" w:space="0" w:color="auto"/>
      </w:divBdr>
    </w:div>
    <w:div w:id="234126022">
      <w:bodyDiv w:val="1"/>
      <w:marLeft w:val="0"/>
      <w:marRight w:val="0"/>
      <w:marTop w:val="0"/>
      <w:marBottom w:val="0"/>
      <w:divBdr>
        <w:top w:val="none" w:sz="0" w:space="0" w:color="auto"/>
        <w:left w:val="none" w:sz="0" w:space="0" w:color="auto"/>
        <w:bottom w:val="none" w:sz="0" w:space="0" w:color="auto"/>
        <w:right w:val="none" w:sz="0" w:space="0" w:color="auto"/>
      </w:divBdr>
    </w:div>
    <w:div w:id="235212694">
      <w:bodyDiv w:val="1"/>
      <w:marLeft w:val="0"/>
      <w:marRight w:val="0"/>
      <w:marTop w:val="0"/>
      <w:marBottom w:val="0"/>
      <w:divBdr>
        <w:top w:val="none" w:sz="0" w:space="0" w:color="auto"/>
        <w:left w:val="none" w:sz="0" w:space="0" w:color="auto"/>
        <w:bottom w:val="none" w:sz="0" w:space="0" w:color="auto"/>
        <w:right w:val="none" w:sz="0" w:space="0" w:color="auto"/>
      </w:divBdr>
    </w:div>
    <w:div w:id="236399233">
      <w:bodyDiv w:val="1"/>
      <w:marLeft w:val="0"/>
      <w:marRight w:val="0"/>
      <w:marTop w:val="0"/>
      <w:marBottom w:val="0"/>
      <w:divBdr>
        <w:top w:val="none" w:sz="0" w:space="0" w:color="auto"/>
        <w:left w:val="none" w:sz="0" w:space="0" w:color="auto"/>
        <w:bottom w:val="none" w:sz="0" w:space="0" w:color="auto"/>
        <w:right w:val="none" w:sz="0" w:space="0" w:color="auto"/>
      </w:divBdr>
    </w:div>
    <w:div w:id="236674273">
      <w:bodyDiv w:val="1"/>
      <w:marLeft w:val="0"/>
      <w:marRight w:val="0"/>
      <w:marTop w:val="0"/>
      <w:marBottom w:val="0"/>
      <w:divBdr>
        <w:top w:val="none" w:sz="0" w:space="0" w:color="auto"/>
        <w:left w:val="none" w:sz="0" w:space="0" w:color="auto"/>
        <w:bottom w:val="none" w:sz="0" w:space="0" w:color="auto"/>
        <w:right w:val="none" w:sz="0" w:space="0" w:color="auto"/>
      </w:divBdr>
    </w:div>
    <w:div w:id="239290576">
      <w:bodyDiv w:val="1"/>
      <w:marLeft w:val="0"/>
      <w:marRight w:val="0"/>
      <w:marTop w:val="0"/>
      <w:marBottom w:val="0"/>
      <w:divBdr>
        <w:top w:val="none" w:sz="0" w:space="0" w:color="auto"/>
        <w:left w:val="none" w:sz="0" w:space="0" w:color="auto"/>
        <w:bottom w:val="none" w:sz="0" w:space="0" w:color="auto"/>
        <w:right w:val="none" w:sz="0" w:space="0" w:color="auto"/>
      </w:divBdr>
    </w:div>
    <w:div w:id="242109951">
      <w:bodyDiv w:val="1"/>
      <w:marLeft w:val="0"/>
      <w:marRight w:val="0"/>
      <w:marTop w:val="0"/>
      <w:marBottom w:val="0"/>
      <w:divBdr>
        <w:top w:val="none" w:sz="0" w:space="0" w:color="auto"/>
        <w:left w:val="none" w:sz="0" w:space="0" w:color="auto"/>
        <w:bottom w:val="none" w:sz="0" w:space="0" w:color="auto"/>
        <w:right w:val="none" w:sz="0" w:space="0" w:color="auto"/>
      </w:divBdr>
    </w:div>
    <w:div w:id="245967215">
      <w:bodyDiv w:val="1"/>
      <w:marLeft w:val="0"/>
      <w:marRight w:val="0"/>
      <w:marTop w:val="0"/>
      <w:marBottom w:val="0"/>
      <w:divBdr>
        <w:top w:val="none" w:sz="0" w:space="0" w:color="auto"/>
        <w:left w:val="none" w:sz="0" w:space="0" w:color="auto"/>
        <w:bottom w:val="none" w:sz="0" w:space="0" w:color="auto"/>
        <w:right w:val="none" w:sz="0" w:space="0" w:color="auto"/>
      </w:divBdr>
    </w:div>
    <w:div w:id="250086036">
      <w:bodyDiv w:val="1"/>
      <w:marLeft w:val="0"/>
      <w:marRight w:val="0"/>
      <w:marTop w:val="0"/>
      <w:marBottom w:val="0"/>
      <w:divBdr>
        <w:top w:val="none" w:sz="0" w:space="0" w:color="auto"/>
        <w:left w:val="none" w:sz="0" w:space="0" w:color="auto"/>
        <w:bottom w:val="none" w:sz="0" w:space="0" w:color="auto"/>
        <w:right w:val="none" w:sz="0" w:space="0" w:color="auto"/>
      </w:divBdr>
    </w:div>
    <w:div w:id="253779574">
      <w:bodyDiv w:val="1"/>
      <w:marLeft w:val="0"/>
      <w:marRight w:val="0"/>
      <w:marTop w:val="0"/>
      <w:marBottom w:val="0"/>
      <w:divBdr>
        <w:top w:val="none" w:sz="0" w:space="0" w:color="auto"/>
        <w:left w:val="none" w:sz="0" w:space="0" w:color="auto"/>
        <w:bottom w:val="none" w:sz="0" w:space="0" w:color="auto"/>
        <w:right w:val="none" w:sz="0" w:space="0" w:color="auto"/>
      </w:divBdr>
    </w:div>
    <w:div w:id="261382599">
      <w:bodyDiv w:val="1"/>
      <w:marLeft w:val="0"/>
      <w:marRight w:val="0"/>
      <w:marTop w:val="0"/>
      <w:marBottom w:val="0"/>
      <w:divBdr>
        <w:top w:val="none" w:sz="0" w:space="0" w:color="auto"/>
        <w:left w:val="none" w:sz="0" w:space="0" w:color="auto"/>
        <w:bottom w:val="none" w:sz="0" w:space="0" w:color="auto"/>
        <w:right w:val="none" w:sz="0" w:space="0" w:color="auto"/>
      </w:divBdr>
    </w:div>
    <w:div w:id="265236115">
      <w:bodyDiv w:val="1"/>
      <w:marLeft w:val="0"/>
      <w:marRight w:val="0"/>
      <w:marTop w:val="0"/>
      <w:marBottom w:val="0"/>
      <w:divBdr>
        <w:top w:val="none" w:sz="0" w:space="0" w:color="auto"/>
        <w:left w:val="none" w:sz="0" w:space="0" w:color="auto"/>
        <w:bottom w:val="none" w:sz="0" w:space="0" w:color="auto"/>
        <w:right w:val="none" w:sz="0" w:space="0" w:color="auto"/>
      </w:divBdr>
    </w:div>
    <w:div w:id="265431844">
      <w:bodyDiv w:val="1"/>
      <w:marLeft w:val="0"/>
      <w:marRight w:val="0"/>
      <w:marTop w:val="0"/>
      <w:marBottom w:val="0"/>
      <w:divBdr>
        <w:top w:val="none" w:sz="0" w:space="0" w:color="auto"/>
        <w:left w:val="none" w:sz="0" w:space="0" w:color="auto"/>
        <w:bottom w:val="none" w:sz="0" w:space="0" w:color="auto"/>
        <w:right w:val="none" w:sz="0" w:space="0" w:color="auto"/>
      </w:divBdr>
    </w:div>
    <w:div w:id="267932950">
      <w:bodyDiv w:val="1"/>
      <w:marLeft w:val="0"/>
      <w:marRight w:val="0"/>
      <w:marTop w:val="0"/>
      <w:marBottom w:val="0"/>
      <w:divBdr>
        <w:top w:val="none" w:sz="0" w:space="0" w:color="auto"/>
        <w:left w:val="none" w:sz="0" w:space="0" w:color="auto"/>
        <w:bottom w:val="none" w:sz="0" w:space="0" w:color="auto"/>
        <w:right w:val="none" w:sz="0" w:space="0" w:color="auto"/>
      </w:divBdr>
    </w:div>
    <w:div w:id="268240921">
      <w:bodyDiv w:val="1"/>
      <w:marLeft w:val="0"/>
      <w:marRight w:val="0"/>
      <w:marTop w:val="0"/>
      <w:marBottom w:val="0"/>
      <w:divBdr>
        <w:top w:val="none" w:sz="0" w:space="0" w:color="auto"/>
        <w:left w:val="none" w:sz="0" w:space="0" w:color="auto"/>
        <w:bottom w:val="none" w:sz="0" w:space="0" w:color="auto"/>
        <w:right w:val="none" w:sz="0" w:space="0" w:color="auto"/>
      </w:divBdr>
    </w:div>
    <w:div w:id="269625677">
      <w:bodyDiv w:val="1"/>
      <w:marLeft w:val="0"/>
      <w:marRight w:val="0"/>
      <w:marTop w:val="0"/>
      <w:marBottom w:val="0"/>
      <w:divBdr>
        <w:top w:val="none" w:sz="0" w:space="0" w:color="auto"/>
        <w:left w:val="none" w:sz="0" w:space="0" w:color="auto"/>
        <w:bottom w:val="none" w:sz="0" w:space="0" w:color="auto"/>
        <w:right w:val="none" w:sz="0" w:space="0" w:color="auto"/>
      </w:divBdr>
    </w:div>
    <w:div w:id="271985169">
      <w:bodyDiv w:val="1"/>
      <w:marLeft w:val="0"/>
      <w:marRight w:val="0"/>
      <w:marTop w:val="0"/>
      <w:marBottom w:val="0"/>
      <w:divBdr>
        <w:top w:val="none" w:sz="0" w:space="0" w:color="auto"/>
        <w:left w:val="none" w:sz="0" w:space="0" w:color="auto"/>
        <w:bottom w:val="none" w:sz="0" w:space="0" w:color="auto"/>
        <w:right w:val="none" w:sz="0" w:space="0" w:color="auto"/>
      </w:divBdr>
    </w:div>
    <w:div w:id="272828950">
      <w:bodyDiv w:val="1"/>
      <w:marLeft w:val="0"/>
      <w:marRight w:val="0"/>
      <w:marTop w:val="0"/>
      <w:marBottom w:val="0"/>
      <w:divBdr>
        <w:top w:val="none" w:sz="0" w:space="0" w:color="auto"/>
        <w:left w:val="none" w:sz="0" w:space="0" w:color="auto"/>
        <w:bottom w:val="none" w:sz="0" w:space="0" w:color="auto"/>
        <w:right w:val="none" w:sz="0" w:space="0" w:color="auto"/>
      </w:divBdr>
    </w:div>
    <w:div w:id="275451603">
      <w:bodyDiv w:val="1"/>
      <w:marLeft w:val="0"/>
      <w:marRight w:val="0"/>
      <w:marTop w:val="0"/>
      <w:marBottom w:val="0"/>
      <w:divBdr>
        <w:top w:val="none" w:sz="0" w:space="0" w:color="auto"/>
        <w:left w:val="none" w:sz="0" w:space="0" w:color="auto"/>
        <w:bottom w:val="none" w:sz="0" w:space="0" w:color="auto"/>
        <w:right w:val="none" w:sz="0" w:space="0" w:color="auto"/>
      </w:divBdr>
    </w:div>
    <w:div w:id="276566873">
      <w:bodyDiv w:val="1"/>
      <w:marLeft w:val="0"/>
      <w:marRight w:val="0"/>
      <w:marTop w:val="0"/>
      <w:marBottom w:val="0"/>
      <w:divBdr>
        <w:top w:val="none" w:sz="0" w:space="0" w:color="auto"/>
        <w:left w:val="none" w:sz="0" w:space="0" w:color="auto"/>
        <w:bottom w:val="none" w:sz="0" w:space="0" w:color="auto"/>
        <w:right w:val="none" w:sz="0" w:space="0" w:color="auto"/>
      </w:divBdr>
    </w:div>
    <w:div w:id="288587419">
      <w:bodyDiv w:val="1"/>
      <w:marLeft w:val="0"/>
      <w:marRight w:val="0"/>
      <w:marTop w:val="0"/>
      <w:marBottom w:val="0"/>
      <w:divBdr>
        <w:top w:val="none" w:sz="0" w:space="0" w:color="auto"/>
        <w:left w:val="none" w:sz="0" w:space="0" w:color="auto"/>
        <w:bottom w:val="none" w:sz="0" w:space="0" w:color="auto"/>
        <w:right w:val="none" w:sz="0" w:space="0" w:color="auto"/>
      </w:divBdr>
    </w:div>
    <w:div w:id="293217943">
      <w:bodyDiv w:val="1"/>
      <w:marLeft w:val="0"/>
      <w:marRight w:val="0"/>
      <w:marTop w:val="0"/>
      <w:marBottom w:val="0"/>
      <w:divBdr>
        <w:top w:val="none" w:sz="0" w:space="0" w:color="auto"/>
        <w:left w:val="none" w:sz="0" w:space="0" w:color="auto"/>
        <w:bottom w:val="none" w:sz="0" w:space="0" w:color="auto"/>
        <w:right w:val="none" w:sz="0" w:space="0" w:color="auto"/>
      </w:divBdr>
    </w:div>
    <w:div w:id="294680678">
      <w:bodyDiv w:val="1"/>
      <w:marLeft w:val="0"/>
      <w:marRight w:val="0"/>
      <w:marTop w:val="0"/>
      <w:marBottom w:val="0"/>
      <w:divBdr>
        <w:top w:val="none" w:sz="0" w:space="0" w:color="auto"/>
        <w:left w:val="none" w:sz="0" w:space="0" w:color="auto"/>
        <w:bottom w:val="none" w:sz="0" w:space="0" w:color="auto"/>
        <w:right w:val="none" w:sz="0" w:space="0" w:color="auto"/>
      </w:divBdr>
    </w:div>
    <w:div w:id="295530534">
      <w:bodyDiv w:val="1"/>
      <w:marLeft w:val="0"/>
      <w:marRight w:val="0"/>
      <w:marTop w:val="0"/>
      <w:marBottom w:val="0"/>
      <w:divBdr>
        <w:top w:val="none" w:sz="0" w:space="0" w:color="auto"/>
        <w:left w:val="none" w:sz="0" w:space="0" w:color="auto"/>
        <w:bottom w:val="none" w:sz="0" w:space="0" w:color="auto"/>
        <w:right w:val="none" w:sz="0" w:space="0" w:color="auto"/>
      </w:divBdr>
    </w:div>
    <w:div w:id="295792792">
      <w:bodyDiv w:val="1"/>
      <w:marLeft w:val="0"/>
      <w:marRight w:val="0"/>
      <w:marTop w:val="0"/>
      <w:marBottom w:val="0"/>
      <w:divBdr>
        <w:top w:val="none" w:sz="0" w:space="0" w:color="auto"/>
        <w:left w:val="none" w:sz="0" w:space="0" w:color="auto"/>
        <w:bottom w:val="none" w:sz="0" w:space="0" w:color="auto"/>
        <w:right w:val="none" w:sz="0" w:space="0" w:color="auto"/>
      </w:divBdr>
    </w:div>
    <w:div w:id="297416715">
      <w:bodyDiv w:val="1"/>
      <w:marLeft w:val="0"/>
      <w:marRight w:val="0"/>
      <w:marTop w:val="0"/>
      <w:marBottom w:val="0"/>
      <w:divBdr>
        <w:top w:val="none" w:sz="0" w:space="0" w:color="auto"/>
        <w:left w:val="none" w:sz="0" w:space="0" w:color="auto"/>
        <w:bottom w:val="none" w:sz="0" w:space="0" w:color="auto"/>
        <w:right w:val="none" w:sz="0" w:space="0" w:color="auto"/>
      </w:divBdr>
    </w:div>
    <w:div w:id="299924325">
      <w:bodyDiv w:val="1"/>
      <w:marLeft w:val="0"/>
      <w:marRight w:val="0"/>
      <w:marTop w:val="0"/>
      <w:marBottom w:val="0"/>
      <w:divBdr>
        <w:top w:val="none" w:sz="0" w:space="0" w:color="auto"/>
        <w:left w:val="none" w:sz="0" w:space="0" w:color="auto"/>
        <w:bottom w:val="none" w:sz="0" w:space="0" w:color="auto"/>
        <w:right w:val="none" w:sz="0" w:space="0" w:color="auto"/>
      </w:divBdr>
    </w:div>
    <w:div w:id="300768435">
      <w:bodyDiv w:val="1"/>
      <w:marLeft w:val="0"/>
      <w:marRight w:val="0"/>
      <w:marTop w:val="0"/>
      <w:marBottom w:val="0"/>
      <w:divBdr>
        <w:top w:val="none" w:sz="0" w:space="0" w:color="auto"/>
        <w:left w:val="none" w:sz="0" w:space="0" w:color="auto"/>
        <w:bottom w:val="none" w:sz="0" w:space="0" w:color="auto"/>
        <w:right w:val="none" w:sz="0" w:space="0" w:color="auto"/>
      </w:divBdr>
    </w:div>
    <w:div w:id="300771684">
      <w:bodyDiv w:val="1"/>
      <w:marLeft w:val="0"/>
      <w:marRight w:val="0"/>
      <w:marTop w:val="0"/>
      <w:marBottom w:val="0"/>
      <w:divBdr>
        <w:top w:val="none" w:sz="0" w:space="0" w:color="auto"/>
        <w:left w:val="none" w:sz="0" w:space="0" w:color="auto"/>
        <w:bottom w:val="none" w:sz="0" w:space="0" w:color="auto"/>
        <w:right w:val="none" w:sz="0" w:space="0" w:color="auto"/>
      </w:divBdr>
    </w:div>
    <w:div w:id="302543114">
      <w:bodyDiv w:val="1"/>
      <w:marLeft w:val="0"/>
      <w:marRight w:val="0"/>
      <w:marTop w:val="0"/>
      <w:marBottom w:val="0"/>
      <w:divBdr>
        <w:top w:val="none" w:sz="0" w:space="0" w:color="auto"/>
        <w:left w:val="none" w:sz="0" w:space="0" w:color="auto"/>
        <w:bottom w:val="none" w:sz="0" w:space="0" w:color="auto"/>
        <w:right w:val="none" w:sz="0" w:space="0" w:color="auto"/>
      </w:divBdr>
    </w:div>
    <w:div w:id="303655809">
      <w:bodyDiv w:val="1"/>
      <w:marLeft w:val="0"/>
      <w:marRight w:val="0"/>
      <w:marTop w:val="0"/>
      <w:marBottom w:val="0"/>
      <w:divBdr>
        <w:top w:val="none" w:sz="0" w:space="0" w:color="auto"/>
        <w:left w:val="none" w:sz="0" w:space="0" w:color="auto"/>
        <w:bottom w:val="none" w:sz="0" w:space="0" w:color="auto"/>
        <w:right w:val="none" w:sz="0" w:space="0" w:color="auto"/>
      </w:divBdr>
    </w:div>
    <w:div w:id="305015716">
      <w:bodyDiv w:val="1"/>
      <w:marLeft w:val="0"/>
      <w:marRight w:val="0"/>
      <w:marTop w:val="0"/>
      <w:marBottom w:val="0"/>
      <w:divBdr>
        <w:top w:val="none" w:sz="0" w:space="0" w:color="auto"/>
        <w:left w:val="none" w:sz="0" w:space="0" w:color="auto"/>
        <w:bottom w:val="none" w:sz="0" w:space="0" w:color="auto"/>
        <w:right w:val="none" w:sz="0" w:space="0" w:color="auto"/>
      </w:divBdr>
      <w:divsChild>
        <w:div w:id="1405640558">
          <w:marLeft w:val="0"/>
          <w:marRight w:val="0"/>
          <w:marTop w:val="0"/>
          <w:marBottom w:val="0"/>
          <w:divBdr>
            <w:top w:val="none" w:sz="0" w:space="0" w:color="auto"/>
            <w:left w:val="none" w:sz="0" w:space="0" w:color="auto"/>
            <w:bottom w:val="none" w:sz="0" w:space="0" w:color="auto"/>
            <w:right w:val="none" w:sz="0" w:space="0" w:color="auto"/>
          </w:divBdr>
        </w:div>
      </w:divsChild>
    </w:div>
    <w:div w:id="305860485">
      <w:bodyDiv w:val="1"/>
      <w:marLeft w:val="0"/>
      <w:marRight w:val="0"/>
      <w:marTop w:val="0"/>
      <w:marBottom w:val="0"/>
      <w:divBdr>
        <w:top w:val="none" w:sz="0" w:space="0" w:color="auto"/>
        <w:left w:val="none" w:sz="0" w:space="0" w:color="auto"/>
        <w:bottom w:val="none" w:sz="0" w:space="0" w:color="auto"/>
        <w:right w:val="none" w:sz="0" w:space="0" w:color="auto"/>
      </w:divBdr>
      <w:divsChild>
        <w:div w:id="1645353794">
          <w:marLeft w:val="0"/>
          <w:marRight w:val="0"/>
          <w:marTop w:val="0"/>
          <w:marBottom w:val="0"/>
          <w:divBdr>
            <w:top w:val="none" w:sz="0" w:space="0" w:color="auto"/>
            <w:left w:val="none" w:sz="0" w:space="0" w:color="auto"/>
            <w:bottom w:val="none" w:sz="0" w:space="0" w:color="auto"/>
            <w:right w:val="none" w:sz="0" w:space="0" w:color="auto"/>
          </w:divBdr>
          <w:divsChild>
            <w:div w:id="413555077">
              <w:marLeft w:val="0"/>
              <w:marRight w:val="0"/>
              <w:marTop w:val="0"/>
              <w:marBottom w:val="0"/>
              <w:divBdr>
                <w:top w:val="none" w:sz="0" w:space="0" w:color="auto"/>
                <w:left w:val="none" w:sz="0" w:space="0" w:color="auto"/>
                <w:bottom w:val="none" w:sz="0" w:space="0" w:color="auto"/>
                <w:right w:val="none" w:sz="0" w:space="0" w:color="auto"/>
              </w:divBdr>
              <w:divsChild>
                <w:div w:id="2011831972">
                  <w:marLeft w:val="0"/>
                  <w:marRight w:val="0"/>
                  <w:marTop w:val="0"/>
                  <w:marBottom w:val="0"/>
                  <w:divBdr>
                    <w:top w:val="none" w:sz="0" w:space="0" w:color="auto"/>
                    <w:left w:val="none" w:sz="0" w:space="0" w:color="auto"/>
                    <w:bottom w:val="none" w:sz="0" w:space="0" w:color="auto"/>
                    <w:right w:val="none" w:sz="0" w:space="0" w:color="auto"/>
                  </w:divBdr>
                  <w:divsChild>
                    <w:div w:id="1664116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126926">
      <w:bodyDiv w:val="1"/>
      <w:marLeft w:val="0"/>
      <w:marRight w:val="0"/>
      <w:marTop w:val="0"/>
      <w:marBottom w:val="0"/>
      <w:divBdr>
        <w:top w:val="none" w:sz="0" w:space="0" w:color="auto"/>
        <w:left w:val="none" w:sz="0" w:space="0" w:color="auto"/>
        <w:bottom w:val="none" w:sz="0" w:space="0" w:color="auto"/>
        <w:right w:val="none" w:sz="0" w:space="0" w:color="auto"/>
      </w:divBdr>
    </w:div>
    <w:div w:id="310794286">
      <w:bodyDiv w:val="1"/>
      <w:marLeft w:val="0"/>
      <w:marRight w:val="0"/>
      <w:marTop w:val="0"/>
      <w:marBottom w:val="0"/>
      <w:divBdr>
        <w:top w:val="none" w:sz="0" w:space="0" w:color="auto"/>
        <w:left w:val="none" w:sz="0" w:space="0" w:color="auto"/>
        <w:bottom w:val="none" w:sz="0" w:space="0" w:color="auto"/>
        <w:right w:val="none" w:sz="0" w:space="0" w:color="auto"/>
      </w:divBdr>
      <w:divsChild>
        <w:div w:id="1523936844">
          <w:marLeft w:val="0"/>
          <w:marRight w:val="0"/>
          <w:marTop w:val="0"/>
          <w:marBottom w:val="0"/>
          <w:divBdr>
            <w:top w:val="none" w:sz="0" w:space="0" w:color="auto"/>
            <w:left w:val="none" w:sz="0" w:space="0" w:color="auto"/>
            <w:bottom w:val="none" w:sz="0" w:space="0" w:color="auto"/>
            <w:right w:val="none" w:sz="0" w:space="0" w:color="auto"/>
          </w:divBdr>
        </w:div>
      </w:divsChild>
    </w:div>
    <w:div w:id="312560742">
      <w:bodyDiv w:val="1"/>
      <w:marLeft w:val="0"/>
      <w:marRight w:val="0"/>
      <w:marTop w:val="0"/>
      <w:marBottom w:val="0"/>
      <w:divBdr>
        <w:top w:val="none" w:sz="0" w:space="0" w:color="auto"/>
        <w:left w:val="none" w:sz="0" w:space="0" w:color="auto"/>
        <w:bottom w:val="none" w:sz="0" w:space="0" w:color="auto"/>
        <w:right w:val="none" w:sz="0" w:space="0" w:color="auto"/>
      </w:divBdr>
    </w:div>
    <w:div w:id="312953390">
      <w:bodyDiv w:val="1"/>
      <w:marLeft w:val="0"/>
      <w:marRight w:val="0"/>
      <w:marTop w:val="0"/>
      <w:marBottom w:val="0"/>
      <w:divBdr>
        <w:top w:val="none" w:sz="0" w:space="0" w:color="auto"/>
        <w:left w:val="none" w:sz="0" w:space="0" w:color="auto"/>
        <w:bottom w:val="none" w:sz="0" w:space="0" w:color="auto"/>
        <w:right w:val="none" w:sz="0" w:space="0" w:color="auto"/>
      </w:divBdr>
    </w:div>
    <w:div w:id="325790677">
      <w:bodyDiv w:val="1"/>
      <w:marLeft w:val="0"/>
      <w:marRight w:val="0"/>
      <w:marTop w:val="0"/>
      <w:marBottom w:val="0"/>
      <w:divBdr>
        <w:top w:val="none" w:sz="0" w:space="0" w:color="auto"/>
        <w:left w:val="none" w:sz="0" w:space="0" w:color="auto"/>
        <w:bottom w:val="none" w:sz="0" w:space="0" w:color="auto"/>
        <w:right w:val="none" w:sz="0" w:space="0" w:color="auto"/>
      </w:divBdr>
    </w:div>
    <w:div w:id="329991087">
      <w:bodyDiv w:val="1"/>
      <w:marLeft w:val="0"/>
      <w:marRight w:val="0"/>
      <w:marTop w:val="0"/>
      <w:marBottom w:val="0"/>
      <w:divBdr>
        <w:top w:val="none" w:sz="0" w:space="0" w:color="auto"/>
        <w:left w:val="none" w:sz="0" w:space="0" w:color="auto"/>
        <w:bottom w:val="none" w:sz="0" w:space="0" w:color="auto"/>
        <w:right w:val="none" w:sz="0" w:space="0" w:color="auto"/>
      </w:divBdr>
    </w:div>
    <w:div w:id="333260752">
      <w:bodyDiv w:val="1"/>
      <w:marLeft w:val="0"/>
      <w:marRight w:val="0"/>
      <w:marTop w:val="0"/>
      <w:marBottom w:val="0"/>
      <w:divBdr>
        <w:top w:val="none" w:sz="0" w:space="0" w:color="auto"/>
        <w:left w:val="none" w:sz="0" w:space="0" w:color="auto"/>
        <w:bottom w:val="none" w:sz="0" w:space="0" w:color="auto"/>
        <w:right w:val="none" w:sz="0" w:space="0" w:color="auto"/>
      </w:divBdr>
    </w:div>
    <w:div w:id="335233239">
      <w:bodyDiv w:val="1"/>
      <w:marLeft w:val="0"/>
      <w:marRight w:val="0"/>
      <w:marTop w:val="0"/>
      <w:marBottom w:val="0"/>
      <w:divBdr>
        <w:top w:val="none" w:sz="0" w:space="0" w:color="auto"/>
        <w:left w:val="none" w:sz="0" w:space="0" w:color="auto"/>
        <w:bottom w:val="none" w:sz="0" w:space="0" w:color="auto"/>
        <w:right w:val="none" w:sz="0" w:space="0" w:color="auto"/>
      </w:divBdr>
    </w:div>
    <w:div w:id="348726801">
      <w:bodyDiv w:val="1"/>
      <w:marLeft w:val="0"/>
      <w:marRight w:val="0"/>
      <w:marTop w:val="0"/>
      <w:marBottom w:val="0"/>
      <w:divBdr>
        <w:top w:val="none" w:sz="0" w:space="0" w:color="auto"/>
        <w:left w:val="none" w:sz="0" w:space="0" w:color="auto"/>
        <w:bottom w:val="none" w:sz="0" w:space="0" w:color="auto"/>
        <w:right w:val="none" w:sz="0" w:space="0" w:color="auto"/>
      </w:divBdr>
    </w:div>
    <w:div w:id="350228055">
      <w:bodyDiv w:val="1"/>
      <w:marLeft w:val="0"/>
      <w:marRight w:val="0"/>
      <w:marTop w:val="0"/>
      <w:marBottom w:val="0"/>
      <w:divBdr>
        <w:top w:val="none" w:sz="0" w:space="0" w:color="auto"/>
        <w:left w:val="none" w:sz="0" w:space="0" w:color="auto"/>
        <w:bottom w:val="none" w:sz="0" w:space="0" w:color="auto"/>
        <w:right w:val="none" w:sz="0" w:space="0" w:color="auto"/>
      </w:divBdr>
    </w:div>
    <w:div w:id="354160574">
      <w:bodyDiv w:val="1"/>
      <w:marLeft w:val="0"/>
      <w:marRight w:val="0"/>
      <w:marTop w:val="0"/>
      <w:marBottom w:val="0"/>
      <w:divBdr>
        <w:top w:val="none" w:sz="0" w:space="0" w:color="auto"/>
        <w:left w:val="none" w:sz="0" w:space="0" w:color="auto"/>
        <w:bottom w:val="none" w:sz="0" w:space="0" w:color="auto"/>
        <w:right w:val="none" w:sz="0" w:space="0" w:color="auto"/>
      </w:divBdr>
    </w:div>
    <w:div w:id="354814376">
      <w:bodyDiv w:val="1"/>
      <w:marLeft w:val="0"/>
      <w:marRight w:val="0"/>
      <w:marTop w:val="0"/>
      <w:marBottom w:val="0"/>
      <w:divBdr>
        <w:top w:val="none" w:sz="0" w:space="0" w:color="auto"/>
        <w:left w:val="none" w:sz="0" w:space="0" w:color="auto"/>
        <w:bottom w:val="none" w:sz="0" w:space="0" w:color="auto"/>
        <w:right w:val="none" w:sz="0" w:space="0" w:color="auto"/>
      </w:divBdr>
    </w:div>
    <w:div w:id="356129200">
      <w:bodyDiv w:val="1"/>
      <w:marLeft w:val="0"/>
      <w:marRight w:val="0"/>
      <w:marTop w:val="0"/>
      <w:marBottom w:val="0"/>
      <w:divBdr>
        <w:top w:val="none" w:sz="0" w:space="0" w:color="auto"/>
        <w:left w:val="none" w:sz="0" w:space="0" w:color="auto"/>
        <w:bottom w:val="none" w:sz="0" w:space="0" w:color="auto"/>
        <w:right w:val="none" w:sz="0" w:space="0" w:color="auto"/>
      </w:divBdr>
      <w:divsChild>
        <w:div w:id="1107116403">
          <w:marLeft w:val="0"/>
          <w:marRight w:val="0"/>
          <w:marTop w:val="0"/>
          <w:marBottom w:val="0"/>
          <w:divBdr>
            <w:top w:val="none" w:sz="0" w:space="0" w:color="auto"/>
            <w:left w:val="none" w:sz="0" w:space="0" w:color="auto"/>
            <w:bottom w:val="none" w:sz="0" w:space="0" w:color="auto"/>
            <w:right w:val="none" w:sz="0" w:space="0" w:color="auto"/>
          </w:divBdr>
        </w:div>
        <w:div w:id="1769890927">
          <w:marLeft w:val="0"/>
          <w:marRight w:val="0"/>
          <w:marTop w:val="0"/>
          <w:marBottom w:val="0"/>
          <w:divBdr>
            <w:top w:val="none" w:sz="0" w:space="0" w:color="auto"/>
            <w:left w:val="none" w:sz="0" w:space="0" w:color="auto"/>
            <w:bottom w:val="none" w:sz="0" w:space="0" w:color="auto"/>
            <w:right w:val="none" w:sz="0" w:space="0" w:color="auto"/>
          </w:divBdr>
        </w:div>
        <w:div w:id="1897164194">
          <w:marLeft w:val="0"/>
          <w:marRight w:val="0"/>
          <w:marTop w:val="0"/>
          <w:marBottom w:val="0"/>
          <w:divBdr>
            <w:top w:val="none" w:sz="0" w:space="0" w:color="auto"/>
            <w:left w:val="none" w:sz="0" w:space="0" w:color="auto"/>
            <w:bottom w:val="none" w:sz="0" w:space="0" w:color="auto"/>
            <w:right w:val="none" w:sz="0" w:space="0" w:color="auto"/>
          </w:divBdr>
        </w:div>
      </w:divsChild>
    </w:div>
    <w:div w:id="359823827">
      <w:bodyDiv w:val="1"/>
      <w:marLeft w:val="0"/>
      <w:marRight w:val="0"/>
      <w:marTop w:val="0"/>
      <w:marBottom w:val="0"/>
      <w:divBdr>
        <w:top w:val="none" w:sz="0" w:space="0" w:color="auto"/>
        <w:left w:val="none" w:sz="0" w:space="0" w:color="auto"/>
        <w:bottom w:val="none" w:sz="0" w:space="0" w:color="auto"/>
        <w:right w:val="none" w:sz="0" w:space="0" w:color="auto"/>
      </w:divBdr>
    </w:div>
    <w:div w:id="360208629">
      <w:bodyDiv w:val="1"/>
      <w:marLeft w:val="0"/>
      <w:marRight w:val="0"/>
      <w:marTop w:val="0"/>
      <w:marBottom w:val="0"/>
      <w:divBdr>
        <w:top w:val="none" w:sz="0" w:space="0" w:color="auto"/>
        <w:left w:val="none" w:sz="0" w:space="0" w:color="auto"/>
        <w:bottom w:val="none" w:sz="0" w:space="0" w:color="auto"/>
        <w:right w:val="none" w:sz="0" w:space="0" w:color="auto"/>
      </w:divBdr>
      <w:divsChild>
        <w:div w:id="1146514313">
          <w:marLeft w:val="0"/>
          <w:marRight w:val="0"/>
          <w:marTop w:val="0"/>
          <w:marBottom w:val="0"/>
          <w:divBdr>
            <w:top w:val="none" w:sz="0" w:space="0" w:color="auto"/>
            <w:left w:val="none" w:sz="0" w:space="0" w:color="auto"/>
            <w:bottom w:val="none" w:sz="0" w:space="0" w:color="auto"/>
            <w:right w:val="none" w:sz="0" w:space="0" w:color="auto"/>
          </w:divBdr>
        </w:div>
      </w:divsChild>
    </w:div>
    <w:div w:id="367268422">
      <w:bodyDiv w:val="1"/>
      <w:marLeft w:val="0"/>
      <w:marRight w:val="0"/>
      <w:marTop w:val="0"/>
      <w:marBottom w:val="0"/>
      <w:divBdr>
        <w:top w:val="none" w:sz="0" w:space="0" w:color="auto"/>
        <w:left w:val="none" w:sz="0" w:space="0" w:color="auto"/>
        <w:bottom w:val="none" w:sz="0" w:space="0" w:color="auto"/>
        <w:right w:val="none" w:sz="0" w:space="0" w:color="auto"/>
      </w:divBdr>
    </w:div>
    <w:div w:id="369377184">
      <w:bodyDiv w:val="1"/>
      <w:marLeft w:val="0"/>
      <w:marRight w:val="0"/>
      <w:marTop w:val="0"/>
      <w:marBottom w:val="0"/>
      <w:divBdr>
        <w:top w:val="none" w:sz="0" w:space="0" w:color="auto"/>
        <w:left w:val="none" w:sz="0" w:space="0" w:color="auto"/>
        <w:bottom w:val="none" w:sz="0" w:space="0" w:color="auto"/>
        <w:right w:val="none" w:sz="0" w:space="0" w:color="auto"/>
      </w:divBdr>
    </w:div>
    <w:div w:id="371467235">
      <w:bodyDiv w:val="1"/>
      <w:marLeft w:val="0"/>
      <w:marRight w:val="0"/>
      <w:marTop w:val="0"/>
      <w:marBottom w:val="0"/>
      <w:divBdr>
        <w:top w:val="none" w:sz="0" w:space="0" w:color="auto"/>
        <w:left w:val="none" w:sz="0" w:space="0" w:color="auto"/>
        <w:bottom w:val="none" w:sz="0" w:space="0" w:color="auto"/>
        <w:right w:val="none" w:sz="0" w:space="0" w:color="auto"/>
      </w:divBdr>
      <w:divsChild>
        <w:div w:id="521821621">
          <w:marLeft w:val="0"/>
          <w:marRight w:val="0"/>
          <w:marTop w:val="0"/>
          <w:marBottom w:val="0"/>
          <w:divBdr>
            <w:top w:val="none" w:sz="0" w:space="0" w:color="auto"/>
            <w:left w:val="none" w:sz="0" w:space="0" w:color="auto"/>
            <w:bottom w:val="none" w:sz="0" w:space="0" w:color="auto"/>
            <w:right w:val="none" w:sz="0" w:space="0" w:color="auto"/>
          </w:divBdr>
        </w:div>
      </w:divsChild>
    </w:div>
    <w:div w:id="381903925">
      <w:bodyDiv w:val="1"/>
      <w:marLeft w:val="0"/>
      <w:marRight w:val="0"/>
      <w:marTop w:val="0"/>
      <w:marBottom w:val="0"/>
      <w:divBdr>
        <w:top w:val="none" w:sz="0" w:space="0" w:color="auto"/>
        <w:left w:val="none" w:sz="0" w:space="0" w:color="auto"/>
        <w:bottom w:val="none" w:sz="0" w:space="0" w:color="auto"/>
        <w:right w:val="none" w:sz="0" w:space="0" w:color="auto"/>
      </w:divBdr>
    </w:div>
    <w:div w:id="383405177">
      <w:bodyDiv w:val="1"/>
      <w:marLeft w:val="0"/>
      <w:marRight w:val="0"/>
      <w:marTop w:val="0"/>
      <w:marBottom w:val="0"/>
      <w:divBdr>
        <w:top w:val="none" w:sz="0" w:space="0" w:color="auto"/>
        <w:left w:val="none" w:sz="0" w:space="0" w:color="auto"/>
        <w:bottom w:val="none" w:sz="0" w:space="0" w:color="auto"/>
        <w:right w:val="none" w:sz="0" w:space="0" w:color="auto"/>
      </w:divBdr>
    </w:div>
    <w:div w:id="387188469">
      <w:bodyDiv w:val="1"/>
      <w:marLeft w:val="0"/>
      <w:marRight w:val="0"/>
      <w:marTop w:val="0"/>
      <w:marBottom w:val="0"/>
      <w:divBdr>
        <w:top w:val="none" w:sz="0" w:space="0" w:color="auto"/>
        <w:left w:val="none" w:sz="0" w:space="0" w:color="auto"/>
        <w:bottom w:val="none" w:sz="0" w:space="0" w:color="auto"/>
        <w:right w:val="none" w:sz="0" w:space="0" w:color="auto"/>
      </w:divBdr>
    </w:div>
    <w:div w:id="389500308">
      <w:bodyDiv w:val="1"/>
      <w:marLeft w:val="0"/>
      <w:marRight w:val="0"/>
      <w:marTop w:val="0"/>
      <w:marBottom w:val="0"/>
      <w:divBdr>
        <w:top w:val="none" w:sz="0" w:space="0" w:color="auto"/>
        <w:left w:val="none" w:sz="0" w:space="0" w:color="auto"/>
        <w:bottom w:val="none" w:sz="0" w:space="0" w:color="auto"/>
        <w:right w:val="none" w:sz="0" w:space="0" w:color="auto"/>
      </w:divBdr>
    </w:div>
    <w:div w:id="391971044">
      <w:bodyDiv w:val="1"/>
      <w:marLeft w:val="0"/>
      <w:marRight w:val="0"/>
      <w:marTop w:val="0"/>
      <w:marBottom w:val="0"/>
      <w:divBdr>
        <w:top w:val="none" w:sz="0" w:space="0" w:color="auto"/>
        <w:left w:val="none" w:sz="0" w:space="0" w:color="auto"/>
        <w:bottom w:val="none" w:sz="0" w:space="0" w:color="auto"/>
        <w:right w:val="none" w:sz="0" w:space="0" w:color="auto"/>
      </w:divBdr>
      <w:divsChild>
        <w:div w:id="140658236">
          <w:marLeft w:val="0"/>
          <w:marRight w:val="0"/>
          <w:marTop w:val="0"/>
          <w:marBottom w:val="0"/>
          <w:divBdr>
            <w:top w:val="none" w:sz="0" w:space="0" w:color="auto"/>
            <w:left w:val="none" w:sz="0" w:space="0" w:color="auto"/>
            <w:bottom w:val="none" w:sz="0" w:space="0" w:color="auto"/>
            <w:right w:val="none" w:sz="0" w:space="0" w:color="auto"/>
          </w:divBdr>
        </w:div>
      </w:divsChild>
    </w:div>
    <w:div w:id="392510315">
      <w:bodyDiv w:val="1"/>
      <w:marLeft w:val="0"/>
      <w:marRight w:val="0"/>
      <w:marTop w:val="0"/>
      <w:marBottom w:val="0"/>
      <w:divBdr>
        <w:top w:val="none" w:sz="0" w:space="0" w:color="auto"/>
        <w:left w:val="none" w:sz="0" w:space="0" w:color="auto"/>
        <w:bottom w:val="none" w:sz="0" w:space="0" w:color="auto"/>
        <w:right w:val="none" w:sz="0" w:space="0" w:color="auto"/>
      </w:divBdr>
    </w:div>
    <w:div w:id="398212657">
      <w:bodyDiv w:val="1"/>
      <w:marLeft w:val="0"/>
      <w:marRight w:val="0"/>
      <w:marTop w:val="0"/>
      <w:marBottom w:val="0"/>
      <w:divBdr>
        <w:top w:val="none" w:sz="0" w:space="0" w:color="auto"/>
        <w:left w:val="none" w:sz="0" w:space="0" w:color="auto"/>
        <w:bottom w:val="none" w:sz="0" w:space="0" w:color="auto"/>
        <w:right w:val="none" w:sz="0" w:space="0" w:color="auto"/>
      </w:divBdr>
    </w:div>
    <w:div w:id="400493022">
      <w:bodyDiv w:val="1"/>
      <w:marLeft w:val="0"/>
      <w:marRight w:val="0"/>
      <w:marTop w:val="0"/>
      <w:marBottom w:val="0"/>
      <w:divBdr>
        <w:top w:val="none" w:sz="0" w:space="0" w:color="auto"/>
        <w:left w:val="none" w:sz="0" w:space="0" w:color="auto"/>
        <w:bottom w:val="none" w:sz="0" w:space="0" w:color="auto"/>
        <w:right w:val="none" w:sz="0" w:space="0" w:color="auto"/>
      </w:divBdr>
    </w:div>
    <w:div w:id="402990991">
      <w:bodyDiv w:val="1"/>
      <w:marLeft w:val="0"/>
      <w:marRight w:val="0"/>
      <w:marTop w:val="0"/>
      <w:marBottom w:val="0"/>
      <w:divBdr>
        <w:top w:val="none" w:sz="0" w:space="0" w:color="auto"/>
        <w:left w:val="none" w:sz="0" w:space="0" w:color="auto"/>
        <w:bottom w:val="none" w:sz="0" w:space="0" w:color="auto"/>
        <w:right w:val="none" w:sz="0" w:space="0" w:color="auto"/>
      </w:divBdr>
    </w:div>
    <w:div w:id="408189499">
      <w:bodyDiv w:val="1"/>
      <w:marLeft w:val="0"/>
      <w:marRight w:val="0"/>
      <w:marTop w:val="0"/>
      <w:marBottom w:val="0"/>
      <w:divBdr>
        <w:top w:val="none" w:sz="0" w:space="0" w:color="auto"/>
        <w:left w:val="none" w:sz="0" w:space="0" w:color="auto"/>
        <w:bottom w:val="none" w:sz="0" w:space="0" w:color="auto"/>
        <w:right w:val="none" w:sz="0" w:space="0" w:color="auto"/>
      </w:divBdr>
    </w:div>
    <w:div w:id="414547181">
      <w:bodyDiv w:val="1"/>
      <w:marLeft w:val="0"/>
      <w:marRight w:val="0"/>
      <w:marTop w:val="0"/>
      <w:marBottom w:val="0"/>
      <w:divBdr>
        <w:top w:val="none" w:sz="0" w:space="0" w:color="auto"/>
        <w:left w:val="none" w:sz="0" w:space="0" w:color="auto"/>
        <w:bottom w:val="none" w:sz="0" w:space="0" w:color="auto"/>
        <w:right w:val="none" w:sz="0" w:space="0" w:color="auto"/>
      </w:divBdr>
    </w:div>
    <w:div w:id="422842009">
      <w:bodyDiv w:val="1"/>
      <w:marLeft w:val="0"/>
      <w:marRight w:val="0"/>
      <w:marTop w:val="0"/>
      <w:marBottom w:val="0"/>
      <w:divBdr>
        <w:top w:val="none" w:sz="0" w:space="0" w:color="auto"/>
        <w:left w:val="none" w:sz="0" w:space="0" w:color="auto"/>
        <w:bottom w:val="none" w:sz="0" w:space="0" w:color="auto"/>
        <w:right w:val="none" w:sz="0" w:space="0" w:color="auto"/>
      </w:divBdr>
    </w:div>
    <w:div w:id="425225771">
      <w:bodyDiv w:val="1"/>
      <w:marLeft w:val="0"/>
      <w:marRight w:val="0"/>
      <w:marTop w:val="0"/>
      <w:marBottom w:val="0"/>
      <w:divBdr>
        <w:top w:val="none" w:sz="0" w:space="0" w:color="auto"/>
        <w:left w:val="none" w:sz="0" w:space="0" w:color="auto"/>
        <w:bottom w:val="none" w:sz="0" w:space="0" w:color="auto"/>
        <w:right w:val="none" w:sz="0" w:space="0" w:color="auto"/>
      </w:divBdr>
    </w:div>
    <w:div w:id="432363189">
      <w:bodyDiv w:val="1"/>
      <w:marLeft w:val="0"/>
      <w:marRight w:val="0"/>
      <w:marTop w:val="0"/>
      <w:marBottom w:val="0"/>
      <w:divBdr>
        <w:top w:val="none" w:sz="0" w:space="0" w:color="auto"/>
        <w:left w:val="none" w:sz="0" w:space="0" w:color="auto"/>
        <w:bottom w:val="none" w:sz="0" w:space="0" w:color="auto"/>
        <w:right w:val="none" w:sz="0" w:space="0" w:color="auto"/>
      </w:divBdr>
    </w:div>
    <w:div w:id="432823552">
      <w:bodyDiv w:val="1"/>
      <w:marLeft w:val="0"/>
      <w:marRight w:val="0"/>
      <w:marTop w:val="0"/>
      <w:marBottom w:val="0"/>
      <w:divBdr>
        <w:top w:val="none" w:sz="0" w:space="0" w:color="auto"/>
        <w:left w:val="none" w:sz="0" w:space="0" w:color="auto"/>
        <w:bottom w:val="none" w:sz="0" w:space="0" w:color="auto"/>
        <w:right w:val="none" w:sz="0" w:space="0" w:color="auto"/>
      </w:divBdr>
    </w:div>
    <w:div w:id="437335336">
      <w:bodyDiv w:val="1"/>
      <w:marLeft w:val="0"/>
      <w:marRight w:val="0"/>
      <w:marTop w:val="0"/>
      <w:marBottom w:val="0"/>
      <w:divBdr>
        <w:top w:val="none" w:sz="0" w:space="0" w:color="auto"/>
        <w:left w:val="none" w:sz="0" w:space="0" w:color="auto"/>
        <w:bottom w:val="none" w:sz="0" w:space="0" w:color="auto"/>
        <w:right w:val="none" w:sz="0" w:space="0" w:color="auto"/>
      </w:divBdr>
    </w:div>
    <w:div w:id="439185118">
      <w:bodyDiv w:val="1"/>
      <w:marLeft w:val="0"/>
      <w:marRight w:val="0"/>
      <w:marTop w:val="0"/>
      <w:marBottom w:val="0"/>
      <w:divBdr>
        <w:top w:val="none" w:sz="0" w:space="0" w:color="auto"/>
        <w:left w:val="none" w:sz="0" w:space="0" w:color="auto"/>
        <w:bottom w:val="none" w:sz="0" w:space="0" w:color="auto"/>
        <w:right w:val="none" w:sz="0" w:space="0" w:color="auto"/>
      </w:divBdr>
    </w:div>
    <w:div w:id="441144717">
      <w:bodyDiv w:val="1"/>
      <w:marLeft w:val="0"/>
      <w:marRight w:val="0"/>
      <w:marTop w:val="0"/>
      <w:marBottom w:val="0"/>
      <w:divBdr>
        <w:top w:val="none" w:sz="0" w:space="0" w:color="auto"/>
        <w:left w:val="none" w:sz="0" w:space="0" w:color="auto"/>
        <w:bottom w:val="none" w:sz="0" w:space="0" w:color="auto"/>
        <w:right w:val="none" w:sz="0" w:space="0" w:color="auto"/>
      </w:divBdr>
    </w:div>
    <w:div w:id="442195029">
      <w:bodyDiv w:val="1"/>
      <w:marLeft w:val="0"/>
      <w:marRight w:val="0"/>
      <w:marTop w:val="0"/>
      <w:marBottom w:val="0"/>
      <w:divBdr>
        <w:top w:val="none" w:sz="0" w:space="0" w:color="auto"/>
        <w:left w:val="none" w:sz="0" w:space="0" w:color="auto"/>
        <w:bottom w:val="none" w:sz="0" w:space="0" w:color="auto"/>
        <w:right w:val="none" w:sz="0" w:space="0" w:color="auto"/>
      </w:divBdr>
    </w:div>
    <w:div w:id="444232434">
      <w:bodyDiv w:val="1"/>
      <w:marLeft w:val="0"/>
      <w:marRight w:val="0"/>
      <w:marTop w:val="0"/>
      <w:marBottom w:val="0"/>
      <w:divBdr>
        <w:top w:val="none" w:sz="0" w:space="0" w:color="auto"/>
        <w:left w:val="none" w:sz="0" w:space="0" w:color="auto"/>
        <w:bottom w:val="none" w:sz="0" w:space="0" w:color="auto"/>
        <w:right w:val="none" w:sz="0" w:space="0" w:color="auto"/>
      </w:divBdr>
    </w:div>
    <w:div w:id="450633611">
      <w:bodyDiv w:val="1"/>
      <w:marLeft w:val="0"/>
      <w:marRight w:val="0"/>
      <w:marTop w:val="0"/>
      <w:marBottom w:val="0"/>
      <w:divBdr>
        <w:top w:val="none" w:sz="0" w:space="0" w:color="auto"/>
        <w:left w:val="none" w:sz="0" w:space="0" w:color="auto"/>
        <w:bottom w:val="none" w:sz="0" w:space="0" w:color="auto"/>
        <w:right w:val="none" w:sz="0" w:space="0" w:color="auto"/>
      </w:divBdr>
    </w:div>
    <w:div w:id="458571376">
      <w:bodyDiv w:val="1"/>
      <w:marLeft w:val="0"/>
      <w:marRight w:val="0"/>
      <w:marTop w:val="0"/>
      <w:marBottom w:val="0"/>
      <w:divBdr>
        <w:top w:val="none" w:sz="0" w:space="0" w:color="auto"/>
        <w:left w:val="none" w:sz="0" w:space="0" w:color="auto"/>
        <w:bottom w:val="none" w:sz="0" w:space="0" w:color="auto"/>
        <w:right w:val="none" w:sz="0" w:space="0" w:color="auto"/>
      </w:divBdr>
    </w:div>
    <w:div w:id="458690934">
      <w:bodyDiv w:val="1"/>
      <w:marLeft w:val="0"/>
      <w:marRight w:val="0"/>
      <w:marTop w:val="0"/>
      <w:marBottom w:val="0"/>
      <w:divBdr>
        <w:top w:val="none" w:sz="0" w:space="0" w:color="auto"/>
        <w:left w:val="none" w:sz="0" w:space="0" w:color="auto"/>
        <w:bottom w:val="none" w:sz="0" w:space="0" w:color="auto"/>
        <w:right w:val="none" w:sz="0" w:space="0" w:color="auto"/>
      </w:divBdr>
    </w:div>
    <w:div w:id="463668296">
      <w:bodyDiv w:val="1"/>
      <w:marLeft w:val="0"/>
      <w:marRight w:val="0"/>
      <w:marTop w:val="0"/>
      <w:marBottom w:val="0"/>
      <w:divBdr>
        <w:top w:val="none" w:sz="0" w:space="0" w:color="auto"/>
        <w:left w:val="none" w:sz="0" w:space="0" w:color="auto"/>
        <w:bottom w:val="none" w:sz="0" w:space="0" w:color="auto"/>
        <w:right w:val="none" w:sz="0" w:space="0" w:color="auto"/>
      </w:divBdr>
    </w:div>
    <w:div w:id="464199927">
      <w:bodyDiv w:val="1"/>
      <w:marLeft w:val="0"/>
      <w:marRight w:val="0"/>
      <w:marTop w:val="0"/>
      <w:marBottom w:val="0"/>
      <w:divBdr>
        <w:top w:val="none" w:sz="0" w:space="0" w:color="auto"/>
        <w:left w:val="none" w:sz="0" w:space="0" w:color="auto"/>
        <w:bottom w:val="none" w:sz="0" w:space="0" w:color="auto"/>
        <w:right w:val="none" w:sz="0" w:space="0" w:color="auto"/>
      </w:divBdr>
    </w:div>
    <w:div w:id="466169773">
      <w:bodyDiv w:val="1"/>
      <w:marLeft w:val="0"/>
      <w:marRight w:val="0"/>
      <w:marTop w:val="0"/>
      <w:marBottom w:val="0"/>
      <w:divBdr>
        <w:top w:val="none" w:sz="0" w:space="0" w:color="auto"/>
        <w:left w:val="none" w:sz="0" w:space="0" w:color="auto"/>
        <w:bottom w:val="none" w:sz="0" w:space="0" w:color="auto"/>
        <w:right w:val="none" w:sz="0" w:space="0" w:color="auto"/>
      </w:divBdr>
    </w:div>
    <w:div w:id="468547927">
      <w:bodyDiv w:val="1"/>
      <w:marLeft w:val="0"/>
      <w:marRight w:val="0"/>
      <w:marTop w:val="0"/>
      <w:marBottom w:val="0"/>
      <w:divBdr>
        <w:top w:val="none" w:sz="0" w:space="0" w:color="auto"/>
        <w:left w:val="none" w:sz="0" w:space="0" w:color="auto"/>
        <w:bottom w:val="none" w:sz="0" w:space="0" w:color="auto"/>
        <w:right w:val="none" w:sz="0" w:space="0" w:color="auto"/>
      </w:divBdr>
    </w:div>
    <w:div w:id="471295417">
      <w:bodyDiv w:val="1"/>
      <w:marLeft w:val="0"/>
      <w:marRight w:val="0"/>
      <w:marTop w:val="0"/>
      <w:marBottom w:val="0"/>
      <w:divBdr>
        <w:top w:val="none" w:sz="0" w:space="0" w:color="auto"/>
        <w:left w:val="none" w:sz="0" w:space="0" w:color="auto"/>
        <w:bottom w:val="none" w:sz="0" w:space="0" w:color="auto"/>
        <w:right w:val="none" w:sz="0" w:space="0" w:color="auto"/>
      </w:divBdr>
    </w:div>
    <w:div w:id="473452730">
      <w:bodyDiv w:val="1"/>
      <w:marLeft w:val="0"/>
      <w:marRight w:val="0"/>
      <w:marTop w:val="0"/>
      <w:marBottom w:val="0"/>
      <w:divBdr>
        <w:top w:val="none" w:sz="0" w:space="0" w:color="auto"/>
        <w:left w:val="none" w:sz="0" w:space="0" w:color="auto"/>
        <w:bottom w:val="none" w:sz="0" w:space="0" w:color="auto"/>
        <w:right w:val="none" w:sz="0" w:space="0" w:color="auto"/>
      </w:divBdr>
    </w:div>
    <w:div w:id="476457542">
      <w:bodyDiv w:val="1"/>
      <w:marLeft w:val="0"/>
      <w:marRight w:val="0"/>
      <w:marTop w:val="0"/>
      <w:marBottom w:val="0"/>
      <w:divBdr>
        <w:top w:val="none" w:sz="0" w:space="0" w:color="auto"/>
        <w:left w:val="none" w:sz="0" w:space="0" w:color="auto"/>
        <w:bottom w:val="none" w:sz="0" w:space="0" w:color="auto"/>
        <w:right w:val="none" w:sz="0" w:space="0" w:color="auto"/>
      </w:divBdr>
      <w:divsChild>
        <w:div w:id="919362590">
          <w:marLeft w:val="0"/>
          <w:marRight w:val="0"/>
          <w:marTop w:val="0"/>
          <w:marBottom w:val="0"/>
          <w:divBdr>
            <w:top w:val="none" w:sz="0" w:space="0" w:color="auto"/>
            <w:left w:val="none" w:sz="0" w:space="0" w:color="auto"/>
            <w:bottom w:val="none" w:sz="0" w:space="0" w:color="auto"/>
            <w:right w:val="none" w:sz="0" w:space="0" w:color="auto"/>
          </w:divBdr>
        </w:div>
      </w:divsChild>
    </w:div>
    <w:div w:id="477650735">
      <w:bodyDiv w:val="1"/>
      <w:marLeft w:val="0"/>
      <w:marRight w:val="0"/>
      <w:marTop w:val="0"/>
      <w:marBottom w:val="0"/>
      <w:divBdr>
        <w:top w:val="none" w:sz="0" w:space="0" w:color="auto"/>
        <w:left w:val="none" w:sz="0" w:space="0" w:color="auto"/>
        <w:bottom w:val="none" w:sz="0" w:space="0" w:color="auto"/>
        <w:right w:val="none" w:sz="0" w:space="0" w:color="auto"/>
      </w:divBdr>
    </w:div>
    <w:div w:id="480197588">
      <w:bodyDiv w:val="1"/>
      <w:marLeft w:val="0"/>
      <w:marRight w:val="0"/>
      <w:marTop w:val="0"/>
      <w:marBottom w:val="0"/>
      <w:divBdr>
        <w:top w:val="none" w:sz="0" w:space="0" w:color="auto"/>
        <w:left w:val="none" w:sz="0" w:space="0" w:color="auto"/>
        <w:bottom w:val="none" w:sz="0" w:space="0" w:color="auto"/>
        <w:right w:val="none" w:sz="0" w:space="0" w:color="auto"/>
      </w:divBdr>
    </w:div>
    <w:div w:id="482508243">
      <w:bodyDiv w:val="1"/>
      <w:marLeft w:val="0"/>
      <w:marRight w:val="0"/>
      <w:marTop w:val="0"/>
      <w:marBottom w:val="0"/>
      <w:divBdr>
        <w:top w:val="none" w:sz="0" w:space="0" w:color="auto"/>
        <w:left w:val="none" w:sz="0" w:space="0" w:color="auto"/>
        <w:bottom w:val="none" w:sz="0" w:space="0" w:color="auto"/>
        <w:right w:val="none" w:sz="0" w:space="0" w:color="auto"/>
      </w:divBdr>
    </w:div>
    <w:div w:id="487864400">
      <w:bodyDiv w:val="1"/>
      <w:marLeft w:val="0"/>
      <w:marRight w:val="0"/>
      <w:marTop w:val="0"/>
      <w:marBottom w:val="0"/>
      <w:divBdr>
        <w:top w:val="none" w:sz="0" w:space="0" w:color="auto"/>
        <w:left w:val="none" w:sz="0" w:space="0" w:color="auto"/>
        <w:bottom w:val="none" w:sz="0" w:space="0" w:color="auto"/>
        <w:right w:val="none" w:sz="0" w:space="0" w:color="auto"/>
      </w:divBdr>
    </w:div>
    <w:div w:id="488056965">
      <w:bodyDiv w:val="1"/>
      <w:marLeft w:val="0"/>
      <w:marRight w:val="0"/>
      <w:marTop w:val="0"/>
      <w:marBottom w:val="0"/>
      <w:divBdr>
        <w:top w:val="none" w:sz="0" w:space="0" w:color="auto"/>
        <w:left w:val="none" w:sz="0" w:space="0" w:color="auto"/>
        <w:bottom w:val="none" w:sz="0" w:space="0" w:color="auto"/>
        <w:right w:val="none" w:sz="0" w:space="0" w:color="auto"/>
      </w:divBdr>
    </w:div>
    <w:div w:id="491408761">
      <w:bodyDiv w:val="1"/>
      <w:marLeft w:val="0"/>
      <w:marRight w:val="0"/>
      <w:marTop w:val="0"/>
      <w:marBottom w:val="0"/>
      <w:divBdr>
        <w:top w:val="none" w:sz="0" w:space="0" w:color="auto"/>
        <w:left w:val="none" w:sz="0" w:space="0" w:color="auto"/>
        <w:bottom w:val="none" w:sz="0" w:space="0" w:color="auto"/>
        <w:right w:val="none" w:sz="0" w:space="0" w:color="auto"/>
      </w:divBdr>
    </w:div>
    <w:div w:id="495347499">
      <w:bodyDiv w:val="1"/>
      <w:marLeft w:val="0"/>
      <w:marRight w:val="0"/>
      <w:marTop w:val="0"/>
      <w:marBottom w:val="0"/>
      <w:divBdr>
        <w:top w:val="none" w:sz="0" w:space="0" w:color="auto"/>
        <w:left w:val="none" w:sz="0" w:space="0" w:color="auto"/>
        <w:bottom w:val="none" w:sz="0" w:space="0" w:color="auto"/>
        <w:right w:val="none" w:sz="0" w:space="0" w:color="auto"/>
      </w:divBdr>
    </w:div>
    <w:div w:id="498421375">
      <w:bodyDiv w:val="1"/>
      <w:marLeft w:val="0"/>
      <w:marRight w:val="0"/>
      <w:marTop w:val="0"/>
      <w:marBottom w:val="0"/>
      <w:divBdr>
        <w:top w:val="none" w:sz="0" w:space="0" w:color="auto"/>
        <w:left w:val="none" w:sz="0" w:space="0" w:color="auto"/>
        <w:bottom w:val="none" w:sz="0" w:space="0" w:color="auto"/>
        <w:right w:val="none" w:sz="0" w:space="0" w:color="auto"/>
      </w:divBdr>
    </w:div>
    <w:div w:id="506022467">
      <w:bodyDiv w:val="1"/>
      <w:marLeft w:val="0"/>
      <w:marRight w:val="0"/>
      <w:marTop w:val="0"/>
      <w:marBottom w:val="0"/>
      <w:divBdr>
        <w:top w:val="none" w:sz="0" w:space="0" w:color="auto"/>
        <w:left w:val="none" w:sz="0" w:space="0" w:color="auto"/>
        <w:bottom w:val="none" w:sz="0" w:space="0" w:color="auto"/>
        <w:right w:val="none" w:sz="0" w:space="0" w:color="auto"/>
      </w:divBdr>
    </w:div>
    <w:div w:id="508982262">
      <w:bodyDiv w:val="1"/>
      <w:marLeft w:val="0"/>
      <w:marRight w:val="0"/>
      <w:marTop w:val="0"/>
      <w:marBottom w:val="0"/>
      <w:divBdr>
        <w:top w:val="none" w:sz="0" w:space="0" w:color="auto"/>
        <w:left w:val="none" w:sz="0" w:space="0" w:color="auto"/>
        <w:bottom w:val="none" w:sz="0" w:space="0" w:color="auto"/>
        <w:right w:val="none" w:sz="0" w:space="0" w:color="auto"/>
      </w:divBdr>
    </w:div>
    <w:div w:id="510098169">
      <w:bodyDiv w:val="1"/>
      <w:marLeft w:val="0"/>
      <w:marRight w:val="0"/>
      <w:marTop w:val="0"/>
      <w:marBottom w:val="0"/>
      <w:divBdr>
        <w:top w:val="none" w:sz="0" w:space="0" w:color="auto"/>
        <w:left w:val="none" w:sz="0" w:space="0" w:color="auto"/>
        <w:bottom w:val="none" w:sz="0" w:space="0" w:color="auto"/>
        <w:right w:val="none" w:sz="0" w:space="0" w:color="auto"/>
      </w:divBdr>
    </w:div>
    <w:div w:id="510992278">
      <w:bodyDiv w:val="1"/>
      <w:marLeft w:val="0"/>
      <w:marRight w:val="0"/>
      <w:marTop w:val="0"/>
      <w:marBottom w:val="0"/>
      <w:divBdr>
        <w:top w:val="none" w:sz="0" w:space="0" w:color="auto"/>
        <w:left w:val="none" w:sz="0" w:space="0" w:color="auto"/>
        <w:bottom w:val="none" w:sz="0" w:space="0" w:color="auto"/>
        <w:right w:val="none" w:sz="0" w:space="0" w:color="auto"/>
      </w:divBdr>
    </w:div>
    <w:div w:id="518160106">
      <w:bodyDiv w:val="1"/>
      <w:marLeft w:val="0"/>
      <w:marRight w:val="0"/>
      <w:marTop w:val="0"/>
      <w:marBottom w:val="0"/>
      <w:divBdr>
        <w:top w:val="none" w:sz="0" w:space="0" w:color="auto"/>
        <w:left w:val="none" w:sz="0" w:space="0" w:color="auto"/>
        <w:bottom w:val="none" w:sz="0" w:space="0" w:color="auto"/>
        <w:right w:val="none" w:sz="0" w:space="0" w:color="auto"/>
      </w:divBdr>
    </w:div>
    <w:div w:id="520320782">
      <w:bodyDiv w:val="1"/>
      <w:marLeft w:val="0"/>
      <w:marRight w:val="0"/>
      <w:marTop w:val="0"/>
      <w:marBottom w:val="0"/>
      <w:divBdr>
        <w:top w:val="none" w:sz="0" w:space="0" w:color="auto"/>
        <w:left w:val="none" w:sz="0" w:space="0" w:color="auto"/>
        <w:bottom w:val="none" w:sz="0" w:space="0" w:color="auto"/>
        <w:right w:val="none" w:sz="0" w:space="0" w:color="auto"/>
      </w:divBdr>
    </w:div>
    <w:div w:id="520968811">
      <w:bodyDiv w:val="1"/>
      <w:marLeft w:val="0"/>
      <w:marRight w:val="0"/>
      <w:marTop w:val="0"/>
      <w:marBottom w:val="0"/>
      <w:divBdr>
        <w:top w:val="none" w:sz="0" w:space="0" w:color="auto"/>
        <w:left w:val="none" w:sz="0" w:space="0" w:color="auto"/>
        <w:bottom w:val="none" w:sz="0" w:space="0" w:color="auto"/>
        <w:right w:val="none" w:sz="0" w:space="0" w:color="auto"/>
      </w:divBdr>
    </w:div>
    <w:div w:id="522287009">
      <w:bodyDiv w:val="1"/>
      <w:marLeft w:val="0"/>
      <w:marRight w:val="0"/>
      <w:marTop w:val="0"/>
      <w:marBottom w:val="0"/>
      <w:divBdr>
        <w:top w:val="none" w:sz="0" w:space="0" w:color="auto"/>
        <w:left w:val="none" w:sz="0" w:space="0" w:color="auto"/>
        <w:bottom w:val="none" w:sz="0" w:space="0" w:color="auto"/>
        <w:right w:val="none" w:sz="0" w:space="0" w:color="auto"/>
      </w:divBdr>
    </w:div>
    <w:div w:id="525019921">
      <w:bodyDiv w:val="1"/>
      <w:marLeft w:val="0"/>
      <w:marRight w:val="0"/>
      <w:marTop w:val="0"/>
      <w:marBottom w:val="0"/>
      <w:divBdr>
        <w:top w:val="none" w:sz="0" w:space="0" w:color="auto"/>
        <w:left w:val="none" w:sz="0" w:space="0" w:color="auto"/>
        <w:bottom w:val="none" w:sz="0" w:space="0" w:color="auto"/>
        <w:right w:val="none" w:sz="0" w:space="0" w:color="auto"/>
      </w:divBdr>
    </w:div>
    <w:div w:id="527448654">
      <w:bodyDiv w:val="1"/>
      <w:marLeft w:val="0"/>
      <w:marRight w:val="0"/>
      <w:marTop w:val="0"/>
      <w:marBottom w:val="0"/>
      <w:divBdr>
        <w:top w:val="none" w:sz="0" w:space="0" w:color="auto"/>
        <w:left w:val="none" w:sz="0" w:space="0" w:color="auto"/>
        <w:bottom w:val="none" w:sz="0" w:space="0" w:color="auto"/>
        <w:right w:val="none" w:sz="0" w:space="0" w:color="auto"/>
      </w:divBdr>
    </w:div>
    <w:div w:id="527837299">
      <w:bodyDiv w:val="1"/>
      <w:marLeft w:val="0"/>
      <w:marRight w:val="0"/>
      <w:marTop w:val="0"/>
      <w:marBottom w:val="0"/>
      <w:divBdr>
        <w:top w:val="none" w:sz="0" w:space="0" w:color="auto"/>
        <w:left w:val="none" w:sz="0" w:space="0" w:color="auto"/>
        <w:bottom w:val="none" w:sz="0" w:space="0" w:color="auto"/>
        <w:right w:val="none" w:sz="0" w:space="0" w:color="auto"/>
      </w:divBdr>
    </w:div>
    <w:div w:id="528488078">
      <w:bodyDiv w:val="1"/>
      <w:marLeft w:val="0"/>
      <w:marRight w:val="0"/>
      <w:marTop w:val="0"/>
      <w:marBottom w:val="0"/>
      <w:divBdr>
        <w:top w:val="none" w:sz="0" w:space="0" w:color="auto"/>
        <w:left w:val="none" w:sz="0" w:space="0" w:color="auto"/>
        <w:bottom w:val="none" w:sz="0" w:space="0" w:color="auto"/>
        <w:right w:val="none" w:sz="0" w:space="0" w:color="auto"/>
      </w:divBdr>
    </w:div>
    <w:div w:id="529534072">
      <w:bodyDiv w:val="1"/>
      <w:marLeft w:val="0"/>
      <w:marRight w:val="0"/>
      <w:marTop w:val="0"/>
      <w:marBottom w:val="0"/>
      <w:divBdr>
        <w:top w:val="none" w:sz="0" w:space="0" w:color="auto"/>
        <w:left w:val="none" w:sz="0" w:space="0" w:color="auto"/>
        <w:bottom w:val="none" w:sz="0" w:space="0" w:color="auto"/>
        <w:right w:val="none" w:sz="0" w:space="0" w:color="auto"/>
      </w:divBdr>
    </w:div>
    <w:div w:id="532114985">
      <w:bodyDiv w:val="1"/>
      <w:marLeft w:val="0"/>
      <w:marRight w:val="0"/>
      <w:marTop w:val="0"/>
      <w:marBottom w:val="0"/>
      <w:divBdr>
        <w:top w:val="none" w:sz="0" w:space="0" w:color="auto"/>
        <w:left w:val="none" w:sz="0" w:space="0" w:color="auto"/>
        <w:bottom w:val="none" w:sz="0" w:space="0" w:color="auto"/>
        <w:right w:val="none" w:sz="0" w:space="0" w:color="auto"/>
      </w:divBdr>
    </w:div>
    <w:div w:id="532302633">
      <w:bodyDiv w:val="1"/>
      <w:marLeft w:val="0"/>
      <w:marRight w:val="0"/>
      <w:marTop w:val="0"/>
      <w:marBottom w:val="0"/>
      <w:divBdr>
        <w:top w:val="none" w:sz="0" w:space="0" w:color="auto"/>
        <w:left w:val="none" w:sz="0" w:space="0" w:color="auto"/>
        <w:bottom w:val="none" w:sz="0" w:space="0" w:color="auto"/>
        <w:right w:val="none" w:sz="0" w:space="0" w:color="auto"/>
      </w:divBdr>
    </w:div>
    <w:div w:id="533345940">
      <w:bodyDiv w:val="1"/>
      <w:marLeft w:val="0"/>
      <w:marRight w:val="0"/>
      <w:marTop w:val="0"/>
      <w:marBottom w:val="0"/>
      <w:divBdr>
        <w:top w:val="none" w:sz="0" w:space="0" w:color="auto"/>
        <w:left w:val="none" w:sz="0" w:space="0" w:color="auto"/>
        <w:bottom w:val="none" w:sz="0" w:space="0" w:color="auto"/>
        <w:right w:val="none" w:sz="0" w:space="0" w:color="auto"/>
      </w:divBdr>
    </w:div>
    <w:div w:id="535196110">
      <w:bodyDiv w:val="1"/>
      <w:marLeft w:val="0"/>
      <w:marRight w:val="0"/>
      <w:marTop w:val="0"/>
      <w:marBottom w:val="0"/>
      <w:divBdr>
        <w:top w:val="none" w:sz="0" w:space="0" w:color="auto"/>
        <w:left w:val="none" w:sz="0" w:space="0" w:color="auto"/>
        <w:bottom w:val="none" w:sz="0" w:space="0" w:color="auto"/>
        <w:right w:val="none" w:sz="0" w:space="0" w:color="auto"/>
      </w:divBdr>
    </w:div>
    <w:div w:id="540938252">
      <w:bodyDiv w:val="1"/>
      <w:marLeft w:val="0"/>
      <w:marRight w:val="0"/>
      <w:marTop w:val="0"/>
      <w:marBottom w:val="0"/>
      <w:divBdr>
        <w:top w:val="none" w:sz="0" w:space="0" w:color="auto"/>
        <w:left w:val="none" w:sz="0" w:space="0" w:color="auto"/>
        <w:bottom w:val="none" w:sz="0" w:space="0" w:color="auto"/>
        <w:right w:val="none" w:sz="0" w:space="0" w:color="auto"/>
      </w:divBdr>
    </w:div>
    <w:div w:id="540939240">
      <w:bodyDiv w:val="1"/>
      <w:marLeft w:val="0"/>
      <w:marRight w:val="0"/>
      <w:marTop w:val="0"/>
      <w:marBottom w:val="0"/>
      <w:divBdr>
        <w:top w:val="none" w:sz="0" w:space="0" w:color="auto"/>
        <w:left w:val="none" w:sz="0" w:space="0" w:color="auto"/>
        <w:bottom w:val="none" w:sz="0" w:space="0" w:color="auto"/>
        <w:right w:val="none" w:sz="0" w:space="0" w:color="auto"/>
      </w:divBdr>
    </w:div>
    <w:div w:id="541476643">
      <w:bodyDiv w:val="1"/>
      <w:marLeft w:val="0"/>
      <w:marRight w:val="0"/>
      <w:marTop w:val="0"/>
      <w:marBottom w:val="0"/>
      <w:divBdr>
        <w:top w:val="none" w:sz="0" w:space="0" w:color="auto"/>
        <w:left w:val="none" w:sz="0" w:space="0" w:color="auto"/>
        <w:bottom w:val="none" w:sz="0" w:space="0" w:color="auto"/>
        <w:right w:val="none" w:sz="0" w:space="0" w:color="auto"/>
      </w:divBdr>
    </w:div>
    <w:div w:id="543371436">
      <w:bodyDiv w:val="1"/>
      <w:marLeft w:val="0"/>
      <w:marRight w:val="0"/>
      <w:marTop w:val="0"/>
      <w:marBottom w:val="0"/>
      <w:divBdr>
        <w:top w:val="none" w:sz="0" w:space="0" w:color="auto"/>
        <w:left w:val="none" w:sz="0" w:space="0" w:color="auto"/>
        <w:bottom w:val="none" w:sz="0" w:space="0" w:color="auto"/>
        <w:right w:val="none" w:sz="0" w:space="0" w:color="auto"/>
      </w:divBdr>
    </w:div>
    <w:div w:id="552035158">
      <w:bodyDiv w:val="1"/>
      <w:marLeft w:val="0"/>
      <w:marRight w:val="0"/>
      <w:marTop w:val="0"/>
      <w:marBottom w:val="0"/>
      <w:divBdr>
        <w:top w:val="none" w:sz="0" w:space="0" w:color="auto"/>
        <w:left w:val="none" w:sz="0" w:space="0" w:color="auto"/>
        <w:bottom w:val="none" w:sz="0" w:space="0" w:color="auto"/>
        <w:right w:val="none" w:sz="0" w:space="0" w:color="auto"/>
      </w:divBdr>
    </w:div>
    <w:div w:id="552468649">
      <w:bodyDiv w:val="1"/>
      <w:marLeft w:val="0"/>
      <w:marRight w:val="0"/>
      <w:marTop w:val="0"/>
      <w:marBottom w:val="0"/>
      <w:divBdr>
        <w:top w:val="none" w:sz="0" w:space="0" w:color="auto"/>
        <w:left w:val="none" w:sz="0" w:space="0" w:color="auto"/>
        <w:bottom w:val="none" w:sz="0" w:space="0" w:color="auto"/>
        <w:right w:val="none" w:sz="0" w:space="0" w:color="auto"/>
      </w:divBdr>
    </w:div>
    <w:div w:id="554698823">
      <w:bodyDiv w:val="1"/>
      <w:marLeft w:val="0"/>
      <w:marRight w:val="0"/>
      <w:marTop w:val="0"/>
      <w:marBottom w:val="0"/>
      <w:divBdr>
        <w:top w:val="none" w:sz="0" w:space="0" w:color="auto"/>
        <w:left w:val="none" w:sz="0" w:space="0" w:color="auto"/>
        <w:bottom w:val="none" w:sz="0" w:space="0" w:color="auto"/>
        <w:right w:val="none" w:sz="0" w:space="0" w:color="auto"/>
      </w:divBdr>
    </w:div>
    <w:div w:id="557520908">
      <w:bodyDiv w:val="1"/>
      <w:marLeft w:val="0"/>
      <w:marRight w:val="0"/>
      <w:marTop w:val="0"/>
      <w:marBottom w:val="0"/>
      <w:divBdr>
        <w:top w:val="none" w:sz="0" w:space="0" w:color="auto"/>
        <w:left w:val="none" w:sz="0" w:space="0" w:color="auto"/>
        <w:bottom w:val="none" w:sz="0" w:space="0" w:color="auto"/>
        <w:right w:val="none" w:sz="0" w:space="0" w:color="auto"/>
      </w:divBdr>
    </w:div>
    <w:div w:id="558593008">
      <w:bodyDiv w:val="1"/>
      <w:marLeft w:val="0"/>
      <w:marRight w:val="0"/>
      <w:marTop w:val="0"/>
      <w:marBottom w:val="0"/>
      <w:divBdr>
        <w:top w:val="none" w:sz="0" w:space="0" w:color="auto"/>
        <w:left w:val="none" w:sz="0" w:space="0" w:color="auto"/>
        <w:bottom w:val="none" w:sz="0" w:space="0" w:color="auto"/>
        <w:right w:val="none" w:sz="0" w:space="0" w:color="auto"/>
      </w:divBdr>
    </w:div>
    <w:div w:id="561134267">
      <w:bodyDiv w:val="1"/>
      <w:marLeft w:val="0"/>
      <w:marRight w:val="0"/>
      <w:marTop w:val="0"/>
      <w:marBottom w:val="0"/>
      <w:divBdr>
        <w:top w:val="none" w:sz="0" w:space="0" w:color="auto"/>
        <w:left w:val="none" w:sz="0" w:space="0" w:color="auto"/>
        <w:bottom w:val="none" w:sz="0" w:space="0" w:color="auto"/>
        <w:right w:val="none" w:sz="0" w:space="0" w:color="auto"/>
      </w:divBdr>
    </w:div>
    <w:div w:id="571082976">
      <w:bodyDiv w:val="1"/>
      <w:marLeft w:val="0"/>
      <w:marRight w:val="0"/>
      <w:marTop w:val="0"/>
      <w:marBottom w:val="0"/>
      <w:divBdr>
        <w:top w:val="none" w:sz="0" w:space="0" w:color="auto"/>
        <w:left w:val="none" w:sz="0" w:space="0" w:color="auto"/>
        <w:bottom w:val="none" w:sz="0" w:space="0" w:color="auto"/>
        <w:right w:val="none" w:sz="0" w:space="0" w:color="auto"/>
      </w:divBdr>
    </w:div>
    <w:div w:id="571888577">
      <w:bodyDiv w:val="1"/>
      <w:marLeft w:val="0"/>
      <w:marRight w:val="0"/>
      <w:marTop w:val="0"/>
      <w:marBottom w:val="0"/>
      <w:divBdr>
        <w:top w:val="none" w:sz="0" w:space="0" w:color="auto"/>
        <w:left w:val="none" w:sz="0" w:space="0" w:color="auto"/>
        <w:bottom w:val="none" w:sz="0" w:space="0" w:color="auto"/>
        <w:right w:val="none" w:sz="0" w:space="0" w:color="auto"/>
      </w:divBdr>
    </w:div>
    <w:div w:id="573583951">
      <w:bodyDiv w:val="1"/>
      <w:marLeft w:val="0"/>
      <w:marRight w:val="0"/>
      <w:marTop w:val="0"/>
      <w:marBottom w:val="0"/>
      <w:divBdr>
        <w:top w:val="none" w:sz="0" w:space="0" w:color="auto"/>
        <w:left w:val="none" w:sz="0" w:space="0" w:color="auto"/>
        <w:bottom w:val="none" w:sz="0" w:space="0" w:color="auto"/>
        <w:right w:val="none" w:sz="0" w:space="0" w:color="auto"/>
      </w:divBdr>
    </w:div>
    <w:div w:id="589393289">
      <w:bodyDiv w:val="1"/>
      <w:marLeft w:val="0"/>
      <w:marRight w:val="0"/>
      <w:marTop w:val="0"/>
      <w:marBottom w:val="0"/>
      <w:divBdr>
        <w:top w:val="none" w:sz="0" w:space="0" w:color="auto"/>
        <w:left w:val="none" w:sz="0" w:space="0" w:color="auto"/>
        <w:bottom w:val="none" w:sz="0" w:space="0" w:color="auto"/>
        <w:right w:val="none" w:sz="0" w:space="0" w:color="auto"/>
      </w:divBdr>
    </w:div>
    <w:div w:id="593366089">
      <w:bodyDiv w:val="1"/>
      <w:marLeft w:val="0"/>
      <w:marRight w:val="0"/>
      <w:marTop w:val="0"/>
      <w:marBottom w:val="0"/>
      <w:divBdr>
        <w:top w:val="none" w:sz="0" w:space="0" w:color="auto"/>
        <w:left w:val="none" w:sz="0" w:space="0" w:color="auto"/>
        <w:bottom w:val="none" w:sz="0" w:space="0" w:color="auto"/>
        <w:right w:val="none" w:sz="0" w:space="0" w:color="auto"/>
      </w:divBdr>
    </w:div>
    <w:div w:id="594364182">
      <w:bodyDiv w:val="1"/>
      <w:marLeft w:val="0"/>
      <w:marRight w:val="0"/>
      <w:marTop w:val="0"/>
      <w:marBottom w:val="0"/>
      <w:divBdr>
        <w:top w:val="none" w:sz="0" w:space="0" w:color="auto"/>
        <w:left w:val="none" w:sz="0" w:space="0" w:color="auto"/>
        <w:bottom w:val="none" w:sz="0" w:space="0" w:color="auto"/>
        <w:right w:val="none" w:sz="0" w:space="0" w:color="auto"/>
      </w:divBdr>
    </w:div>
    <w:div w:id="594942607">
      <w:bodyDiv w:val="1"/>
      <w:marLeft w:val="0"/>
      <w:marRight w:val="0"/>
      <w:marTop w:val="0"/>
      <w:marBottom w:val="0"/>
      <w:divBdr>
        <w:top w:val="none" w:sz="0" w:space="0" w:color="auto"/>
        <w:left w:val="none" w:sz="0" w:space="0" w:color="auto"/>
        <w:bottom w:val="none" w:sz="0" w:space="0" w:color="auto"/>
        <w:right w:val="none" w:sz="0" w:space="0" w:color="auto"/>
      </w:divBdr>
    </w:div>
    <w:div w:id="596642961">
      <w:bodyDiv w:val="1"/>
      <w:marLeft w:val="0"/>
      <w:marRight w:val="0"/>
      <w:marTop w:val="0"/>
      <w:marBottom w:val="0"/>
      <w:divBdr>
        <w:top w:val="none" w:sz="0" w:space="0" w:color="auto"/>
        <w:left w:val="none" w:sz="0" w:space="0" w:color="auto"/>
        <w:bottom w:val="none" w:sz="0" w:space="0" w:color="auto"/>
        <w:right w:val="none" w:sz="0" w:space="0" w:color="auto"/>
      </w:divBdr>
    </w:div>
    <w:div w:id="598415736">
      <w:bodyDiv w:val="1"/>
      <w:marLeft w:val="0"/>
      <w:marRight w:val="0"/>
      <w:marTop w:val="0"/>
      <w:marBottom w:val="0"/>
      <w:divBdr>
        <w:top w:val="none" w:sz="0" w:space="0" w:color="auto"/>
        <w:left w:val="none" w:sz="0" w:space="0" w:color="auto"/>
        <w:bottom w:val="none" w:sz="0" w:space="0" w:color="auto"/>
        <w:right w:val="none" w:sz="0" w:space="0" w:color="auto"/>
      </w:divBdr>
      <w:divsChild>
        <w:div w:id="644159383">
          <w:marLeft w:val="0"/>
          <w:marRight w:val="0"/>
          <w:marTop w:val="0"/>
          <w:marBottom w:val="0"/>
          <w:divBdr>
            <w:top w:val="none" w:sz="0" w:space="0" w:color="auto"/>
            <w:left w:val="none" w:sz="0" w:space="0" w:color="auto"/>
            <w:bottom w:val="none" w:sz="0" w:space="0" w:color="auto"/>
            <w:right w:val="none" w:sz="0" w:space="0" w:color="auto"/>
          </w:divBdr>
          <w:divsChild>
            <w:div w:id="2008095613">
              <w:marLeft w:val="0"/>
              <w:marRight w:val="0"/>
              <w:marTop w:val="0"/>
              <w:marBottom w:val="0"/>
              <w:divBdr>
                <w:top w:val="none" w:sz="0" w:space="0" w:color="auto"/>
                <w:left w:val="none" w:sz="0" w:space="0" w:color="auto"/>
                <w:bottom w:val="none" w:sz="0" w:space="0" w:color="auto"/>
                <w:right w:val="none" w:sz="0" w:space="0" w:color="auto"/>
              </w:divBdr>
              <w:divsChild>
                <w:div w:id="1962572204">
                  <w:marLeft w:val="0"/>
                  <w:marRight w:val="0"/>
                  <w:marTop w:val="0"/>
                  <w:marBottom w:val="0"/>
                  <w:divBdr>
                    <w:top w:val="none" w:sz="0" w:space="0" w:color="auto"/>
                    <w:left w:val="none" w:sz="0" w:space="0" w:color="auto"/>
                    <w:bottom w:val="none" w:sz="0" w:space="0" w:color="auto"/>
                    <w:right w:val="none" w:sz="0" w:space="0" w:color="auto"/>
                  </w:divBdr>
                  <w:divsChild>
                    <w:div w:id="1433554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7469113">
      <w:bodyDiv w:val="1"/>
      <w:marLeft w:val="0"/>
      <w:marRight w:val="0"/>
      <w:marTop w:val="0"/>
      <w:marBottom w:val="0"/>
      <w:divBdr>
        <w:top w:val="none" w:sz="0" w:space="0" w:color="auto"/>
        <w:left w:val="none" w:sz="0" w:space="0" w:color="auto"/>
        <w:bottom w:val="none" w:sz="0" w:space="0" w:color="auto"/>
        <w:right w:val="none" w:sz="0" w:space="0" w:color="auto"/>
      </w:divBdr>
    </w:div>
    <w:div w:id="612640715">
      <w:bodyDiv w:val="1"/>
      <w:marLeft w:val="0"/>
      <w:marRight w:val="0"/>
      <w:marTop w:val="0"/>
      <w:marBottom w:val="0"/>
      <w:divBdr>
        <w:top w:val="none" w:sz="0" w:space="0" w:color="auto"/>
        <w:left w:val="none" w:sz="0" w:space="0" w:color="auto"/>
        <w:bottom w:val="none" w:sz="0" w:space="0" w:color="auto"/>
        <w:right w:val="none" w:sz="0" w:space="0" w:color="auto"/>
      </w:divBdr>
      <w:divsChild>
        <w:div w:id="571237187">
          <w:marLeft w:val="0"/>
          <w:marRight w:val="0"/>
          <w:marTop w:val="0"/>
          <w:marBottom w:val="0"/>
          <w:divBdr>
            <w:top w:val="none" w:sz="0" w:space="0" w:color="auto"/>
            <w:left w:val="none" w:sz="0" w:space="0" w:color="auto"/>
            <w:bottom w:val="none" w:sz="0" w:space="0" w:color="auto"/>
            <w:right w:val="none" w:sz="0" w:space="0" w:color="auto"/>
          </w:divBdr>
        </w:div>
      </w:divsChild>
    </w:div>
    <w:div w:id="615984788">
      <w:bodyDiv w:val="1"/>
      <w:marLeft w:val="0"/>
      <w:marRight w:val="0"/>
      <w:marTop w:val="0"/>
      <w:marBottom w:val="0"/>
      <w:divBdr>
        <w:top w:val="none" w:sz="0" w:space="0" w:color="auto"/>
        <w:left w:val="none" w:sz="0" w:space="0" w:color="auto"/>
        <w:bottom w:val="none" w:sz="0" w:space="0" w:color="auto"/>
        <w:right w:val="none" w:sz="0" w:space="0" w:color="auto"/>
      </w:divBdr>
    </w:div>
    <w:div w:id="617563539">
      <w:bodyDiv w:val="1"/>
      <w:marLeft w:val="0"/>
      <w:marRight w:val="0"/>
      <w:marTop w:val="0"/>
      <w:marBottom w:val="0"/>
      <w:divBdr>
        <w:top w:val="none" w:sz="0" w:space="0" w:color="auto"/>
        <w:left w:val="none" w:sz="0" w:space="0" w:color="auto"/>
        <w:bottom w:val="none" w:sz="0" w:space="0" w:color="auto"/>
        <w:right w:val="none" w:sz="0" w:space="0" w:color="auto"/>
      </w:divBdr>
      <w:divsChild>
        <w:div w:id="5793944">
          <w:marLeft w:val="0"/>
          <w:marRight w:val="0"/>
          <w:marTop w:val="0"/>
          <w:marBottom w:val="0"/>
          <w:divBdr>
            <w:top w:val="none" w:sz="0" w:space="0" w:color="auto"/>
            <w:left w:val="none" w:sz="0" w:space="0" w:color="auto"/>
            <w:bottom w:val="none" w:sz="0" w:space="0" w:color="auto"/>
            <w:right w:val="none" w:sz="0" w:space="0" w:color="auto"/>
          </w:divBdr>
        </w:div>
        <w:div w:id="604918757">
          <w:marLeft w:val="0"/>
          <w:marRight w:val="0"/>
          <w:marTop w:val="0"/>
          <w:marBottom w:val="0"/>
          <w:divBdr>
            <w:top w:val="none" w:sz="0" w:space="0" w:color="auto"/>
            <w:left w:val="none" w:sz="0" w:space="0" w:color="auto"/>
            <w:bottom w:val="none" w:sz="0" w:space="0" w:color="auto"/>
            <w:right w:val="none" w:sz="0" w:space="0" w:color="auto"/>
          </w:divBdr>
        </w:div>
        <w:div w:id="612784592">
          <w:marLeft w:val="0"/>
          <w:marRight w:val="0"/>
          <w:marTop w:val="0"/>
          <w:marBottom w:val="0"/>
          <w:divBdr>
            <w:top w:val="none" w:sz="0" w:space="0" w:color="auto"/>
            <w:left w:val="none" w:sz="0" w:space="0" w:color="auto"/>
            <w:bottom w:val="none" w:sz="0" w:space="0" w:color="auto"/>
            <w:right w:val="none" w:sz="0" w:space="0" w:color="auto"/>
          </w:divBdr>
        </w:div>
        <w:div w:id="860357288">
          <w:marLeft w:val="0"/>
          <w:marRight w:val="0"/>
          <w:marTop w:val="0"/>
          <w:marBottom w:val="0"/>
          <w:divBdr>
            <w:top w:val="none" w:sz="0" w:space="0" w:color="auto"/>
            <w:left w:val="none" w:sz="0" w:space="0" w:color="auto"/>
            <w:bottom w:val="none" w:sz="0" w:space="0" w:color="auto"/>
            <w:right w:val="none" w:sz="0" w:space="0" w:color="auto"/>
          </w:divBdr>
        </w:div>
        <w:div w:id="1431899615">
          <w:marLeft w:val="0"/>
          <w:marRight w:val="0"/>
          <w:marTop w:val="0"/>
          <w:marBottom w:val="0"/>
          <w:divBdr>
            <w:top w:val="none" w:sz="0" w:space="0" w:color="auto"/>
            <w:left w:val="none" w:sz="0" w:space="0" w:color="auto"/>
            <w:bottom w:val="none" w:sz="0" w:space="0" w:color="auto"/>
            <w:right w:val="none" w:sz="0" w:space="0" w:color="auto"/>
          </w:divBdr>
        </w:div>
        <w:div w:id="1886990111">
          <w:marLeft w:val="0"/>
          <w:marRight w:val="0"/>
          <w:marTop w:val="0"/>
          <w:marBottom w:val="0"/>
          <w:divBdr>
            <w:top w:val="none" w:sz="0" w:space="0" w:color="auto"/>
            <w:left w:val="none" w:sz="0" w:space="0" w:color="auto"/>
            <w:bottom w:val="none" w:sz="0" w:space="0" w:color="auto"/>
            <w:right w:val="none" w:sz="0" w:space="0" w:color="auto"/>
          </w:divBdr>
        </w:div>
      </w:divsChild>
    </w:div>
    <w:div w:id="619726082">
      <w:bodyDiv w:val="1"/>
      <w:marLeft w:val="0"/>
      <w:marRight w:val="0"/>
      <w:marTop w:val="0"/>
      <w:marBottom w:val="0"/>
      <w:divBdr>
        <w:top w:val="none" w:sz="0" w:space="0" w:color="auto"/>
        <w:left w:val="none" w:sz="0" w:space="0" w:color="auto"/>
        <w:bottom w:val="none" w:sz="0" w:space="0" w:color="auto"/>
        <w:right w:val="none" w:sz="0" w:space="0" w:color="auto"/>
      </w:divBdr>
    </w:div>
    <w:div w:id="628975936">
      <w:bodyDiv w:val="1"/>
      <w:marLeft w:val="0"/>
      <w:marRight w:val="0"/>
      <w:marTop w:val="0"/>
      <w:marBottom w:val="0"/>
      <w:divBdr>
        <w:top w:val="none" w:sz="0" w:space="0" w:color="auto"/>
        <w:left w:val="none" w:sz="0" w:space="0" w:color="auto"/>
        <w:bottom w:val="none" w:sz="0" w:space="0" w:color="auto"/>
        <w:right w:val="none" w:sz="0" w:space="0" w:color="auto"/>
      </w:divBdr>
      <w:divsChild>
        <w:div w:id="182479143">
          <w:marLeft w:val="0"/>
          <w:marRight w:val="0"/>
          <w:marTop w:val="0"/>
          <w:marBottom w:val="0"/>
          <w:divBdr>
            <w:top w:val="none" w:sz="0" w:space="0" w:color="auto"/>
            <w:left w:val="none" w:sz="0" w:space="0" w:color="auto"/>
            <w:bottom w:val="none" w:sz="0" w:space="0" w:color="auto"/>
            <w:right w:val="none" w:sz="0" w:space="0" w:color="auto"/>
          </w:divBdr>
        </w:div>
      </w:divsChild>
    </w:div>
    <w:div w:id="630131670">
      <w:bodyDiv w:val="1"/>
      <w:marLeft w:val="0"/>
      <w:marRight w:val="0"/>
      <w:marTop w:val="0"/>
      <w:marBottom w:val="0"/>
      <w:divBdr>
        <w:top w:val="none" w:sz="0" w:space="0" w:color="auto"/>
        <w:left w:val="none" w:sz="0" w:space="0" w:color="auto"/>
        <w:bottom w:val="none" w:sz="0" w:space="0" w:color="auto"/>
        <w:right w:val="none" w:sz="0" w:space="0" w:color="auto"/>
      </w:divBdr>
    </w:div>
    <w:div w:id="637228754">
      <w:bodyDiv w:val="1"/>
      <w:marLeft w:val="0"/>
      <w:marRight w:val="0"/>
      <w:marTop w:val="0"/>
      <w:marBottom w:val="0"/>
      <w:divBdr>
        <w:top w:val="none" w:sz="0" w:space="0" w:color="auto"/>
        <w:left w:val="none" w:sz="0" w:space="0" w:color="auto"/>
        <w:bottom w:val="none" w:sz="0" w:space="0" w:color="auto"/>
        <w:right w:val="none" w:sz="0" w:space="0" w:color="auto"/>
      </w:divBdr>
    </w:div>
    <w:div w:id="644168708">
      <w:bodyDiv w:val="1"/>
      <w:marLeft w:val="0"/>
      <w:marRight w:val="0"/>
      <w:marTop w:val="0"/>
      <w:marBottom w:val="0"/>
      <w:divBdr>
        <w:top w:val="none" w:sz="0" w:space="0" w:color="auto"/>
        <w:left w:val="none" w:sz="0" w:space="0" w:color="auto"/>
        <w:bottom w:val="none" w:sz="0" w:space="0" w:color="auto"/>
        <w:right w:val="none" w:sz="0" w:space="0" w:color="auto"/>
      </w:divBdr>
    </w:div>
    <w:div w:id="645162847">
      <w:bodyDiv w:val="1"/>
      <w:marLeft w:val="0"/>
      <w:marRight w:val="0"/>
      <w:marTop w:val="0"/>
      <w:marBottom w:val="0"/>
      <w:divBdr>
        <w:top w:val="none" w:sz="0" w:space="0" w:color="auto"/>
        <w:left w:val="none" w:sz="0" w:space="0" w:color="auto"/>
        <w:bottom w:val="none" w:sz="0" w:space="0" w:color="auto"/>
        <w:right w:val="none" w:sz="0" w:space="0" w:color="auto"/>
      </w:divBdr>
    </w:div>
    <w:div w:id="656618509">
      <w:bodyDiv w:val="1"/>
      <w:marLeft w:val="0"/>
      <w:marRight w:val="0"/>
      <w:marTop w:val="0"/>
      <w:marBottom w:val="0"/>
      <w:divBdr>
        <w:top w:val="none" w:sz="0" w:space="0" w:color="auto"/>
        <w:left w:val="none" w:sz="0" w:space="0" w:color="auto"/>
        <w:bottom w:val="none" w:sz="0" w:space="0" w:color="auto"/>
        <w:right w:val="none" w:sz="0" w:space="0" w:color="auto"/>
      </w:divBdr>
    </w:div>
    <w:div w:id="657419345">
      <w:bodyDiv w:val="1"/>
      <w:marLeft w:val="0"/>
      <w:marRight w:val="0"/>
      <w:marTop w:val="0"/>
      <w:marBottom w:val="0"/>
      <w:divBdr>
        <w:top w:val="none" w:sz="0" w:space="0" w:color="auto"/>
        <w:left w:val="none" w:sz="0" w:space="0" w:color="auto"/>
        <w:bottom w:val="none" w:sz="0" w:space="0" w:color="auto"/>
        <w:right w:val="none" w:sz="0" w:space="0" w:color="auto"/>
      </w:divBdr>
    </w:div>
    <w:div w:id="658273043">
      <w:bodyDiv w:val="1"/>
      <w:marLeft w:val="0"/>
      <w:marRight w:val="0"/>
      <w:marTop w:val="0"/>
      <w:marBottom w:val="0"/>
      <w:divBdr>
        <w:top w:val="none" w:sz="0" w:space="0" w:color="auto"/>
        <w:left w:val="none" w:sz="0" w:space="0" w:color="auto"/>
        <w:bottom w:val="none" w:sz="0" w:space="0" w:color="auto"/>
        <w:right w:val="none" w:sz="0" w:space="0" w:color="auto"/>
      </w:divBdr>
    </w:div>
    <w:div w:id="659161954">
      <w:bodyDiv w:val="1"/>
      <w:marLeft w:val="0"/>
      <w:marRight w:val="0"/>
      <w:marTop w:val="0"/>
      <w:marBottom w:val="0"/>
      <w:divBdr>
        <w:top w:val="none" w:sz="0" w:space="0" w:color="auto"/>
        <w:left w:val="none" w:sz="0" w:space="0" w:color="auto"/>
        <w:bottom w:val="none" w:sz="0" w:space="0" w:color="auto"/>
        <w:right w:val="none" w:sz="0" w:space="0" w:color="auto"/>
      </w:divBdr>
    </w:div>
    <w:div w:id="662972949">
      <w:bodyDiv w:val="1"/>
      <w:marLeft w:val="0"/>
      <w:marRight w:val="0"/>
      <w:marTop w:val="0"/>
      <w:marBottom w:val="0"/>
      <w:divBdr>
        <w:top w:val="none" w:sz="0" w:space="0" w:color="auto"/>
        <w:left w:val="none" w:sz="0" w:space="0" w:color="auto"/>
        <w:bottom w:val="none" w:sz="0" w:space="0" w:color="auto"/>
        <w:right w:val="none" w:sz="0" w:space="0" w:color="auto"/>
      </w:divBdr>
      <w:divsChild>
        <w:div w:id="2103603559">
          <w:marLeft w:val="0"/>
          <w:marRight w:val="0"/>
          <w:marTop w:val="0"/>
          <w:marBottom w:val="0"/>
          <w:divBdr>
            <w:top w:val="none" w:sz="0" w:space="0" w:color="auto"/>
            <w:left w:val="none" w:sz="0" w:space="0" w:color="auto"/>
            <w:bottom w:val="none" w:sz="0" w:space="0" w:color="auto"/>
            <w:right w:val="none" w:sz="0" w:space="0" w:color="auto"/>
          </w:divBdr>
        </w:div>
      </w:divsChild>
    </w:div>
    <w:div w:id="663121388">
      <w:bodyDiv w:val="1"/>
      <w:marLeft w:val="0"/>
      <w:marRight w:val="0"/>
      <w:marTop w:val="0"/>
      <w:marBottom w:val="0"/>
      <w:divBdr>
        <w:top w:val="none" w:sz="0" w:space="0" w:color="auto"/>
        <w:left w:val="none" w:sz="0" w:space="0" w:color="auto"/>
        <w:bottom w:val="none" w:sz="0" w:space="0" w:color="auto"/>
        <w:right w:val="none" w:sz="0" w:space="0" w:color="auto"/>
      </w:divBdr>
    </w:div>
    <w:div w:id="674645995">
      <w:bodyDiv w:val="1"/>
      <w:marLeft w:val="0"/>
      <w:marRight w:val="0"/>
      <w:marTop w:val="0"/>
      <w:marBottom w:val="0"/>
      <w:divBdr>
        <w:top w:val="none" w:sz="0" w:space="0" w:color="auto"/>
        <w:left w:val="none" w:sz="0" w:space="0" w:color="auto"/>
        <w:bottom w:val="none" w:sz="0" w:space="0" w:color="auto"/>
        <w:right w:val="none" w:sz="0" w:space="0" w:color="auto"/>
      </w:divBdr>
      <w:divsChild>
        <w:div w:id="1352534558">
          <w:marLeft w:val="0"/>
          <w:marRight w:val="0"/>
          <w:marTop w:val="0"/>
          <w:marBottom w:val="0"/>
          <w:divBdr>
            <w:top w:val="none" w:sz="0" w:space="0" w:color="auto"/>
            <w:left w:val="none" w:sz="0" w:space="0" w:color="auto"/>
            <w:bottom w:val="none" w:sz="0" w:space="0" w:color="auto"/>
            <w:right w:val="none" w:sz="0" w:space="0" w:color="auto"/>
          </w:divBdr>
        </w:div>
      </w:divsChild>
    </w:div>
    <w:div w:id="678430017">
      <w:bodyDiv w:val="1"/>
      <w:marLeft w:val="0"/>
      <w:marRight w:val="0"/>
      <w:marTop w:val="0"/>
      <w:marBottom w:val="0"/>
      <w:divBdr>
        <w:top w:val="none" w:sz="0" w:space="0" w:color="auto"/>
        <w:left w:val="none" w:sz="0" w:space="0" w:color="auto"/>
        <w:bottom w:val="none" w:sz="0" w:space="0" w:color="auto"/>
        <w:right w:val="none" w:sz="0" w:space="0" w:color="auto"/>
      </w:divBdr>
    </w:div>
    <w:div w:id="678703392">
      <w:bodyDiv w:val="1"/>
      <w:marLeft w:val="0"/>
      <w:marRight w:val="0"/>
      <w:marTop w:val="0"/>
      <w:marBottom w:val="0"/>
      <w:divBdr>
        <w:top w:val="none" w:sz="0" w:space="0" w:color="auto"/>
        <w:left w:val="none" w:sz="0" w:space="0" w:color="auto"/>
        <w:bottom w:val="none" w:sz="0" w:space="0" w:color="auto"/>
        <w:right w:val="none" w:sz="0" w:space="0" w:color="auto"/>
      </w:divBdr>
    </w:div>
    <w:div w:id="680662433">
      <w:bodyDiv w:val="1"/>
      <w:marLeft w:val="0"/>
      <w:marRight w:val="0"/>
      <w:marTop w:val="0"/>
      <w:marBottom w:val="0"/>
      <w:divBdr>
        <w:top w:val="none" w:sz="0" w:space="0" w:color="auto"/>
        <w:left w:val="none" w:sz="0" w:space="0" w:color="auto"/>
        <w:bottom w:val="none" w:sz="0" w:space="0" w:color="auto"/>
        <w:right w:val="none" w:sz="0" w:space="0" w:color="auto"/>
      </w:divBdr>
    </w:div>
    <w:div w:id="681206707">
      <w:bodyDiv w:val="1"/>
      <w:marLeft w:val="0"/>
      <w:marRight w:val="0"/>
      <w:marTop w:val="0"/>
      <w:marBottom w:val="0"/>
      <w:divBdr>
        <w:top w:val="none" w:sz="0" w:space="0" w:color="auto"/>
        <w:left w:val="none" w:sz="0" w:space="0" w:color="auto"/>
        <w:bottom w:val="none" w:sz="0" w:space="0" w:color="auto"/>
        <w:right w:val="none" w:sz="0" w:space="0" w:color="auto"/>
      </w:divBdr>
    </w:div>
    <w:div w:id="682895906">
      <w:bodyDiv w:val="1"/>
      <w:marLeft w:val="0"/>
      <w:marRight w:val="0"/>
      <w:marTop w:val="0"/>
      <w:marBottom w:val="0"/>
      <w:divBdr>
        <w:top w:val="none" w:sz="0" w:space="0" w:color="auto"/>
        <w:left w:val="none" w:sz="0" w:space="0" w:color="auto"/>
        <w:bottom w:val="none" w:sz="0" w:space="0" w:color="auto"/>
        <w:right w:val="none" w:sz="0" w:space="0" w:color="auto"/>
      </w:divBdr>
    </w:div>
    <w:div w:id="688216953">
      <w:bodyDiv w:val="1"/>
      <w:marLeft w:val="0"/>
      <w:marRight w:val="0"/>
      <w:marTop w:val="0"/>
      <w:marBottom w:val="0"/>
      <w:divBdr>
        <w:top w:val="none" w:sz="0" w:space="0" w:color="auto"/>
        <w:left w:val="none" w:sz="0" w:space="0" w:color="auto"/>
        <w:bottom w:val="none" w:sz="0" w:space="0" w:color="auto"/>
        <w:right w:val="none" w:sz="0" w:space="0" w:color="auto"/>
      </w:divBdr>
    </w:div>
    <w:div w:id="691998491">
      <w:bodyDiv w:val="1"/>
      <w:marLeft w:val="0"/>
      <w:marRight w:val="0"/>
      <w:marTop w:val="0"/>
      <w:marBottom w:val="0"/>
      <w:divBdr>
        <w:top w:val="none" w:sz="0" w:space="0" w:color="auto"/>
        <w:left w:val="none" w:sz="0" w:space="0" w:color="auto"/>
        <w:bottom w:val="none" w:sz="0" w:space="0" w:color="auto"/>
        <w:right w:val="none" w:sz="0" w:space="0" w:color="auto"/>
      </w:divBdr>
    </w:div>
    <w:div w:id="694422426">
      <w:bodyDiv w:val="1"/>
      <w:marLeft w:val="0"/>
      <w:marRight w:val="0"/>
      <w:marTop w:val="0"/>
      <w:marBottom w:val="0"/>
      <w:divBdr>
        <w:top w:val="none" w:sz="0" w:space="0" w:color="auto"/>
        <w:left w:val="none" w:sz="0" w:space="0" w:color="auto"/>
        <w:bottom w:val="none" w:sz="0" w:space="0" w:color="auto"/>
        <w:right w:val="none" w:sz="0" w:space="0" w:color="auto"/>
      </w:divBdr>
    </w:div>
    <w:div w:id="696127527">
      <w:bodyDiv w:val="1"/>
      <w:marLeft w:val="0"/>
      <w:marRight w:val="0"/>
      <w:marTop w:val="0"/>
      <w:marBottom w:val="0"/>
      <w:divBdr>
        <w:top w:val="none" w:sz="0" w:space="0" w:color="auto"/>
        <w:left w:val="none" w:sz="0" w:space="0" w:color="auto"/>
        <w:bottom w:val="none" w:sz="0" w:space="0" w:color="auto"/>
        <w:right w:val="none" w:sz="0" w:space="0" w:color="auto"/>
      </w:divBdr>
    </w:div>
    <w:div w:id="701784279">
      <w:bodyDiv w:val="1"/>
      <w:marLeft w:val="0"/>
      <w:marRight w:val="0"/>
      <w:marTop w:val="0"/>
      <w:marBottom w:val="0"/>
      <w:divBdr>
        <w:top w:val="none" w:sz="0" w:space="0" w:color="auto"/>
        <w:left w:val="none" w:sz="0" w:space="0" w:color="auto"/>
        <w:bottom w:val="none" w:sz="0" w:space="0" w:color="auto"/>
        <w:right w:val="none" w:sz="0" w:space="0" w:color="auto"/>
      </w:divBdr>
    </w:div>
    <w:div w:id="702747727">
      <w:bodyDiv w:val="1"/>
      <w:marLeft w:val="0"/>
      <w:marRight w:val="0"/>
      <w:marTop w:val="0"/>
      <w:marBottom w:val="0"/>
      <w:divBdr>
        <w:top w:val="none" w:sz="0" w:space="0" w:color="auto"/>
        <w:left w:val="none" w:sz="0" w:space="0" w:color="auto"/>
        <w:bottom w:val="none" w:sz="0" w:space="0" w:color="auto"/>
        <w:right w:val="none" w:sz="0" w:space="0" w:color="auto"/>
      </w:divBdr>
    </w:div>
    <w:div w:id="703791616">
      <w:bodyDiv w:val="1"/>
      <w:marLeft w:val="0"/>
      <w:marRight w:val="0"/>
      <w:marTop w:val="0"/>
      <w:marBottom w:val="0"/>
      <w:divBdr>
        <w:top w:val="none" w:sz="0" w:space="0" w:color="auto"/>
        <w:left w:val="none" w:sz="0" w:space="0" w:color="auto"/>
        <w:bottom w:val="none" w:sz="0" w:space="0" w:color="auto"/>
        <w:right w:val="none" w:sz="0" w:space="0" w:color="auto"/>
      </w:divBdr>
    </w:div>
    <w:div w:id="705836568">
      <w:bodyDiv w:val="1"/>
      <w:marLeft w:val="0"/>
      <w:marRight w:val="0"/>
      <w:marTop w:val="0"/>
      <w:marBottom w:val="0"/>
      <w:divBdr>
        <w:top w:val="none" w:sz="0" w:space="0" w:color="auto"/>
        <w:left w:val="none" w:sz="0" w:space="0" w:color="auto"/>
        <w:bottom w:val="none" w:sz="0" w:space="0" w:color="auto"/>
        <w:right w:val="none" w:sz="0" w:space="0" w:color="auto"/>
      </w:divBdr>
    </w:div>
    <w:div w:id="714811570">
      <w:bodyDiv w:val="1"/>
      <w:marLeft w:val="0"/>
      <w:marRight w:val="0"/>
      <w:marTop w:val="0"/>
      <w:marBottom w:val="0"/>
      <w:divBdr>
        <w:top w:val="none" w:sz="0" w:space="0" w:color="auto"/>
        <w:left w:val="none" w:sz="0" w:space="0" w:color="auto"/>
        <w:bottom w:val="none" w:sz="0" w:space="0" w:color="auto"/>
        <w:right w:val="none" w:sz="0" w:space="0" w:color="auto"/>
      </w:divBdr>
    </w:div>
    <w:div w:id="716124999">
      <w:bodyDiv w:val="1"/>
      <w:marLeft w:val="0"/>
      <w:marRight w:val="0"/>
      <w:marTop w:val="0"/>
      <w:marBottom w:val="0"/>
      <w:divBdr>
        <w:top w:val="none" w:sz="0" w:space="0" w:color="auto"/>
        <w:left w:val="none" w:sz="0" w:space="0" w:color="auto"/>
        <w:bottom w:val="none" w:sz="0" w:space="0" w:color="auto"/>
        <w:right w:val="none" w:sz="0" w:space="0" w:color="auto"/>
      </w:divBdr>
      <w:divsChild>
        <w:div w:id="577325235">
          <w:marLeft w:val="0"/>
          <w:marRight w:val="0"/>
          <w:marTop w:val="0"/>
          <w:marBottom w:val="0"/>
          <w:divBdr>
            <w:top w:val="none" w:sz="0" w:space="0" w:color="auto"/>
            <w:left w:val="none" w:sz="0" w:space="0" w:color="auto"/>
            <w:bottom w:val="none" w:sz="0" w:space="0" w:color="auto"/>
            <w:right w:val="none" w:sz="0" w:space="0" w:color="auto"/>
          </w:divBdr>
        </w:div>
      </w:divsChild>
    </w:div>
    <w:div w:id="721364049">
      <w:bodyDiv w:val="1"/>
      <w:marLeft w:val="0"/>
      <w:marRight w:val="0"/>
      <w:marTop w:val="0"/>
      <w:marBottom w:val="0"/>
      <w:divBdr>
        <w:top w:val="none" w:sz="0" w:space="0" w:color="auto"/>
        <w:left w:val="none" w:sz="0" w:space="0" w:color="auto"/>
        <w:bottom w:val="none" w:sz="0" w:space="0" w:color="auto"/>
        <w:right w:val="none" w:sz="0" w:space="0" w:color="auto"/>
      </w:divBdr>
      <w:divsChild>
        <w:div w:id="1588997781">
          <w:marLeft w:val="0"/>
          <w:marRight w:val="0"/>
          <w:marTop w:val="0"/>
          <w:marBottom w:val="0"/>
          <w:divBdr>
            <w:top w:val="none" w:sz="0" w:space="0" w:color="auto"/>
            <w:left w:val="none" w:sz="0" w:space="0" w:color="auto"/>
            <w:bottom w:val="none" w:sz="0" w:space="0" w:color="auto"/>
            <w:right w:val="none" w:sz="0" w:space="0" w:color="auto"/>
          </w:divBdr>
        </w:div>
      </w:divsChild>
    </w:div>
    <w:div w:id="726998897">
      <w:bodyDiv w:val="1"/>
      <w:marLeft w:val="0"/>
      <w:marRight w:val="0"/>
      <w:marTop w:val="0"/>
      <w:marBottom w:val="0"/>
      <w:divBdr>
        <w:top w:val="none" w:sz="0" w:space="0" w:color="auto"/>
        <w:left w:val="none" w:sz="0" w:space="0" w:color="auto"/>
        <w:bottom w:val="none" w:sz="0" w:space="0" w:color="auto"/>
        <w:right w:val="none" w:sz="0" w:space="0" w:color="auto"/>
      </w:divBdr>
    </w:div>
    <w:div w:id="732970972">
      <w:bodyDiv w:val="1"/>
      <w:marLeft w:val="0"/>
      <w:marRight w:val="0"/>
      <w:marTop w:val="0"/>
      <w:marBottom w:val="0"/>
      <w:divBdr>
        <w:top w:val="none" w:sz="0" w:space="0" w:color="auto"/>
        <w:left w:val="none" w:sz="0" w:space="0" w:color="auto"/>
        <w:bottom w:val="none" w:sz="0" w:space="0" w:color="auto"/>
        <w:right w:val="none" w:sz="0" w:space="0" w:color="auto"/>
      </w:divBdr>
    </w:div>
    <w:div w:id="741219785">
      <w:bodyDiv w:val="1"/>
      <w:marLeft w:val="0"/>
      <w:marRight w:val="0"/>
      <w:marTop w:val="0"/>
      <w:marBottom w:val="0"/>
      <w:divBdr>
        <w:top w:val="none" w:sz="0" w:space="0" w:color="auto"/>
        <w:left w:val="none" w:sz="0" w:space="0" w:color="auto"/>
        <w:bottom w:val="none" w:sz="0" w:space="0" w:color="auto"/>
        <w:right w:val="none" w:sz="0" w:space="0" w:color="auto"/>
      </w:divBdr>
    </w:div>
    <w:div w:id="745690109">
      <w:bodyDiv w:val="1"/>
      <w:marLeft w:val="0"/>
      <w:marRight w:val="0"/>
      <w:marTop w:val="0"/>
      <w:marBottom w:val="0"/>
      <w:divBdr>
        <w:top w:val="none" w:sz="0" w:space="0" w:color="auto"/>
        <w:left w:val="none" w:sz="0" w:space="0" w:color="auto"/>
        <w:bottom w:val="none" w:sz="0" w:space="0" w:color="auto"/>
        <w:right w:val="none" w:sz="0" w:space="0" w:color="auto"/>
      </w:divBdr>
    </w:div>
    <w:div w:id="752509921">
      <w:bodyDiv w:val="1"/>
      <w:marLeft w:val="0"/>
      <w:marRight w:val="0"/>
      <w:marTop w:val="0"/>
      <w:marBottom w:val="0"/>
      <w:divBdr>
        <w:top w:val="none" w:sz="0" w:space="0" w:color="auto"/>
        <w:left w:val="none" w:sz="0" w:space="0" w:color="auto"/>
        <w:bottom w:val="none" w:sz="0" w:space="0" w:color="auto"/>
        <w:right w:val="none" w:sz="0" w:space="0" w:color="auto"/>
      </w:divBdr>
    </w:div>
    <w:div w:id="754741620">
      <w:bodyDiv w:val="1"/>
      <w:marLeft w:val="0"/>
      <w:marRight w:val="0"/>
      <w:marTop w:val="0"/>
      <w:marBottom w:val="0"/>
      <w:divBdr>
        <w:top w:val="none" w:sz="0" w:space="0" w:color="auto"/>
        <w:left w:val="none" w:sz="0" w:space="0" w:color="auto"/>
        <w:bottom w:val="none" w:sz="0" w:space="0" w:color="auto"/>
        <w:right w:val="none" w:sz="0" w:space="0" w:color="auto"/>
      </w:divBdr>
    </w:div>
    <w:div w:id="755133317">
      <w:bodyDiv w:val="1"/>
      <w:marLeft w:val="0"/>
      <w:marRight w:val="0"/>
      <w:marTop w:val="0"/>
      <w:marBottom w:val="0"/>
      <w:divBdr>
        <w:top w:val="none" w:sz="0" w:space="0" w:color="auto"/>
        <w:left w:val="none" w:sz="0" w:space="0" w:color="auto"/>
        <w:bottom w:val="none" w:sz="0" w:space="0" w:color="auto"/>
        <w:right w:val="none" w:sz="0" w:space="0" w:color="auto"/>
      </w:divBdr>
    </w:div>
    <w:div w:id="755176461">
      <w:bodyDiv w:val="1"/>
      <w:marLeft w:val="0"/>
      <w:marRight w:val="0"/>
      <w:marTop w:val="0"/>
      <w:marBottom w:val="0"/>
      <w:divBdr>
        <w:top w:val="none" w:sz="0" w:space="0" w:color="auto"/>
        <w:left w:val="none" w:sz="0" w:space="0" w:color="auto"/>
        <w:bottom w:val="none" w:sz="0" w:space="0" w:color="auto"/>
        <w:right w:val="none" w:sz="0" w:space="0" w:color="auto"/>
      </w:divBdr>
    </w:div>
    <w:div w:id="763839523">
      <w:bodyDiv w:val="1"/>
      <w:marLeft w:val="0"/>
      <w:marRight w:val="0"/>
      <w:marTop w:val="0"/>
      <w:marBottom w:val="0"/>
      <w:divBdr>
        <w:top w:val="none" w:sz="0" w:space="0" w:color="auto"/>
        <w:left w:val="none" w:sz="0" w:space="0" w:color="auto"/>
        <w:bottom w:val="none" w:sz="0" w:space="0" w:color="auto"/>
        <w:right w:val="none" w:sz="0" w:space="0" w:color="auto"/>
      </w:divBdr>
      <w:divsChild>
        <w:div w:id="384372715">
          <w:marLeft w:val="0"/>
          <w:marRight w:val="0"/>
          <w:marTop w:val="0"/>
          <w:marBottom w:val="0"/>
          <w:divBdr>
            <w:top w:val="none" w:sz="0" w:space="0" w:color="auto"/>
            <w:left w:val="none" w:sz="0" w:space="0" w:color="auto"/>
            <w:bottom w:val="none" w:sz="0" w:space="0" w:color="auto"/>
            <w:right w:val="none" w:sz="0" w:space="0" w:color="auto"/>
          </w:divBdr>
        </w:div>
      </w:divsChild>
    </w:div>
    <w:div w:id="771702662">
      <w:bodyDiv w:val="1"/>
      <w:marLeft w:val="0"/>
      <w:marRight w:val="0"/>
      <w:marTop w:val="0"/>
      <w:marBottom w:val="0"/>
      <w:divBdr>
        <w:top w:val="none" w:sz="0" w:space="0" w:color="auto"/>
        <w:left w:val="none" w:sz="0" w:space="0" w:color="auto"/>
        <w:bottom w:val="none" w:sz="0" w:space="0" w:color="auto"/>
        <w:right w:val="none" w:sz="0" w:space="0" w:color="auto"/>
      </w:divBdr>
    </w:div>
    <w:div w:id="782959109">
      <w:bodyDiv w:val="1"/>
      <w:marLeft w:val="0"/>
      <w:marRight w:val="0"/>
      <w:marTop w:val="0"/>
      <w:marBottom w:val="0"/>
      <w:divBdr>
        <w:top w:val="none" w:sz="0" w:space="0" w:color="auto"/>
        <w:left w:val="none" w:sz="0" w:space="0" w:color="auto"/>
        <w:bottom w:val="none" w:sz="0" w:space="0" w:color="auto"/>
        <w:right w:val="none" w:sz="0" w:space="0" w:color="auto"/>
      </w:divBdr>
    </w:div>
    <w:div w:id="790518415">
      <w:bodyDiv w:val="1"/>
      <w:marLeft w:val="0"/>
      <w:marRight w:val="0"/>
      <w:marTop w:val="0"/>
      <w:marBottom w:val="0"/>
      <w:divBdr>
        <w:top w:val="none" w:sz="0" w:space="0" w:color="auto"/>
        <w:left w:val="none" w:sz="0" w:space="0" w:color="auto"/>
        <w:bottom w:val="none" w:sz="0" w:space="0" w:color="auto"/>
        <w:right w:val="none" w:sz="0" w:space="0" w:color="auto"/>
      </w:divBdr>
      <w:divsChild>
        <w:div w:id="2091654394">
          <w:marLeft w:val="0"/>
          <w:marRight w:val="0"/>
          <w:marTop w:val="0"/>
          <w:marBottom w:val="0"/>
          <w:divBdr>
            <w:top w:val="none" w:sz="0" w:space="0" w:color="auto"/>
            <w:left w:val="none" w:sz="0" w:space="0" w:color="auto"/>
            <w:bottom w:val="none" w:sz="0" w:space="0" w:color="auto"/>
            <w:right w:val="none" w:sz="0" w:space="0" w:color="auto"/>
          </w:divBdr>
        </w:div>
      </w:divsChild>
    </w:div>
    <w:div w:id="793400319">
      <w:bodyDiv w:val="1"/>
      <w:marLeft w:val="0"/>
      <w:marRight w:val="0"/>
      <w:marTop w:val="0"/>
      <w:marBottom w:val="0"/>
      <w:divBdr>
        <w:top w:val="none" w:sz="0" w:space="0" w:color="auto"/>
        <w:left w:val="none" w:sz="0" w:space="0" w:color="auto"/>
        <w:bottom w:val="none" w:sz="0" w:space="0" w:color="auto"/>
        <w:right w:val="none" w:sz="0" w:space="0" w:color="auto"/>
      </w:divBdr>
    </w:div>
    <w:div w:id="793909946">
      <w:bodyDiv w:val="1"/>
      <w:marLeft w:val="0"/>
      <w:marRight w:val="0"/>
      <w:marTop w:val="0"/>
      <w:marBottom w:val="0"/>
      <w:divBdr>
        <w:top w:val="none" w:sz="0" w:space="0" w:color="auto"/>
        <w:left w:val="none" w:sz="0" w:space="0" w:color="auto"/>
        <w:bottom w:val="none" w:sz="0" w:space="0" w:color="auto"/>
        <w:right w:val="none" w:sz="0" w:space="0" w:color="auto"/>
      </w:divBdr>
    </w:div>
    <w:div w:id="798259061">
      <w:bodyDiv w:val="1"/>
      <w:marLeft w:val="0"/>
      <w:marRight w:val="0"/>
      <w:marTop w:val="0"/>
      <w:marBottom w:val="0"/>
      <w:divBdr>
        <w:top w:val="none" w:sz="0" w:space="0" w:color="auto"/>
        <w:left w:val="none" w:sz="0" w:space="0" w:color="auto"/>
        <w:bottom w:val="none" w:sz="0" w:space="0" w:color="auto"/>
        <w:right w:val="none" w:sz="0" w:space="0" w:color="auto"/>
      </w:divBdr>
    </w:div>
    <w:div w:id="806237475">
      <w:bodyDiv w:val="1"/>
      <w:marLeft w:val="0"/>
      <w:marRight w:val="0"/>
      <w:marTop w:val="0"/>
      <w:marBottom w:val="0"/>
      <w:divBdr>
        <w:top w:val="none" w:sz="0" w:space="0" w:color="auto"/>
        <w:left w:val="none" w:sz="0" w:space="0" w:color="auto"/>
        <w:bottom w:val="none" w:sz="0" w:space="0" w:color="auto"/>
        <w:right w:val="none" w:sz="0" w:space="0" w:color="auto"/>
      </w:divBdr>
    </w:div>
    <w:div w:id="810370952">
      <w:bodyDiv w:val="1"/>
      <w:marLeft w:val="0"/>
      <w:marRight w:val="0"/>
      <w:marTop w:val="0"/>
      <w:marBottom w:val="0"/>
      <w:divBdr>
        <w:top w:val="none" w:sz="0" w:space="0" w:color="auto"/>
        <w:left w:val="none" w:sz="0" w:space="0" w:color="auto"/>
        <w:bottom w:val="none" w:sz="0" w:space="0" w:color="auto"/>
        <w:right w:val="none" w:sz="0" w:space="0" w:color="auto"/>
      </w:divBdr>
    </w:div>
    <w:div w:id="810899184">
      <w:bodyDiv w:val="1"/>
      <w:marLeft w:val="0"/>
      <w:marRight w:val="0"/>
      <w:marTop w:val="0"/>
      <w:marBottom w:val="0"/>
      <w:divBdr>
        <w:top w:val="none" w:sz="0" w:space="0" w:color="auto"/>
        <w:left w:val="none" w:sz="0" w:space="0" w:color="auto"/>
        <w:bottom w:val="none" w:sz="0" w:space="0" w:color="auto"/>
        <w:right w:val="none" w:sz="0" w:space="0" w:color="auto"/>
      </w:divBdr>
    </w:div>
    <w:div w:id="811672989">
      <w:bodyDiv w:val="1"/>
      <w:marLeft w:val="0"/>
      <w:marRight w:val="0"/>
      <w:marTop w:val="0"/>
      <w:marBottom w:val="0"/>
      <w:divBdr>
        <w:top w:val="none" w:sz="0" w:space="0" w:color="auto"/>
        <w:left w:val="none" w:sz="0" w:space="0" w:color="auto"/>
        <w:bottom w:val="none" w:sz="0" w:space="0" w:color="auto"/>
        <w:right w:val="none" w:sz="0" w:space="0" w:color="auto"/>
      </w:divBdr>
    </w:div>
    <w:div w:id="813181081">
      <w:bodyDiv w:val="1"/>
      <w:marLeft w:val="0"/>
      <w:marRight w:val="0"/>
      <w:marTop w:val="0"/>
      <w:marBottom w:val="0"/>
      <w:divBdr>
        <w:top w:val="none" w:sz="0" w:space="0" w:color="auto"/>
        <w:left w:val="none" w:sz="0" w:space="0" w:color="auto"/>
        <w:bottom w:val="none" w:sz="0" w:space="0" w:color="auto"/>
        <w:right w:val="none" w:sz="0" w:space="0" w:color="auto"/>
      </w:divBdr>
    </w:div>
    <w:div w:id="814419157">
      <w:bodyDiv w:val="1"/>
      <w:marLeft w:val="0"/>
      <w:marRight w:val="0"/>
      <w:marTop w:val="0"/>
      <w:marBottom w:val="0"/>
      <w:divBdr>
        <w:top w:val="none" w:sz="0" w:space="0" w:color="auto"/>
        <w:left w:val="none" w:sz="0" w:space="0" w:color="auto"/>
        <w:bottom w:val="none" w:sz="0" w:space="0" w:color="auto"/>
        <w:right w:val="none" w:sz="0" w:space="0" w:color="auto"/>
      </w:divBdr>
    </w:div>
    <w:div w:id="815682473">
      <w:bodyDiv w:val="1"/>
      <w:marLeft w:val="0"/>
      <w:marRight w:val="0"/>
      <w:marTop w:val="0"/>
      <w:marBottom w:val="0"/>
      <w:divBdr>
        <w:top w:val="none" w:sz="0" w:space="0" w:color="auto"/>
        <w:left w:val="none" w:sz="0" w:space="0" w:color="auto"/>
        <w:bottom w:val="none" w:sz="0" w:space="0" w:color="auto"/>
        <w:right w:val="none" w:sz="0" w:space="0" w:color="auto"/>
      </w:divBdr>
    </w:div>
    <w:div w:id="820542536">
      <w:bodyDiv w:val="1"/>
      <w:marLeft w:val="0"/>
      <w:marRight w:val="0"/>
      <w:marTop w:val="0"/>
      <w:marBottom w:val="0"/>
      <w:divBdr>
        <w:top w:val="none" w:sz="0" w:space="0" w:color="auto"/>
        <w:left w:val="none" w:sz="0" w:space="0" w:color="auto"/>
        <w:bottom w:val="none" w:sz="0" w:space="0" w:color="auto"/>
        <w:right w:val="none" w:sz="0" w:space="0" w:color="auto"/>
      </w:divBdr>
    </w:div>
    <w:div w:id="822507580">
      <w:bodyDiv w:val="1"/>
      <w:marLeft w:val="0"/>
      <w:marRight w:val="0"/>
      <w:marTop w:val="0"/>
      <w:marBottom w:val="0"/>
      <w:divBdr>
        <w:top w:val="none" w:sz="0" w:space="0" w:color="auto"/>
        <w:left w:val="none" w:sz="0" w:space="0" w:color="auto"/>
        <w:bottom w:val="none" w:sz="0" w:space="0" w:color="auto"/>
        <w:right w:val="none" w:sz="0" w:space="0" w:color="auto"/>
      </w:divBdr>
    </w:div>
    <w:div w:id="827094912">
      <w:bodyDiv w:val="1"/>
      <w:marLeft w:val="0"/>
      <w:marRight w:val="0"/>
      <w:marTop w:val="0"/>
      <w:marBottom w:val="0"/>
      <w:divBdr>
        <w:top w:val="none" w:sz="0" w:space="0" w:color="auto"/>
        <w:left w:val="none" w:sz="0" w:space="0" w:color="auto"/>
        <w:bottom w:val="none" w:sz="0" w:space="0" w:color="auto"/>
        <w:right w:val="none" w:sz="0" w:space="0" w:color="auto"/>
      </w:divBdr>
    </w:div>
    <w:div w:id="827402315">
      <w:bodyDiv w:val="1"/>
      <w:marLeft w:val="0"/>
      <w:marRight w:val="0"/>
      <w:marTop w:val="0"/>
      <w:marBottom w:val="0"/>
      <w:divBdr>
        <w:top w:val="none" w:sz="0" w:space="0" w:color="auto"/>
        <w:left w:val="none" w:sz="0" w:space="0" w:color="auto"/>
        <w:bottom w:val="none" w:sz="0" w:space="0" w:color="auto"/>
        <w:right w:val="none" w:sz="0" w:space="0" w:color="auto"/>
      </w:divBdr>
    </w:div>
    <w:div w:id="828595524">
      <w:bodyDiv w:val="1"/>
      <w:marLeft w:val="0"/>
      <w:marRight w:val="0"/>
      <w:marTop w:val="0"/>
      <w:marBottom w:val="0"/>
      <w:divBdr>
        <w:top w:val="none" w:sz="0" w:space="0" w:color="auto"/>
        <w:left w:val="none" w:sz="0" w:space="0" w:color="auto"/>
        <w:bottom w:val="none" w:sz="0" w:space="0" w:color="auto"/>
        <w:right w:val="none" w:sz="0" w:space="0" w:color="auto"/>
      </w:divBdr>
    </w:div>
    <w:div w:id="830875797">
      <w:bodyDiv w:val="1"/>
      <w:marLeft w:val="0"/>
      <w:marRight w:val="0"/>
      <w:marTop w:val="0"/>
      <w:marBottom w:val="0"/>
      <w:divBdr>
        <w:top w:val="none" w:sz="0" w:space="0" w:color="auto"/>
        <w:left w:val="none" w:sz="0" w:space="0" w:color="auto"/>
        <w:bottom w:val="none" w:sz="0" w:space="0" w:color="auto"/>
        <w:right w:val="none" w:sz="0" w:space="0" w:color="auto"/>
      </w:divBdr>
    </w:div>
    <w:div w:id="832797189">
      <w:bodyDiv w:val="1"/>
      <w:marLeft w:val="0"/>
      <w:marRight w:val="0"/>
      <w:marTop w:val="0"/>
      <w:marBottom w:val="0"/>
      <w:divBdr>
        <w:top w:val="none" w:sz="0" w:space="0" w:color="auto"/>
        <w:left w:val="none" w:sz="0" w:space="0" w:color="auto"/>
        <w:bottom w:val="none" w:sz="0" w:space="0" w:color="auto"/>
        <w:right w:val="none" w:sz="0" w:space="0" w:color="auto"/>
      </w:divBdr>
    </w:div>
    <w:div w:id="842010770">
      <w:bodyDiv w:val="1"/>
      <w:marLeft w:val="0"/>
      <w:marRight w:val="0"/>
      <w:marTop w:val="0"/>
      <w:marBottom w:val="0"/>
      <w:divBdr>
        <w:top w:val="none" w:sz="0" w:space="0" w:color="auto"/>
        <w:left w:val="none" w:sz="0" w:space="0" w:color="auto"/>
        <w:bottom w:val="none" w:sz="0" w:space="0" w:color="auto"/>
        <w:right w:val="none" w:sz="0" w:space="0" w:color="auto"/>
      </w:divBdr>
    </w:div>
    <w:div w:id="842746287">
      <w:bodyDiv w:val="1"/>
      <w:marLeft w:val="0"/>
      <w:marRight w:val="0"/>
      <w:marTop w:val="0"/>
      <w:marBottom w:val="0"/>
      <w:divBdr>
        <w:top w:val="none" w:sz="0" w:space="0" w:color="auto"/>
        <w:left w:val="none" w:sz="0" w:space="0" w:color="auto"/>
        <w:bottom w:val="none" w:sz="0" w:space="0" w:color="auto"/>
        <w:right w:val="none" w:sz="0" w:space="0" w:color="auto"/>
      </w:divBdr>
    </w:div>
    <w:div w:id="844856073">
      <w:bodyDiv w:val="1"/>
      <w:marLeft w:val="0"/>
      <w:marRight w:val="0"/>
      <w:marTop w:val="0"/>
      <w:marBottom w:val="0"/>
      <w:divBdr>
        <w:top w:val="none" w:sz="0" w:space="0" w:color="auto"/>
        <w:left w:val="none" w:sz="0" w:space="0" w:color="auto"/>
        <w:bottom w:val="none" w:sz="0" w:space="0" w:color="auto"/>
        <w:right w:val="none" w:sz="0" w:space="0" w:color="auto"/>
      </w:divBdr>
    </w:div>
    <w:div w:id="845091264">
      <w:bodyDiv w:val="1"/>
      <w:marLeft w:val="0"/>
      <w:marRight w:val="0"/>
      <w:marTop w:val="0"/>
      <w:marBottom w:val="0"/>
      <w:divBdr>
        <w:top w:val="none" w:sz="0" w:space="0" w:color="auto"/>
        <w:left w:val="none" w:sz="0" w:space="0" w:color="auto"/>
        <w:bottom w:val="none" w:sz="0" w:space="0" w:color="auto"/>
        <w:right w:val="none" w:sz="0" w:space="0" w:color="auto"/>
      </w:divBdr>
    </w:div>
    <w:div w:id="851379543">
      <w:bodyDiv w:val="1"/>
      <w:marLeft w:val="0"/>
      <w:marRight w:val="0"/>
      <w:marTop w:val="0"/>
      <w:marBottom w:val="0"/>
      <w:divBdr>
        <w:top w:val="none" w:sz="0" w:space="0" w:color="auto"/>
        <w:left w:val="none" w:sz="0" w:space="0" w:color="auto"/>
        <w:bottom w:val="none" w:sz="0" w:space="0" w:color="auto"/>
        <w:right w:val="none" w:sz="0" w:space="0" w:color="auto"/>
      </w:divBdr>
    </w:div>
    <w:div w:id="854417872">
      <w:bodyDiv w:val="1"/>
      <w:marLeft w:val="0"/>
      <w:marRight w:val="0"/>
      <w:marTop w:val="0"/>
      <w:marBottom w:val="0"/>
      <w:divBdr>
        <w:top w:val="none" w:sz="0" w:space="0" w:color="auto"/>
        <w:left w:val="none" w:sz="0" w:space="0" w:color="auto"/>
        <w:bottom w:val="none" w:sz="0" w:space="0" w:color="auto"/>
        <w:right w:val="none" w:sz="0" w:space="0" w:color="auto"/>
      </w:divBdr>
      <w:divsChild>
        <w:div w:id="1670475328">
          <w:marLeft w:val="0"/>
          <w:marRight w:val="0"/>
          <w:marTop w:val="0"/>
          <w:marBottom w:val="0"/>
          <w:divBdr>
            <w:top w:val="none" w:sz="0" w:space="0" w:color="auto"/>
            <w:left w:val="none" w:sz="0" w:space="0" w:color="auto"/>
            <w:bottom w:val="none" w:sz="0" w:space="0" w:color="auto"/>
            <w:right w:val="none" w:sz="0" w:space="0" w:color="auto"/>
          </w:divBdr>
        </w:div>
      </w:divsChild>
    </w:div>
    <w:div w:id="856892757">
      <w:bodyDiv w:val="1"/>
      <w:marLeft w:val="0"/>
      <w:marRight w:val="0"/>
      <w:marTop w:val="0"/>
      <w:marBottom w:val="0"/>
      <w:divBdr>
        <w:top w:val="none" w:sz="0" w:space="0" w:color="auto"/>
        <w:left w:val="none" w:sz="0" w:space="0" w:color="auto"/>
        <w:bottom w:val="none" w:sz="0" w:space="0" w:color="auto"/>
        <w:right w:val="none" w:sz="0" w:space="0" w:color="auto"/>
      </w:divBdr>
    </w:div>
    <w:div w:id="858736261">
      <w:bodyDiv w:val="1"/>
      <w:marLeft w:val="0"/>
      <w:marRight w:val="0"/>
      <w:marTop w:val="0"/>
      <w:marBottom w:val="0"/>
      <w:divBdr>
        <w:top w:val="none" w:sz="0" w:space="0" w:color="auto"/>
        <w:left w:val="none" w:sz="0" w:space="0" w:color="auto"/>
        <w:bottom w:val="none" w:sz="0" w:space="0" w:color="auto"/>
        <w:right w:val="none" w:sz="0" w:space="0" w:color="auto"/>
      </w:divBdr>
    </w:div>
    <w:div w:id="862668657">
      <w:bodyDiv w:val="1"/>
      <w:marLeft w:val="0"/>
      <w:marRight w:val="0"/>
      <w:marTop w:val="0"/>
      <w:marBottom w:val="0"/>
      <w:divBdr>
        <w:top w:val="none" w:sz="0" w:space="0" w:color="auto"/>
        <w:left w:val="none" w:sz="0" w:space="0" w:color="auto"/>
        <w:bottom w:val="none" w:sz="0" w:space="0" w:color="auto"/>
        <w:right w:val="none" w:sz="0" w:space="0" w:color="auto"/>
      </w:divBdr>
    </w:div>
    <w:div w:id="863204217">
      <w:bodyDiv w:val="1"/>
      <w:marLeft w:val="0"/>
      <w:marRight w:val="0"/>
      <w:marTop w:val="0"/>
      <w:marBottom w:val="0"/>
      <w:divBdr>
        <w:top w:val="none" w:sz="0" w:space="0" w:color="auto"/>
        <w:left w:val="none" w:sz="0" w:space="0" w:color="auto"/>
        <w:bottom w:val="none" w:sz="0" w:space="0" w:color="auto"/>
        <w:right w:val="none" w:sz="0" w:space="0" w:color="auto"/>
      </w:divBdr>
    </w:div>
    <w:div w:id="863633642">
      <w:bodyDiv w:val="1"/>
      <w:marLeft w:val="0"/>
      <w:marRight w:val="0"/>
      <w:marTop w:val="0"/>
      <w:marBottom w:val="0"/>
      <w:divBdr>
        <w:top w:val="none" w:sz="0" w:space="0" w:color="auto"/>
        <w:left w:val="none" w:sz="0" w:space="0" w:color="auto"/>
        <w:bottom w:val="none" w:sz="0" w:space="0" w:color="auto"/>
        <w:right w:val="none" w:sz="0" w:space="0" w:color="auto"/>
      </w:divBdr>
      <w:divsChild>
        <w:div w:id="183517073">
          <w:marLeft w:val="0"/>
          <w:marRight w:val="0"/>
          <w:marTop w:val="0"/>
          <w:marBottom w:val="0"/>
          <w:divBdr>
            <w:top w:val="none" w:sz="0" w:space="0" w:color="auto"/>
            <w:left w:val="none" w:sz="0" w:space="0" w:color="auto"/>
            <w:bottom w:val="none" w:sz="0" w:space="0" w:color="auto"/>
            <w:right w:val="none" w:sz="0" w:space="0" w:color="auto"/>
          </w:divBdr>
          <w:divsChild>
            <w:div w:id="1894929060">
              <w:marLeft w:val="0"/>
              <w:marRight w:val="0"/>
              <w:marTop w:val="0"/>
              <w:marBottom w:val="0"/>
              <w:divBdr>
                <w:top w:val="none" w:sz="0" w:space="0" w:color="auto"/>
                <w:left w:val="none" w:sz="0" w:space="0" w:color="auto"/>
                <w:bottom w:val="none" w:sz="0" w:space="0" w:color="auto"/>
                <w:right w:val="none" w:sz="0" w:space="0" w:color="auto"/>
              </w:divBdr>
              <w:divsChild>
                <w:div w:id="65164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4448248">
          <w:marLeft w:val="0"/>
          <w:marRight w:val="0"/>
          <w:marTop w:val="0"/>
          <w:marBottom w:val="0"/>
          <w:divBdr>
            <w:top w:val="none" w:sz="0" w:space="0" w:color="auto"/>
            <w:left w:val="none" w:sz="0" w:space="0" w:color="auto"/>
            <w:bottom w:val="none" w:sz="0" w:space="0" w:color="auto"/>
            <w:right w:val="none" w:sz="0" w:space="0" w:color="auto"/>
          </w:divBdr>
          <w:divsChild>
            <w:div w:id="109781889">
              <w:marLeft w:val="0"/>
              <w:marRight w:val="0"/>
              <w:marTop w:val="0"/>
              <w:marBottom w:val="0"/>
              <w:divBdr>
                <w:top w:val="none" w:sz="0" w:space="0" w:color="auto"/>
                <w:left w:val="none" w:sz="0" w:space="0" w:color="auto"/>
                <w:bottom w:val="none" w:sz="0" w:space="0" w:color="auto"/>
                <w:right w:val="none" w:sz="0" w:space="0" w:color="auto"/>
              </w:divBdr>
              <w:divsChild>
                <w:div w:id="912201783">
                  <w:marLeft w:val="0"/>
                  <w:marRight w:val="0"/>
                  <w:marTop w:val="0"/>
                  <w:marBottom w:val="0"/>
                  <w:divBdr>
                    <w:top w:val="none" w:sz="0" w:space="0" w:color="auto"/>
                    <w:left w:val="none" w:sz="0" w:space="0" w:color="auto"/>
                    <w:bottom w:val="none" w:sz="0" w:space="0" w:color="auto"/>
                    <w:right w:val="none" w:sz="0" w:space="0" w:color="auto"/>
                  </w:divBdr>
                  <w:divsChild>
                    <w:div w:id="199472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5562516">
      <w:bodyDiv w:val="1"/>
      <w:marLeft w:val="0"/>
      <w:marRight w:val="0"/>
      <w:marTop w:val="0"/>
      <w:marBottom w:val="0"/>
      <w:divBdr>
        <w:top w:val="none" w:sz="0" w:space="0" w:color="auto"/>
        <w:left w:val="none" w:sz="0" w:space="0" w:color="auto"/>
        <w:bottom w:val="none" w:sz="0" w:space="0" w:color="auto"/>
        <w:right w:val="none" w:sz="0" w:space="0" w:color="auto"/>
      </w:divBdr>
    </w:div>
    <w:div w:id="872156846">
      <w:bodyDiv w:val="1"/>
      <w:marLeft w:val="0"/>
      <w:marRight w:val="0"/>
      <w:marTop w:val="0"/>
      <w:marBottom w:val="0"/>
      <w:divBdr>
        <w:top w:val="none" w:sz="0" w:space="0" w:color="auto"/>
        <w:left w:val="none" w:sz="0" w:space="0" w:color="auto"/>
        <w:bottom w:val="none" w:sz="0" w:space="0" w:color="auto"/>
        <w:right w:val="none" w:sz="0" w:space="0" w:color="auto"/>
      </w:divBdr>
    </w:div>
    <w:div w:id="876308391">
      <w:bodyDiv w:val="1"/>
      <w:marLeft w:val="0"/>
      <w:marRight w:val="0"/>
      <w:marTop w:val="0"/>
      <w:marBottom w:val="0"/>
      <w:divBdr>
        <w:top w:val="none" w:sz="0" w:space="0" w:color="auto"/>
        <w:left w:val="none" w:sz="0" w:space="0" w:color="auto"/>
        <w:bottom w:val="none" w:sz="0" w:space="0" w:color="auto"/>
        <w:right w:val="none" w:sz="0" w:space="0" w:color="auto"/>
      </w:divBdr>
    </w:div>
    <w:div w:id="877281127">
      <w:bodyDiv w:val="1"/>
      <w:marLeft w:val="0"/>
      <w:marRight w:val="0"/>
      <w:marTop w:val="0"/>
      <w:marBottom w:val="0"/>
      <w:divBdr>
        <w:top w:val="none" w:sz="0" w:space="0" w:color="auto"/>
        <w:left w:val="none" w:sz="0" w:space="0" w:color="auto"/>
        <w:bottom w:val="none" w:sz="0" w:space="0" w:color="auto"/>
        <w:right w:val="none" w:sz="0" w:space="0" w:color="auto"/>
      </w:divBdr>
    </w:div>
    <w:div w:id="880092804">
      <w:bodyDiv w:val="1"/>
      <w:marLeft w:val="0"/>
      <w:marRight w:val="0"/>
      <w:marTop w:val="0"/>
      <w:marBottom w:val="0"/>
      <w:divBdr>
        <w:top w:val="none" w:sz="0" w:space="0" w:color="auto"/>
        <w:left w:val="none" w:sz="0" w:space="0" w:color="auto"/>
        <w:bottom w:val="none" w:sz="0" w:space="0" w:color="auto"/>
        <w:right w:val="none" w:sz="0" w:space="0" w:color="auto"/>
      </w:divBdr>
    </w:div>
    <w:div w:id="880901960">
      <w:bodyDiv w:val="1"/>
      <w:marLeft w:val="0"/>
      <w:marRight w:val="0"/>
      <w:marTop w:val="0"/>
      <w:marBottom w:val="0"/>
      <w:divBdr>
        <w:top w:val="none" w:sz="0" w:space="0" w:color="auto"/>
        <w:left w:val="none" w:sz="0" w:space="0" w:color="auto"/>
        <w:bottom w:val="none" w:sz="0" w:space="0" w:color="auto"/>
        <w:right w:val="none" w:sz="0" w:space="0" w:color="auto"/>
      </w:divBdr>
    </w:div>
    <w:div w:id="883370525">
      <w:bodyDiv w:val="1"/>
      <w:marLeft w:val="0"/>
      <w:marRight w:val="0"/>
      <w:marTop w:val="0"/>
      <w:marBottom w:val="0"/>
      <w:divBdr>
        <w:top w:val="none" w:sz="0" w:space="0" w:color="auto"/>
        <w:left w:val="none" w:sz="0" w:space="0" w:color="auto"/>
        <w:bottom w:val="none" w:sz="0" w:space="0" w:color="auto"/>
        <w:right w:val="none" w:sz="0" w:space="0" w:color="auto"/>
      </w:divBdr>
    </w:div>
    <w:div w:id="889347682">
      <w:bodyDiv w:val="1"/>
      <w:marLeft w:val="0"/>
      <w:marRight w:val="0"/>
      <w:marTop w:val="0"/>
      <w:marBottom w:val="0"/>
      <w:divBdr>
        <w:top w:val="none" w:sz="0" w:space="0" w:color="auto"/>
        <w:left w:val="none" w:sz="0" w:space="0" w:color="auto"/>
        <w:bottom w:val="none" w:sz="0" w:space="0" w:color="auto"/>
        <w:right w:val="none" w:sz="0" w:space="0" w:color="auto"/>
      </w:divBdr>
    </w:div>
    <w:div w:id="892083872">
      <w:bodyDiv w:val="1"/>
      <w:marLeft w:val="0"/>
      <w:marRight w:val="0"/>
      <w:marTop w:val="0"/>
      <w:marBottom w:val="0"/>
      <w:divBdr>
        <w:top w:val="none" w:sz="0" w:space="0" w:color="auto"/>
        <w:left w:val="none" w:sz="0" w:space="0" w:color="auto"/>
        <w:bottom w:val="none" w:sz="0" w:space="0" w:color="auto"/>
        <w:right w:val="none" w:sz="0" w:space="0" w:color="auto"/>
      </w:divBdr>
    </w:div>
    <w:div w:id="893931412">
      <w:bodyDiv w:val="1"/>
      <w:marLeft w:val="0"/>
      <w:marRight w:val="0"/>
      <w:marTop w:val="0"/>
      <w:marBottom w:val="0"/>
      <w:divBdr>
        <w:top w:val="none" w:sz="0" w:space="0" w:color="auto"/>
        <w:left w:val="none" w:sz="0" w:space="0" w:color="auto"/>
        <w:bottom w:val="none" w:sz="0" w:space="0" w:color="auto"/>
        <w:right w:val="none" w:sz="0" w:space="0" w:color="auto"/>
      </w:divBdr>
    </w:div>
    <w:div w:id="896892533">
      <w:bodyDiv w:val="1"/>
      <w:marLeft w:val="0"/>
      <w:marRight w:val="0"/>
      <w:marTop w:val="0"/>
      <w:marBottom w:val="0"/>
      <w:divBdr>
        <w:top w:val="none" w:sz="0" w:space="0" w:color="auto"/>
        <w:left w:val="none" w:sz="0" w:space="0" w:color="auto"/>
        <w:bottom w:val="none" w:sz="0" w:space="0" w:color="auto"/>
        <w:right w:val="none" w:sz="0" w:space="0" w:color="auto"/>
      </w:divBdr>
    </w:div>
    <w:div w:id="896936622">
      <w:bodyDiv w:val="1"/>
      <w:marLeft w:val="0"/>
      <w:marRight w:val="0"/>
      <w:marTop w:val="0"/>
      <w:marBottom w:val="0"/>
      <w:divBdr>
        <w:top w:val="none" w:sz="0" w:space="0" w:color="auto"/>
        <w:left w:val="none" w:sz="0" w:space="0" w:color="auto"/>
        <w:bottom w:val="none" w:sz="0" w:space="0" w:color="auto"/>
        <w:right w:val="none" w:sz="0" w:space="0" w:color="auto"/>
      </w:divBdr>
    </w:div>
    <w:div w:id="900097034">
      <w:bodyDiv w:val="1"/>
      <w:marLeft w:val="0"/>
      <w:marRight w:val="0"/>
      <w:marTop w:val="0"/>
      <w:marBottom w:val="0"/>
      <w:divBdr>
        <w:top w:val="none" w:sz="0" w:space="0" w:color="auto"/>
        <w:left w:val="none" w:sz="0" w:space="0" w:color="auto"/>
        <w:bottom w:val="none" w:sz="0" w:space="0" w:color="auto"/>
        <w:right w:val="none" w:sz="0" w:space="0" w:color="auto"/>
      </w:divBdr>
    </w:div>
    <w:div w:id="902253588">
      <w:bodyDiv w:val="1"/>
      <w:marLeft w:val="0"/>
      <w:marRight w:val="0"/>
      <w:marTop w:val="0"/>
      <w:marBottom w:val="0"/>
      <w:divBdr>
        <w:top w:val="none" w:sz="0" w:space="0" w:color="auto"/>
        <w:left w:val="none" w:sz="0" w:space="0" w:color="auto"/>
        <w:bottom w:val="none" w:sz="0" w:space="0" w:color="auto"/>
        <w:right w:val="none" w:sz="0" w:space="0" w:color="auto"/>
      </w:divBdr>
    </w:div>
    <w:div w:id="905145671">
      <w:bodyDiv w:val="1"/>
      <w:marLeft w:val="0"/>
      <w:marRight w:val="0"/>
      <w:marTop w:val="0"/>
      <w:marBottom w:val="0"/>
      <w:divBdr>
        <w:top w:val="none" w:sz="0" w:space="0" w:color="auto"/>
        <w:left w:val="none" w:sz="0" w:space="0" w:color="auto"/>
        <w:bottom w:val="none" w:sz="0" w:space="0" w:color="auto"/>
        <w:right w:val="none" w:sz="0" w:space="0" w:color="auto"/>
      </w:divBdr>
    </w:div>
    <w:div w:id="906378929">
      <w:bodyDiv w:val="1"/>
      <w:marLeft w:val="0"/>
      <w:marRight w:val="0"/>
      <w:marTop w:val="0"/>
      <w:marBottom w:val="0"/>
      <w:divBdr>
        <w:top w:val="none" w:sz="0" w:space="0" w:color="auto"/>
        <w:left w:val="none" w:sz="0" w:space="0" w:color="auto"/>
        <w:bottom w:val="none" w:sz="0" w:space="0" w:color="auto"/>
        <w:right w:val="none" w:sz="0" w:space="0" w:color="auto"/>
      </w:divBdr>
    </w:div>
    <w:div w:id="910191079">
      <w:bodyDiv w:val="1"/>
      <w:marLeft w:val="0"/>
      <w:marRight w:val="0"/>
      <w:marTop w:val="0"/>
      <w:marBottom w:val="0"/>
      <w:divBdr>
        <w:top w:val="none" w:sz="0" w:space="0" w:color="auto"/>
        <w:left w:val="none" w:sz="0" w:space="0" w:color="auto"/>
        <w:bottom w:val="none" w:sz="0" w:space="0" w:color="auto"/>
        <w:right w:val="none" w:sz="0" w:space="0" w:color="auto"/>
      </w:divBdr>
    </w:div>
    <w:div w:id="920213278">
      <w:bodyDiv w:val="1"/>
      <w:marLeft w:val="0"/>
      <w:marRight w:val="0"/>
      <w:marTop w:val="0"/>
      <w:marBottom w:val="0"/>
      <w:divBdr>
        <w:top w:val="none" w:sz="0" w:space="0" w:color="auto"/>
        <w:left w:val="none" w:sz="0" w:space="0" w:color="auto"/>
        <w:bottom w:val="none" w:sz="0" w:space="0" w:color="auto"/>
        <w:right w:val="none" w:sz="0" w:space="0" w:color="auto"/>
      </w:divBdr>
    </w:div>
    <w:div w:id="926767428">
      <w:bodyDiv w:val="1"/>
      <w:marLeft w:val="0"/>
      <w:marRight w:val="0"/>
      <w:marTop w:val="0"/>
      <w:marBottom w:val="0"/>
      <w:divBdr>
        <w:top w:val="none" w:sz="0" w:space="0" w:color="auto"/>
        <w:left w:val="none" w:sz="0" w:space="0" w:color="auto"/>
        <w:bottom w:val="none" w:sz="0" w:space="0" w:color="auto"/>
        <w:right w:val="none" w:sz="0" w:space="0" w:color="auto"/>
      </w:divBdr>
    </w:div>
    <w:div w:id="927225767">
      <w:bodyDiv w:val="1"/>
      <w:marLeft w:val="0"/>
      <w:marRight w:val="0"/>
      <w:marTop w:val="0"/>
      <w:marBottom w:val="0"/>
      <w:divBdr>
        <w:top w:val="none" w:sz="0" w:space="0" w:color="auto"/>
        <w:left w:val="none" w:sz="0" w:space="0" w:color="auto"/>
        <w:bottom w:val="none" w:sz="0" w:space="0" w:color="auto"/>
        <w:right w:val="none" w:sz="0" w:space="0" w:color="auto"/>
      </w:divBdr>
    </w:div>
    <w:div w:id="927537749">
      <w:bodyDiv w:val="1"/>
      <w:marLeft w:val="0"/>
      <w:marRight w:val="0"/>
      <w:marTop w:val="0"/>
      <w:marBottom w:val="0"/>
      <w:divBdr>
        <w:top w:val="none" w:sz="0" w:space="0" w:color="auto"/>
        <w:left w:val="none" w:sz="0" w:space="0" w:color="auto"/>
        <w:bottom w:val="none" w:sz="0" w:space="0" w:color="auto"/>
        <w:right w:val="none" w:sz="0" w:space="0" w:color="auto"/>
      </w:divBdr>
    </w:div>
    <w:div w:id="929200325">
      <w:bodyDiv w:val="1"/>
      <w:marLeft w:val="0"/>
      <w:marRight w:val="0"/>
      <w:marTop w:val="0"/>
      <w:marBottom w:val="0"/>
      <w:divBdr>
        <w:top w:val="none" w:sz="0" w:space="0" w:color="auto"/>
        <w:left w:val="none" w:sz="0" w:space="0" w:color="auto"/>
        <w:bottom w:val="none" w:sz="0" w:space="0" w:color="auto"/>
        <w:right w:val="none" w:sz="0" w:space="0" w:color="auto"/>
      </w:divBdr>
    </w:div>
    <w:div w:id="934751945">
      <w:bodyDiv w:val="1"/>
      <w:marLeft w:val="0"/>
      <w:marRight w:val="0"/>
      <w:marTop w:val="0"/>
      <w:marBottom w:val="0"/>
      <w:divBdr>
        <w:top w:val="none" w:sz="0" w:space="0" w:color="auto"/>
        <w:left w:val="none" w:sz="0" w:space="0" w:color="auto"/>
        <w:bottom w:val="none" w:sz="0" w:space="0" w:color="auto"/>
        <w:right w:val="none" w:sz="0" w:space="0" w:color="auto"/>
      </w:divBdr>
    </w:div>
    <w:div w:id="940340360">
      <w:bodyDiv w:val="1"/>
      <w:marLeft w:val="0"/>
      <w:marRight w:val="0"/>
      <w:marTop w:val="0"/>
      <w:marBottom w:val="0"/>
      <w:divBdr>
        <w:top w:val="none" w:sz="0" w:space="0" w:color="auto"/>
        <w:left w:val="none" w:sz="0" w:space="0" w:color="auto"/>
        <w:bottom w:val="none" w:sz="0" w:space="0" w:color="auto"/>
        <w:right w:val="none" w:sz="0" w:space="0" w:color="auto"/>
      </w:divBdr>
    </w:div>
    <w:div w:id="945236420">
      <w:bodyDiv w:val="1"/>
      <w:marLeft w:val="0"/>
      <w:marRight w:val="0"/>
      <w:marTop w:val="0"/>
      <w:marBottom w:val="0"/>
      <w:divBdr>
        <w:top w:val="none" w:sz="0" w:space="0" w:color="auto"/>
        <w:left w:val="none" w:sz="0" w:space="0" w:color="auto"/>
        <w:bottom w:val="none" w:sz="0" w:space="0" w:color="auto"/>
        <w:right w:val="none" w:sz="0" w:space="0" w:color="auto"/>
      </w:divBdr>
      <w:divsChild>
        <w:div w:id="1621720461">
          <w:marLeft w:val="0"/>
          <w:marRight w:val="0"/>
          <w:marTop w:val="0"/>
          <w:marBottom w:val="0"/>
          <w:divBdr>
            <w:top w:val="none" w:sz="0" w:space="0" w:color="auto"/>
            <w:left w:val="none" w:sz="0" w:space="0" w:color="auto"/>
            <w:bottom w:val="none" w:sz="0" w:space="0" w:color="auto"/>
            <w:right w:val="none" w:sz="0" w:space="0" w:color="auto"/>
          </w:divBdr>
          <w:divsChild>
            <w:div w:id="2109765486">
              <w:marLeft w:val="0"/>
              <w:marRight w:val="0"/>
              <w:marTop w:val="0"/>
              <w:marBottom w:val="0"/>
              <w:divBdr>
                <w:top w:val="none" w:sz="0" w:space="0" w:color="auto"/>
                <w:left w:val="none" w:sz="0" w:space="0" w:color="auto"/>
                <w:bottom w:val="none" w:sz="0" w:space="0" w:color="auto"/>
                <w:right w:val="none" w:sz="0" w:space="0" w:color="auto"/>
              </w:divBdr>
              <w:divsChild>
                <w:div w:id="455687035">
                  <w:marLeft w:val="0"/>
                  <w:marRight w:val="0"/>
                  <w:marTop w:val="0"/>
                  <w:marBottom w:val="0"/>
                  <w:divBdr>
                    <w:top w:val="none" w:sz="0" w:space="0" w:color="auto"/>
                    <w:left w:val="none" w:sz="0" w:space="0" w:color="auto"/>
                    <w:bottom w:val="none" w:sz="0" w:space="0" w:color="auto"/>
                    <w:right w:val="none" w:sz="0" w:space="0" w:color="auto"/>
                  </w:divBdr>
                  <w:divsChild>
                    <w:div w:id="494221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6162489">
      <w:bodyDiv w:val="1"/>
      <w:marLeft w:val="0"/>
      <w:marRight w:val="0"/>
      <w:marTop w:val="0"/>
      <w:marBottom w:val="0"/>
      <w:divBdr>
        <w:top w:val="none" w:sz="0" w:space="0" w:color="auto"/>
        <w:left w:val="none" w:sz="0" w:space="0" w:color="auto"/>
        <w:bottom w:val="none" w:sz="0" w:space="0" w:color="auto"/>
        <w:right w:val="none" w:sz="0" w:space="0" w:color="auto"/>
      </w:divBdr>
    </w:div>
    <w:div w:id="948700527">
      <w:bodyDiv w:val="1"/>
      <w:marLeft w:val="0"/>
      <w:marRight w:val="0"/>
      <w:marTop w:val="0"/>
      <w:marBottom w:val="0"/>
      <w:divBdr>
        <w:top w:val="none" w:sz="0" w:space="0" w:color="auto"/>
        <w:left w:val="none" w:sz="0" w:space="0" w:color="auto"/>
        <w:bottom w:val="none" w:sz="0" w:space="0" w:color="auto"/>
        <w:right w:val="none" w:sz="0" w:space="0" w:color="auto"/>
      </w:divBdr>
    </w:div>
    <w:div w:id="953708690">
      <w:bodyDiv w:val="1"/>
      <w:marLeft w:val="0"/>
      <w:marRight w:val="0"/>
      <w:marTop w:val="0"/>
      <w:marBottom w:val="0"/>
      <w:divBdr>
        <w:top w:val="none" w:sz="0" w:space="0" w:color="auto"/>
        <w:left w:val="none" w:sz="0" w:space="0" w:color="auto"/>
        <w:bottom w:val="none" w:sz="0" w:space="0" w:color="auto"/>
        <w:right w:val="none" w:sz="0" w:space="0" w:color="auto"/>
      </w:divBdr>
    </w:div>
    <w:div w:id="957179262">
      <w:bodyDiv w:val="1"/>
      <w:marLeft w:val="0"/>
      <w:marRight w:val="0"/>
      <w:marTop w:val="0"/>
      <w:marBottom w:val="0"/>
      <w:divBdr>
        <w:top w:val="none" w:sz="0" w:space="0" w:color="auto"/>
        <w:left w:val="none" w:sz="0" w:space="0" w:color="auto"/>
        <w:bottom w:val="none" w:sz="0" w:space="0" w:color="auto"/>
        <w:right w:val="none" w:sz="0" w:space="0" w:color="auto"/>
      </w:divBdr>
    </w:div>
    <w:div w:id="958872710">
      <w:bodyDiv w:val="1"/>
      <w:marLeft w:val="0"/>
      <w:marRight w:val="0"/>
      <w:marTop w:val="0"/>
      <w:marBottom w:val="0"/>
      <w:divBdr>
        <w:top w:val="none" w:sz="0" w:space="0" w:color="auto"/>
        <w:left w:val="none" w:sz="0" w:space="0" w:color="auto"/>
        <w:bottom w:val="none" w:sz="0" w:space="0" w:color="auto"/>
        <w:right w:val="none" w:sz="0" w:space="0" w:color="auto"/>
      </w:divBdr>
    </w:div>
    <w:div w:id="964459219">
      <w:bodyDiv w:val="1"/>
      <w:marLeft w:val="0"/>
      <w:marRight w:val="0"/>
      <w:marTop w:val="0"/>
      <w:marBottom w:val="0"/>
      <w:divBdr>
        <w:top w:val="none" w:sz="0" w:space="0" w:color="auto"/>
        <w:left w:val="none" w:sz="0" w:space="0" w:color="auto"/>
        <w:bottom w:val="none" w:sz="0" w:space="0" w:color="auto"/>
        <w:right w:val="none" w:sz="0" w:space="0" w:color="auto"/>
      </w:divBdr>
    </w:div>
    <w:div w:id="965546986">
      <w:bodyDiv w:val="1"/>
      <w:marLeft w:val="0"/>
      <w:marRight w:val="0"/>
      <w:marTop w:val="0"/>
      <w:marBottom w:val="0"/>
      <w:divBdr>
        <w:top w:val="none" w:sz="0" w:space="0" w:color="auto"/>
        <w:left w:val="none" w:sz="0" w:space="0" w:color="auto"/>
        <w:bottom w:val="none" w:sz="0" w:space="0" w:color="auto"/>
        <w:right w:val="none" w:sz="0" w:space="0" w:color="auto"/>
      </w:divBdr>
    </w:div>
    <w:div w:id="966353127">
      <w:bodyDiv w:val="1"/>
      <w:marLeft w:val="0"/>
      <w:marRight w:val="0"/>
      <w:marTop w:val="0"/>
      <w:marBottom w:val="0"/>
      <w:divBdr>
        <w:top w:val="none" w:sz="0" w:space="0" w:color="auto"/>
        <w:left w:val="none" w:sz="0" w:space="0" w:color="auto"/>
        <w:bottom w:val="none" w:sz="0" w:space="0" w:color="auto"/>
        <w:right w:val="none" w:sz="0" w:space="0" w:color="auto"/>
      </w:divBdr>
    </w:div>
    <w:div w:id="972642334">
      <w:bodyDiv w:val="1"/>
      <w:marLeft w:val="0"/>
      <w:marRight w:val="0"/>
      <w:marTop w:val="0"/>
      <w:marBottom w:val="0"/>
      <w:divBdr>
        <w:top w:val="none" w:sz="0" w:space="0" w:color="auto"/>
        <w:left w:val="none" w:sz="0" w:space="0" w:color="auto"/>
        <w:bottom w:val="none" w:sz="0" w:space="0" w:color="auto"/>
        <w:right w:val="none" w:sz="0" w:space="0" w:color="auto"/>
      </w:divBdr>
    </w:div>
    <w:div w:id="974332076">
      <w:bodyDiv w:val="1"/>
      <w:marLeft w:val="0"/>
      <w:marRight w:val="0"/>
      <w:marTop w:val="0"/>
      <w:marBottom w:val="0"/>
      <w:divBdr>
        <w:top w:val="none" w:sz="0" w:space="0" w:color="auto"/>
        <w:left w:val="none" w:sz="0" w:space="0" w:color="auto"/>
        <w:bottom w:val="none" w:sz="0" w:space="0" w:color="auto"/>
        <w:right w:val="none" w:sz="0" w:space="0" w:color="auto"/>
      </w:divBdr>
    </w:div>
    <w:div w:id="975642807">
      <w:bodyDiv w:val="1"/>
      <w:marLeft w:val="0"/>
      <w:marRight w:val="0"/>
      <w:marTop w:val="0"/>
      <w:marBottom w:val="0"/>
      <w:divBdr>
        <w:top w:val="none" w:sz="0" w:space="0" w:color="auto"/>
        <w:left w:val="none" w:sz="0" w:space="0" w:color="auto"/>
        <w:bottom w:val="none" w:sz="0" w:space="0" w:color="auto"/>
        <w:right w:val="none" w:sz="0" w:space="0" w:color="auto"/>
      </w:divBdr>
    </w:div>
    <w:div w:id="976059891">
      <w:bodyDiv w:val="1"/>
      <w:marLeft w:val="0"/>
      <w:marRight w:val="0"/>
      <w:marTop w:val="0"/>
      <w:marBottom w:val="0"/>
      <w:divBdr>
        <w:top w:val="none" w:sz="0" w:space="0" w:color="auto"/>
        <w:left w:val="none" w:sz="0" w:space="0" w:color="auto"/>
        <w:bottom w:val="none" w:sz="0" w:space="0" w:color="auto"/>
        <w:right w:val="none" w:sz="0" w:space="0" w:color="auto"/>
      </w:divBdr>
    </w:div>
    <w:div w:id="987125393">
      <w:bodyDiv w:val="1"/>
      <w:marLeft w:val="0"/>
      <w:marRight w:val="0"/>
      <w:marTop w:val="0"/>
      <w:marBottom w:val="0"/>
      <w:divBdr>
        <w:top w:val="none" w:sz="0" w:space="0" w:color="auto"/>
        <w:left w:val="none" w:sz="0" w:space="0" w:color="auto"/>
        <w:bottom w:val="none" w:sz="0" w:space="0" w:color="auto"/>
        <w:right w:val="none" w:sz="0" w:space="0" w:color="auto"/>
      </w:divBdr>
    </w:div>
    <w:div w:id="991904061">
      <w:bodyDiv w:val="1"/>
      <w:marLeft w:val="0"/>
      <w:marRight w:val="0"/>
      <w:marTop w:val="0"/>
      <w:marBottom w:val="0"/>
      <w:divBdr>
        <w:top w:val="none" w:sz="0" w:space="0" w:color="auto"/>
        <w:left w:val="none" w:sz="0" w:space="0" w:color="auto"/>
        <w:bottom w:val="none" w:sz="0" w:space="0" w:color="auto"/>
        <w:right w:val="none" w:sz="0" w:space="0" w:color="auto"/>
      </w:divBdr>
    </w:div>
    <w:div w:id="992179840">
      <w:bodyDiv w:val="1"/>
      <w:marLeft w:val="0"/>
      <w:marRight w:val="0"/>
      <w:marTop w:val="0"/>
      <w:marBottom w:val="0"/>
      <w:divBdr>
        <w:top w:val="none" w:sz="0" w:space="0" w:color="auto"/>
        <w:left w:val="none" w:sz="0" w:space="0" w:color="auto"/>
        <w:bottom w:val="none" w:sz="0" w:space="0" w:color="auto"/>
        <w:right w:val="none" w:sz="0" w:space="0" w:color="auto"/>
      </w:divBdr>
      <w:divsChild>
        <w:div w:id="636378283">
          <w:marLeft w:val="0"/>
          <w:marRight w:val="0"/>
          <w:marTop w:val="0"/>
          <w:marBottom w:val="0"/>
          <w:divBdr>
            <w:top w:val="none" w:sz="0" w:space="0" w:color="auto"/>
            <w:left w:val="none" w:sz="0" w:space="0" w:color="auto"/>
            <w:bottom w:val="none" w:sz="0" w:space="0" w:color="auto"/>
            <w:right w:val="none" w:sz="0" w:space="0" w:color="auto"/>
          </w:divBdr>
        </w:div>
      </w:divsChild>
    </w:div>
    <w:div w:id="992756983">
      <w:bodyDiv w:val="1"/>
      <w:marLeft w:val="0"/>
      <w:marRight w:val="0"/>
      <w:marTop w:val="0"/>
      <w:marBottom w:val="0"/>
      <w:divBdr>
        <w:top w:val="none" w:sz="0" w:space="0" w:color="auto"/>
        <w:left w:val="none" w:sz="0" w:space="0" w:color="auto"/>
        <w:bottom w:val="none" w:sz="0" w:space="0" w:color="auto"/>
        <w:right w:val="none" w:sz="0" w:space="0" w:color="auto"/>
      </w:divBdr>
    </w:div>
    <w:div w:id="997656468">
      <w:bodyDiv w:val="1"/>
      <w:marLeft w:val="0"/>
      <w:marRight w:val="0"/>
      <w:marTop w:val="0"/>
      <w:marBottom w:val="0"/>
      <w:divBdr>
        <w:top w:val="none" w:sz="0" w:space="0" w:color="auto"/>
        <w:left w:val="none" w:sz="0" w:space="0" w:color="auto"/>
        <w:bottom w:val="none" w:sz="0" w:space="0" w:color="auto"/>
        <w:right w:val="none" w:sz="0" w:space="0" w:color="auto"/>
      </w:divBdr>
    </w:div>
    <w:div w:id="1000044965">
      <w:bodyDiv w:val="1"/>
      <w:marLeft w:val="0"/>
      <w:marRight w:val="0"/>
      <w:marTop w:val="0"/>
      <w:marBottom w:val="0"/>
      <w:divBdr>
        <w:top w:val="none" w:sz="0" w:space="0" w:color="auto"/>
        <w:left w:val="none" w:sz="0" w:space="0" w:color="auto"/>
        <w:bottom w:val="none" w:sz="0" w:space="0" w:color="auto"/>
        <w:right w:val="none" w:sz="0" w:space="0" w:color="auto"/>
      </w:divBdr>
      <w:divsChild>
        <w:div w:id="1703095454">
          <w:marLeft w:val="0"/>
          <w:marRight w:val="0"/>
          <w:marTop w:val="0"/>
          <w:marBottom w:val="0"/>
          <w:divBdr>
            <w:top w:val="none" w:sz="0" w:space="0" w:color="auto"/>
            <w:left w:val="none" w:sz="0" w:space="0" w:color="auto"/>
            <w:bottom w:val="none" w:sz="0" w:space="0" w:color="auto"/>
            <w:right w:val="none" w:sz="0" w:space="0" w:color="auto"/>
          </w:divBdr>
        </w:div>
      </w:divsChild>
    </w:div>
    <w:div w:id="1002395694">
      <w:bodyDiv w:val="1"/>
      <w:marLeft w:val="0"/>
      <w:marRight w:val="0"/>
      <w:marTop w:val="0"/>
      <w:marBottom w:val="0"/>
      <w:divBdr>
        <w:top w:val="none" w:sz="0" w:space="0" w:color="auto"/>
        <w:left w:val="none" w:sz="0" w:space="0" w:color="auto"/>
        <w:bottom w:val="none" w:sz="0" w:space="0" w:color="auto"/>
        <w:right w:val="none" w:sz="0" w:space="0" w:color="auto"/>
      </w:divBdr>
    </w:div>
    <w:div w:id="1006783755">
      <w:bodyDiv w:val="1"/>
      <w:marLeft w:val="0"/>
      <w:marRight w:val="0"/>
      <w:marTop w:val="0"/>
      <w:marBottom w:val="0"/>
      <w:divBdr>
        <w:top w:val="none" w:sz="0" w:space="0" w:color="auto"/>
        <w:left w:val="none" w:sz="0" w:space="0" w:color="auto"/>
        <w:bottom w:val="none" w:sz="0" w:space="0" w:color="auto"/>
        <w:right w:val="none" w:sz="0" w:space="0" w:color="auto"/>
      </w:divBdr>
    </w:div>
    <w:div w:id="1007754947">
      <w:bodyDiv w:val="1"/>
      <w:marLeft w:val="0"/>
      <w:marRight w:val="0"/>
      <w:marTop w:val="0"/>
      <w:marBottom w:val="0"/>
      <w:divBdr>
        <w:top w:val="none" w:sz="0" w:space="0" w:color="auto"/>
        <w:left w:val="none" w:sz="0" w:space="0" w:color="auto"/>
        <w:bottom w:val="none" w:sz="0" w:space="0" w:color="auto"/>
        <w:right w:val="none" w:sz="0" w:space="0" w:color="auto"/>
      </w:divBdr>
      <w:divsChild>
        <w:div w:id="736634402">
          <w:marLeft w:val="0"/>
          <w:marRight w:val="0"/>
          <w:marTop w:val="0"/>
          <w:marBottom w:val="0"/>
          <w:divBdr>
            <w:top w:val="none" w:sz="0" w:space="0" w:color="auto"/>
            <w:left w:val="none" w:sz="0" w:space="0" w:color="auto"/>
            <w:bottom w:val="none" w:sz="0" w:space="0" w:color="auto"/>
            <w:right w:val="none" w:sz="0" w:space="0" w:color="auto"/>
          </w:divBdr>
          <w:divsChild>
            <w:div w:id="1756169341">
              <w:marLeft w:val="0"/>
              <w:marRight w:val="0"/>
              <w:marTop w:val="0"/>
              <w:marBottom w:val="0"/>
              <w:divBdr>
                <w:top w:val="none" w:sz="0" w:space="0" w:color="auto"/>
                <w:left w:val="none" w:sz="0" w:space="0" w:color="auto"/>
                <w:bottom w:val="none" w:sz="0" w:space="0" w:color="auto"/>
                <w:right w:val="none" w:sz="0" w:space="0" w:color="auto"/>
              </w:divBdr>
              <w:divsChild>
                <w:div w:id="1963459887">
                  <w:marLeft w:val="0"/>
                  <w:marRight w:val="0"/>
                  <w:marTop w:val="0"/>
                  <w:marBottom w:val="0"/>
                  <w:divBdr>
                    <w:top w:val="none" w:sz="0" w:space="0" w:color="auto"/>
                    <w:left w:val="none" w:sz="0" w:space="0" w:color="auto"/>
                    <w:bottom w:val="none" w:sz="0" w:space="0" w:color="auto"/>
                    <w:right w:val="none" w:sz="0" w:space="0" w:color="auto"/>
                  </w:divBdr>
                  <w:divsChild>
                    <w:div w:id="872612560">
                      <w:marLeft w:val="0"/>
                      <w:marRight w:val="0"/>
                      <w:marTop w:val="0"/>
                      <w:marBottom w:val="0"/>
                      <w:divBdr>
                        <w:top w:val="none" w:sz="0" w:space="0" w:color="auto"/>
                        <w:left w:val="none" w:sz="0" w:space="0" w:color="auto"/>
                        <w:bottom w:val="none" w:sz="0" w:space="0" w:color="auto"/>
                        <w:right w:val="none" w:sz="0" w:space="0" w:color="auto"/>
                      </w:divBdr>
                    </w:div>
                    <w:div w:id="122991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9371402">
          <w:marLeft w:val="0"/>
          <w:marRight w:val="0"/>
          <w:marTop w:val="0"/>
          <w:marBottom w:val="0"/>
          <w:divBdr>
            <w:top w:val="none" w:sz="0" w:space="0" w:color="auto"/>
            <w:left w:val="none" w:sz="0" w:space="0" w:color="auto"/>
            <w:bottom w:val="none" w:sz="0" w:space="0" w:color="auto"/>
            <w:right w:val="none" w:sz="0" w:space="0" w:color="auto"/>
          </w:divBdr>
          <w:divsChild>
            <w:div w:id="836580030">
              <w:marLeft w:val="0"/>
              <w:marRight w:val="0"/>
              <w:marTop w:val="0"/>
              <w:marBottom w:val="0"/>
              <w:divBdr>
                <w:top w:val="none" w:sz="0" w:space="0" w:color="auto"/>
                <w:left w:val="none" w:sz="0" w:space="0" w:color="auto"/>
                <w:bottom w:val="none" w:sz="0" w:space="0" w:color="auto"/>
                <w:right w:val="none" w:sz="0" w:space="0" w:color="auto"/>
              </w:divBdr>
              <w:divsChild>
                <w:div w:id="795567422">
                  <w:marLeft w:val="0"/>
                  <w:marRight w:val="0"/>
                  <w:marTop w:val="0"/>
                  <w:marBottom w:val="0"/>
                  <w:divBdr>
                    <w:top w:val="none" w:sz="0" w:space="0" w:color="auto"/>
                    <w:left w:val="none" w:sz="0" w:space="0" w:color="auto"/>
                    <w:bottom w:val="none" w:sz="0" w:space="0" w:color="auto"/>
                    <w:right w:val="none" w:sz="0" w:space="0" w:color="auto"/>
                  </w:divBdr>
                  <w:divsChild>
                    <w:div w:id="1337726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9677998">
      <w:bodyDiv w:val="1"/>
      <w:marLeft w:val="0"/>
      <w:marRight w:val="0"/>
      <w:marTop w:val="0"/>
      <w:marBottom w:val="0"/>
      <w:divBdr>
        <w:top w:val="none" w:sz="0" w:space="0" w:color="auto"/>
        <w:left w:val="none" w:sz="0" w:space="0" w:color="auto"/>
        <w:bottom w:val="none" w:sz="0" w:space="0" w:color="auto"/>
        <w:right w:val="none" w:sz="0" w:space="0" w:color="auto"/>
      </w:divBdr>
    </w:div>
    <w:div w:id="1014385311">
      <w:bodyDiv w:val="1"/>
      <w:marLeft w:val="0"/>
      <w:marRight w:val="0"/>
      <w:marTop w:val="0"/>
      <w:marBottom w:val="0"/>
      <w:divBdr>
        <w:top w:val="none" w:sz="0" w:space="0" w:color="auto"/>
        <w:left w:val="none" w:sz="0" w:space="0" w:color="auto"/>
        <w:bottom w:val="none" w:sz="0" w:space="0" w:color="auto"/>
        <w:right w:val="none" w:sz="0" w:space="0" w:color="auto"/>
      </w:divBdr>
      <w:divsChild>
        <w:div w:id="443966761">
          <w:marLeft w:val="0"/>
          <w:marRight w:val="0"/>
          <w:marTop w:val="0"/>
          <w:marBottom w:val="0"/>
          <w:divBdr>
            <w:top w:val="none" w:sz="0" w:space="0" w:color="auto"/>
            <w:left w:val="none" w:sz="0" w:space="0" w:color="auto"/>
            <w:bottom w:val="none" w:sz="0" w:space="0" w:color="auto"/>
            <w:right w:val="none" w:sz="0" w:space="0" w:color="auto"/>
          </w:divBdr>
        </w:div>
        <w:div w:id="1203444606">
          <w:marLeft w:val="0"/>
          <w:marRight w:val="0"/>
          <w:marTop w:val="0"/>
          <w:marBottom w:val="0"/>
          <w:divBdr>
            <w:top w:val="none" w:sz="0" w:space="0" w:color="auto"/>
            <w:left w:val="none" w:sz="0" w:space="0" w:color="auto"/>
            <w:bottom w:val="none" w:sz="0" w:space="0" w:color="auto"/>
            <w:right w:val="none" w:sz="0" w:space="0" w:color="auto"/>
          </w:divBdr>
        </w:div>
      </w:divsChild>
    </w:div>
    <w:div w:id="1019621144">
      <w:bodyDiv w:val="1"/>
      <w:marLeft w:val="0"/>
      <w:marRight w:val="0"/>
      <w:marTop w:val="0"/>
      <w:marBottom w:val="0"/>
      <w:divBdr>
        <w:top w:val="none" w:sz="0" w:space="0" w:color="auto"/>
        <w:left w:val="none" w:sz="0" w:space="0" w:color="auto"/>
        <w:bottom w:val="none" w:sz="0" w:space="0" w:color="auto"/>
        <w:right w:val="none" w:sz="0" w:space="0" w:color="auto"/>
      </w:divBdr>
    </w:div>
    <w:div w:id="1020400888">
      <w:bodyDiv w:val="1"/>
      <w:marLeft w:val="0"/>
      <w:marRight w:val="0"/>
      <w:marTop w:val="0"/>
      <w:marBottom w:val="0"/>
      <w:divBdr>
        <w:top w:val="none" w:sz="0" w:space="0" w:color="auto"/>
        <w:left w:val="none" w:sz="0" w:space="0" w:color="auto"/>
        <w:bottom w:val="none" w:sz="0" w:space="0" w:color="auto"/>
        <w:right w:val="none" w:sz="0" w:space="0" w:color="auto"/>
      </w:divBdr>
    </w:div>
    <w:div w:id="1024331126">
      <w:bodyDiv w:val="1"/>
      <w:marLeft w:val="0"/>
      <w:marRight w:val="0"/>
      <w:marTop w:val="0"/>
      <w:marBottom w:val="0"/>
      <w:divBdr>
        <w:top w:val="none" w:sz="0" w:space="0" w:color="auto"/>
        <w:left w:val="none" w:sz="0" w:space="0" w:color="auto"/>
        <w:bottom w:val="none" w:sz="0" w:space="0" w:color="auto"/>
        <w:right w:val="none" w:sz="0" w:space="0" w:color="auto"/>
      </w:divBdr>
    </w:div>
    <w:div w:id="1027951359">
      <w:bodyDiv w:val="1"/>
      <w:marLeft w:val="0"/>
      <w:marRight w:val="0"/>
      <w:marTop w:val="0"/>
      <w:marBottom w:val="0"/>
      <w:divBdr>
        <w:top w:val="none" w:sz="0" w:space="0" w:color="auto"/>
        <w:left w:val="none" w:sz="0" w:space="0" w:color="auto"/>
        <w:bottom w:val="none" w:sz="0" w:space="0" w:color="auto"/>
        <w:right w:val="none" w:sz="0" w:space="0" w:color="auto"/>
      </w:divBdr>
    </w:div>
    <w:div w:id="1029140097">
      <w:bodyDiv w:val="1"/>
      <w:marLeft w:val="0"/>
      <w:marRight w:val="0"/>
      <w:marTop w:val="0"/>
      <w:marBottom w:val="0"/>
      <w:divBdr>
        <w:top w:val="none" w:sz="0" w:space="0" w:color="auto"/>
        <w:left w:val="none" w:sz="0" w:space="0" w:color="auto"/>
        <w:bottom w:val="none" w:sz="0" w:space="0" w:color="auto"/>
        <w:right w:val="none" w:sz="0" w:space="0" w:color="auto"/>
      </w:divBdr>
    </w:div>
    <w:div w:id="1030453156">
      <w:bodyDiv w:val="1"/>
      <w:marLeft w:val="0"/>
      <w:marRight w:val="0"/>
      <w:marTop w:val="0"/>
      <w:marBottom w:val="0"/>
      <w:divBdr>
        <w:top w:val="none" w:sz="0" w:space="0" w:color="auto"/>
        <w:left w:val="none" w:sz="0" w:space="0" w:color="auto"/>
        <w:bottom w:val="none" w:sz="0" w:space="0" w:color="auto"/>
        <w:right w:val="none" w:sz="0" w:space="0" w:color="auto"/>
      </w:divBdr>
    </w:div>
    <w:div w:id="1031299531">
      <w:bodyDiv w:val="1"/>
      <w:marLeft w:val="0"/>
      <w:marRight w:val="0"/>
      <w:marTop w:val="0"/>
      <w:marBottom w:val="0"/>
      <w:divBdr>
        <w:top w:val="none" w:sz="0" w:space="0" w:color="auto"/>
        <w:left w:val="none" w:sz="0" w:space="0" w:color="auto"/>
        <w:bottom w:val="none" w:sz="0" w:space="0" w:color="auto"/>
        <w:right w:val="none" w:sz="0" w:space="0" w:color="auto"/>
      </w:divBdr>
      <w:divsChild>
        <w:div w:id="60256112">
          <w:marLeft w:val="0"/>
          <w:marRight w:val="0"/>
          <w:marTop w:val="0"/>
          <w:marBottom w:val="0"/>
          <w:divBdr>
            <w:top w:val="none" w:sz="0" w:space="0" w:color="auto"/>
            <w:left w:val="none" w:sz="0" w:space="0" w:color="auto"/>
            <w:bottom w:val="none" w:sz="0" w:space="0" w:color="auto"/>
            <w:right w:val="none" w:sz="0" w:space="0" w:color="auto"/>
          </w:divBdr>
        </w:div>
      </w:divsChild>
    </w:div>
    <w:div w:id="1036079979">
      <w:bodyDiv w:val="1"/>
      <w:marLeft w:val="0"/>
      <w:marRight w:val="0"/>
      <w:marTop w:val="0"/>
      <w:marBottom w:val="0"/>
      <w:divBdr>
        <w:top w:val="none" w:sz="0" w:space="0" w:color="auto"/>
        <w:left w:val="none" w:sz="0" w:space="0" w:color="auto"/>
        <w:bottom w:val="none" w:sz="0" w:space="0" w:color="auto"/>
        <w:right w:val="none" w:sz="0" w:space="0" w:color="auto"/>
      </w:divBdr>
    </w:div>
    <w:div w:id="1044984688">
      <w:bodyDiv w:val="1"/>
      <w:marLeft w:val="0"/>
      <w:marRight w:val="0"/>
      <w:marTop w:val="0"/>
      <w:marBottom w:val="0"/>
      <w:divBdr>
        <w:top w:val="none" w:sz="0" w:space="0" w:color="auto"/>
        <w:left w:val="none" w:sz="0" w:space="0" w:color="auto"/>
        <w:bottom w:val="none" w:sz="0" w:space="0" w:color="auto"/>
        <w:right w:val="none" w:sz="0" w:space="0" w:color="auto"/>
      </w:divBdr>
    </w:div>
    <w:div w:id="1048142158">
      <w:bodyDiv w:val="1"/>
      <w:marLeft w:val="0"/>
      <w:marRight w:val="0"/>
      <w:marTop w:val="0"/>
      <w:marBottom w:val="0"/>
      <w:divBdr>
        <w:top w:val="none" w:sz="0" w:space="0" w:color="auto"/>
        <w:left w:val="none" w:sz="0" w:space="0" w:color="auto"/>
        <w:bottom w:val="none" w:sz="0" w:space="0" w:color="auto"/>
        <w:right w:val="none" w:sz="0" w:space="0" w:color="auto"/>
      </w:divBdr>
    </w:div>
    <w:div w:id="1050686201">
      <w:bodyDiv w:val="1"/>
      <w:marLeft w:val="0"/>
      <w:marRight w:val="0"/>
      <w:marTop w:val="0"/>
      <w:marBottom w:val="0"/>
      <w:divBdr>
        <w:top w:val="none" w:sz="0" w:space="0" w:color="auto"/>
        <w:left w:val="none" w:sz="0" w:space="0" w:color="auto"/>
        <w:bottom w:val="none" w:sz="0" w:space="0" w:color="auto"/>
        <w:right w:val="none" w:sz="0" w:space="0" w:color="auto"/>
      </w:divBdr>
    </w:div>
    <w:div w:id="1053384770">
      <w:bodyDiv w:val="1"/>
      <w:marLeft w:val="0"/>
      <w:marRight w:val="0"/>
      <w:marTop w:val="0"/>
      <w:marBottom w:val="0"/>
      <w:divBdr>
        <w:top w:val="none" w:sz="0" w:space="0" w:color="auto"/>
        <w:left w:val="none" w:sz="0" w:space="0" w:color="auto"/>
        <w:bottom w:val="none" w:sz="0" w:space="0" w:color="auto"/>
        <w:right w:val="none" w:sz="0" w:space="0" w:color="auto"/>
      </w:divBdr>
    </w:div>
    <w:div w:id="1054550951">
      <w:bodyDiv w:val="1"/>
      <w:marLeft w:val="0"/>
      <w:marRight w:val="0"/>
      <w:marTop w:val="0"/>
      <w:marBottom w:val="0"/>
      <w:divBdr>
        <w:top w:val="none" w:sz="0" w:space="0" w:color="auto"/>
        <w:left w:val="none" w:sz="0" w:space="0" w:color="auto"/>
        <w:bottom w:val="none" w:sz="0" w:space="0" w:color="auto"/>
        <w:right w:val="none" w:sz="0" w:space="0" w:color="auto"/>
      </w:divBdr>
    </w:div>
    <w:div w:id="1055087648">
      <w:bodyDiv w:val="1"/>
      <w:marLeft w:val="0"/>
      <w:marRight w:val="0"/>
      <w:marTop w:val="0"/>
      <w:marBottom w:val="0"/>
      <w:divBdr>
        <w:top w:val="none" w:sz="0" w:space="0" w:color="auto"/>
        <w:left w:val="none" w:sz="0" w:space="0" w:color="auto"/>
        <w:bottom w:val="none" w:sz="0" w:space="0" w:color="auto"/>
        <w:right w:val="none" w:sz="0" w:space="0" w:color="auto"/>
      </w:divBdr>
    </w:div>
    <w:div w:id="1055544874">
      <w:bodyDiv w:val="1"/>
      <w:marLeft w:val="0"/>
      <w:marRight w:val="0"/>
      <w:marTop w:val="0"/>
      <w:marBottom w:val="0"/>
      <w:divBdr>
        <w:top w:val="none" w:sz="0" w:space="0" w:color="auto"/>
        <w:left w:val="none" w:sz="0" w:space="0" w:color="auto"/>
        <w:bottom w:val="none" w:sz="0" w:space="0" w:color="auto"/>
        <w:right w:val="none" w:sz="0" w:space="0" w:color="auto"/>
      </w:divBdr>
    </w:div>
    <w:div w:id="1056927736">
      <w:bodyDiv w:val="1"/>
      <w:marLeft w:val="0"/>
      <w:marRight w:val="0"/>
      <w:marTop w:val="0"/>
      <w:marBottom w:val="0"/>
      <w:divBdr>
        <w:top w:val="none" w:sz="0" w:space="0" w:color="auto"/>
        <w:left w:val="none" w:sz="0" w:space="0" w:color="auto"/>
        <w:bottom w:val="none" w:sz="0" w:space="0" w:color="auto"/>
        <w:right w:val="none" w:sz="0" w:space="0" w:color="auto"/>
      </w:divBdr>
    </w:div>
    <w:div w:id="1066682792">
      <w:bodyDiv w:val="1"/>
      <w:marLeft w:val="0"/>
      <w:marRight w:val="0"/>
      <w:marTop w:val="0"/>
      <w:marBottom w:val="0"/>
      <w:divBdr>
        <w:top w:val="none" w:sz="0" w:space="0" w:color="auto"/>
        <w:left w:val="none" w:sz="0" w:space="0" w:color="auto"/>
        <w:bottom w:val="none" w:sz="0" w:space="0" w:color="auto"/>
        <w:right w:val="none" w:sz="0" w:space="0" w:color="auto"/>
      </w:divBdr>
    </w:div>
    <w:div w:id="1075585848">
      <w:bodyDiv w:val="1"/>
      <w:marLeft w:val="0"/>
      <w:marRight w:val="0"/>
      <w:marTop w:val="0"/>
      <w:marBottom w:val="0"/>
      <w:divBdr>
        <w:top w:val="none" w:sz="0" w:space="0" w:color="auto"/>
        <w:left w:val="none" w:sz="0" w:space="0" w:color="auto"/>
        <w:bottom w:val="none" w:sz="0" w:space="0" w:color="auto"/>
        <w:right w:val="none" w:sz="0" w:space="0" w:color="auto"/>
      </w:divBdr>
    </w:div>
    <w:div w:id="1076169256">
      <w:bodyDiv w:val="1"/>
      <w:marLeft w:val="0"/>
      <w:marRight w:val="0"/>
      <w:marTop w:val="0"/>
      <w:marBottom w:val="0"/>
      <w:divBdr>
        <w:top w:val="none" w:sz="0" w:space="0" w:color="auto"/>
        <w:left w:val="none" w:sz="0" w:space="0" w:color="auto"/>
        <w:bottom w:val="none" w:sz="0" w:space="0" w:color="auto"/>
        <w:right w:val="none" w:sz="0" w:space="0" w:color="auto"/>
      </w:divBdr>
    </w:div>
    <w:div w:id="1076316132">
      <w:bodyDiv w:val="1"/>
      <w:marLeft w:val="0"/>
      <w:marRight w:val="0"/>
      <w:marTop w:val="0"/>
      <w:marBottom w:val="0"/>
      <w:divBdr>
        <w:top w:val="none" w:sz="0" w:space="0" w:color="auto"/>
        <w:left w:val="none" w:sz="0" w:space="0" w:color="auto"/>
        <w:bottom w:val="none" w:sz="0" w:space="0" w:color="auto"/>
        <w:right w:val="none" w:sz="0" w:space="0" w:color="auto"/>
      </w:divBdr>
    </w:div>
    <w:div w:id="1077173488">
      <w:bodyDiv w:val="1"/>
      <w:marLeft w:val="0"/>
      <w:marRight w:val="0"/>
      <w:marTop w:val="0"/>
      <w:marBottom w:val="0"/>
      <w:divBdr>
        <w:top w:val="none" w:sz="0" w:space="0" w:color="auto"/>
        <w:left w:val="none" w:sz="0" w:space="0" w:color="auto"/>
        <w:bottom w:val="none" w:sz="0" w:space="0" w:color="auto"/>
        <w:right w:val="none" w:sz="0" w:space="0" w:color="auto"/>
      </w:divBdr>
    </w:div>
    <w:div w:id="1079328725">
      <w:bodyDiv w:val="1"/>
      <w:marLeft w:val="0"/>
      <w:marRight w:val="0"/>
      <w:marTop w:val="0"/>
      <w:marBottom w:val="0"/>
      <w:divBdr>
        <w:top w:val="none" w:sz="0" w:space="0" w:color="auto"/>
        <w:left w:val="none" w:sz="0" w:space="0" w:color="auto"/>
        <w:bottom w:val="none" w:sz="0" w:space="0" w:color="auto"/>
        <w:right w:val="none" w:sz="0" w:space="0" w:color="auto"/>
      </w:divBdr>
    </w:div>
    <w:div w:id="1083797025">
      <w:bodyDiv w:val="1"/>
      <w:marLeft w:val="0"/>
      <w:marRight w:val="0"/>
      <w:marTop w:val="0"/>
      <w:marBottom w:val="0"/>
      <w:divBdr>
        <w:top w:val="none" w:sz="0" w:space="0" w:color="auto"/>
        <w:left w:val="none" w:sz="0" w:space="0" w:color="auto"/>
        <w:bottom w:val="none" w:sz="0" w:space="0" w:color="auto"/>
        <w:right w:val="none" w:sz="0" w:space="0" w:color="auto"/>
      </w:divBdr>
    </w:div>
    <w:div w:id="1088380093">
      <w:bodyDiv w:val="1"/>
      <w:marLeft w:val="0"/>
      <w:marRight w:val="0"/>
      <w:marTop w:val="0"/>
      <w:marBottom w:val="0"/>
      <w:divBdr>
        <w:top w:val="none" w:sz="0" w:space="0" w:color="auto"/>
        <w:left w:val="none" w:sz="0" w:space="0" w:color="auto"/>
        <w:bottom w:val="none" w:sz="0" w:space="0" w:color="auto"/>
        <w:right w:val="none" w:sz="0" w:space="0" w:color="auto"/>
      </w:divBdr>
      <w:divsChild>
        <w:div w:id="906570450">
          <w:marLeft w:val="0"/>
          <w:marRight w:val="0"/>
          <w:marTop w:val="0"/>
          <w:marBottom w:val="0"/>
          <w:divBdr>
            <w:top w:val="none" w:sz="0" w:space="0" w:color="auto"/>
            <w:left w:val="none" w:sz="0" w:space="0" w:color="auto"/>
            <w:bottom w:val="none" w:sz="0" w:space="0" w:color="auto"/>
            <w:right w:val="none" w:sz="0" w:space="0" w:color="auto"/>
          </w:divBdr>
        </w:div>
      </w:divsChild>
    </w:div>
    <w:div w:id="1090158164">
      <w:bodyDiv w:val="1"/>
      <w:marLeft w:val="0"/>
      <w:marRight w:val="0"/>
      <w:marTop w:val="0"/>
      <w:marBottom w:val="0"/>
      <w:divBdr>
        <w:top w:val="none" w:sz="0" w:space="0" w:color="auto"/>
        <w:left w:val="none" w:sz="0" w:space="0" w:color="auto"/>
        <w:bottom w:val="none" w:sz="0" w:space="0" w:color="auto"/>
        <w:right w:val="none" w:sz="0" w:space="0" w:color="auto"/>
      </w:divBdr>
    </w:div>
    <w:div w:id="1097872428">
      <w:bodyDiv w:val="1"/>
      <w:marLeft w:val="0"/>
      <w:marRight w:val="0"/>
      <w:marTop w:val="0"/>
      <w:marBottom w:val="0"/>
      <w:divBdr>
        <w:top w:val="none" w:sz="0" w:space="0" w:color="auto"/>
        <w:left w:val="none" w:sz="0" w:space="0" w:color="auto"/>
        <w:bottom w:val="none" w:sz="0" w:space="0" w:color="auto"/>
        <w:right w:val="none" w:sz="0" w:space="0" w:color="auto"/>
      </w:divBdr>
    </w:div>
    <w:div w:id="1099059761">
      <w:bodyDiv w:val="1"/>
      <w:marLeft w:val="0"/>
      <w:marRight w:val="0"/>
      <w:marTop w:val="0"/>
      <w:marBottom w:val="0"/>
      <w:divBdr>
        <w:top w:val="none" w:sz="0" w:space="0" w:color="auto"/>
        <w:left w:val="none" w:sz="0" w:space="0" w:color="auto"/>
        <w:bottom w:val="none" w:sz="0" w:space="0" w:color="auto"/>
        <w:right w:val="none" w:sz="0" w:space="0" w:color="auto"/>
      </w:divBdr>
    </w:div>
    <w:div w:id="1100564111">
      <w:bodyDiv w:val="1"/>
      <w:marLeft w:val="0"/>
      <w:marRight w:val="0"/>
      <w:marTop w:val="0"/>
      <w:marBottom w:val="0"/>
      <w:divBdr>
        <w:top w:val="none" w:sz="0" w:space="0" w:color="auto"/>
        <w:left w:val="none" w:sz="0" w:space="0" w:color="auto"/>
        <w:bottom w:val="none" w:sz="0" w:space="0" w:color="auto"/>
        <w:right w:val="none" w:sz="0" w:space="0" w:color="auto"/>
      </w:divBdr>
      <w:divsChild>
        <w:div w:id="2013991031">
          <w:marLeft w:val="0"/>
          <w:marRight w:val="0"/>
          <w:marTop w:val="0"/>
          <w:marBottom w:val="0"/>
          <w:divBdr>
            <w:top w:val="none" w:sz="0" w:space="0" w:color="auto"/>
            <w:left w:val="none" w:sz="0" w:space="0" w:color="auto"/>
            <w:bottom w:val="none" w:sz="0" w:space="0" w:color="auto"/>
            <w:right w:val="none" w:sz="0" w:space="0" w:color="auto"/>
          </w:divBdr>
        </w:div>
      </w:divsChild>
    </w:div>
    <w:div w:id="1112361668">
      <w:bodyDiv w:val="1"/>
      <w:marLeft w:val="0"/>
      <w:marRight w:val="0"/>
      <w:marTop w:val="0"/>
      <w:marBottom w:val="0"/>
      <w:divBdr>
        <w:top w:val="none" w:sz="0" w:space="0" w:color="auto"/>
        <w:left w:val="none" w:sz="0" w:space="0" w:color="auto"/>
        <w:bottom w:val="none" w:sz="0" w:space="0" w:color="auto"/>
        <w:right w:val="none" w:sz="0" w:space="0" w:color="auto"/>
      </w:divBdr>
    </w:div>
    <w:div w:id="1114443582">
      <w:bodyDiv w:val="1"/>
      <w:marLeft w:val="0"/>
      <w:marRight w:val="0"/>
      <w:marTop w:val="0"/>
      <w:marBottom w:val="0"/>
      <w:divBdr>
        <w:top w:val="none" w:sz="0" w:space="0" w:color="auto"/>
        <w:left w:val="none" w:sz="0" w:space="0" w:color="auto"/>
        <w:bottom w:val="none" w:sz="0" w:space="0" w:color="auto"/>
        <w:right w:val="none" w:sz="0" w:space="0" w:color="auto"/>
      </w:divBdr>
      <w:divsChild>
        <w:div w:id="680010753">
          <w:marLeft w:val="0"/>
          <w:marRight w:val="0"/>
          <w:marTop w:val="0"/>
          <w:marBottom w:val="0"/>
          <w:divBdr>
            <w:top w:val="none" w:sz="0" w:space="0" w:color="auto"/>
            <w:left w:val="none" w:sz="0" w:space="0" w:color="auto"/>
            <w:bottom w:val="none" w:sz="0" w:space="0" w:color="auto"/>
            <w:right w:val="none" w:sz="0" w:space="0" w:color="auto"/>
          </w:divBdr>
        </w:div>
      </w:divsChild>
    </w:div>
    <w:div w:id="1121730583">
      <w:bodyDiv w:val="1"/>
      <w:marLeft w:val="0"/>
      <w:marRight w:val="0"/>
      <w:marTop w:val="0"/>
      <w:marBottom w:val="0"/>
      <w:divBdr>
        <w:top w:val="none" w:sz="0" w:space="0" w:color="auto"/>
        <w:left w:val="none" w:sz="0" w:space="0" w:color="auto"/>
        <w:bottom w:val="none" w:sz="0" w:space="0" w:color="auto"/>
        <w:right w:val="none" w:sz="0" w:space="0" w:color="auto"/>
      </w:divBdr>
    </w:div>
    <w:div w:id="1122651730">
      <w:bodyDiv w:val="1"/>
      <w:marLeft w:val="0"/>
      <w:marRight w:val="0"/>
      <w:marTop w:val="0"/>
      <w:marBottom w:val="0"/>
      <w:divBdr>
        <w:top w:val="none" w:sz="0" w:space="0" w:color="auto"/>
        <w:left w:val="none" w:sz="0" w:space="0" w:color="auto"/>
        <w:bottom w:val="none" w:sz="0" w:space="0" w:color="auto"/>
        <w:right w:val="none" w:sz="0" w:space="0" w:color="auto"/>
      </w:divBdr>
    </w:div>
    <w:div w:id="1123696917">
      <w:bodyDiv w:val="1"/>
      <w:marLeft w:val="0"/>
      <w:marRight w:val="0"/>
      <w:marTop w:val="0"/>
      <w:marBottom w:val="0"/>
      <w:divBdr>
        <w:top w:val="none" w:sz="0" w:space="0" w:color="auto"/>
        <w:left w:val="none" w:sz="0" w:space="0" w:color="auto"/>
        <w:bottom w:val="none" w:sz="0" w:space="0" w:color="auto"/>
        <w:right w:val="none" w:sz="0" w:space="0" w:color="auto"/>
      </w:divBdr>
    </w:div>
    <w:div w:id="1125271637">
      <w:bodyDiv w:val="1"/>
      <w:marLeft w:val="0"/>
      <w:marRight w:val="0"/>
      <w:marTop w:val="0"/>
      <w:marBottom w:val="0"/>
      <w:divBdr>
        <w:top w:val="none" w:sz="0" w:space="0" w:color="auto"/>
        <w:left w:val="none" w:sz="0" w:space="0" w:color="auto"/>
        <w:bottom w:val="none" w:sz="0" w:space="0" w:color="auto"/>
        <w:right w:val="none" w:sz="0" w:space="0" w:color="auto"/>
      </w:divBdr>
    </w:div>
    <w:div w:id="1128553649">
      <w:bodyDiv w:val="1"/>
      <w:marLeft w:val="0"/>
      <w:marRight w:val="0"/>
      <w:marTop w:val="0"/>
      <w:marBottom w:val="0"/>
      <w:divBdr>
        <w:top w:val="none" w:sz="0" w:space="0" w:color="auto"/>
        <w:left w:val="none" w:sz="0" w:space="0" w:color="auto"/>
        <w:bottom w:val="none" w:sz="0" w:space="0" w:color="auto"/>
        <w:right w:val="none" w:sz="0" w:space="0" w:color="auto"/>
      </w:divBdr>
    </w:div>
    <w:div w:id="1130587119">
      <w:bodyDiv w:val="1"/>
      <w:marLeft w:val="0"/>
      <w:marRight w:val="0"/>
      <w:marTop w:val="0"/>
      <w:marBottom w:val="0"/>
      <w:divBdr>
        <w:top w:val="none" w:sz="0" w:space="0" w:color="auto"/>
        <w:left w:val="none" w:sz="0" w:space="0" w:color="auto"/>
        <w:bottom w:val="none" w:sz="0" w:space="0" w:color="auto"/>
        <w:right w:val="none" w:sz="0" w:space="0" w:color="auto"/>
      </w:divBdr>
    </w:div>
    <w:div w:id="1131553524">
      <w:bodyDiv w:val="1"/>
      <w:marLeft w:val="0"/>
      <w:marRight w:val="0"/>
      <w:marTop w:val="0"/>
      <w:marBottom w:val="0"/>
      <w:divBdr>
        <w:top w:val="none" w:sz="0" w:space="0" w:color="auto"/>
        <w:left w:val="none" w:sz="0" w:space="0" w:color="auto"/>
        <w:bottom w:val="none" w:sz="0" w:space="0" w:color="auto"/>
        <w:right w:val="none" w:sz="0" w:space="0" w:color="auto"/>
      </w:divBdr>
    </w:div>
    <w:div w:id="1144159719">
      <w:bodyDiv w:val="1"/>
      <w:marLeft w:val="0"/>
      <w:marRight w:val="0"/>
      <w:marTop w:val="0"/>
      <w:marBottom w:val="0"/>
      <w:divBdr>
        <w:top w:val="none" w:sz="0" w:space="0" w:color="auto"/>
        <w:left w:val="none" w:sz="0" w:space="0" w:color="auto"/>
        <w:bottom w:val="none" w:sz="0" w:space="0" w:color="auto"/>
        <w:right w:val="none" w:sz="0" w:space="0" w:color="auto"/>
      </w:divBdr>
      <w:divsChild>
        <w:div w:id="1050804486">
          <w:marLeft w:val="0"/>
          <w:marRight w:val="0"/>
          <w:marTop w:val="120"/>
          <w:marBottom w:val="0"/>
          <w:divBdr>
            <w:top w:val="none" w:sz="0" w:space="0" w:color="auto"/>
            <w:left w:val="none" w:sz="0" w:space="0" w:color="auto"/>
            <w:bottom w:val="none" w:sz="0" w:space="0" w:color="auto"/>
            <w:right w:val="none" w:sz="0" w:space="0" w:color="auto"/>
          </w:divBdr>
        </w:div>
        <w:div w:id="1147283288">
          <w:marLeft w:val="0"/>
          <w:marRight w:val="0"/>
          <w:marTop w:val="120"/>
          <w:marBottom w:val="0"/>
          <w:divBdr>
            <w:top w:val="none" w:sz="0" w:space="0" w:color="auto"/>
            <w:left w:val="none" w:sz="0" w:space="0" w:color="auto"/>
            <w:bottom w:val="none" w:sz="0" w:space="0" w:color="auto"/>
            <w:right w:val="none" w:sz="0" w:space="0" w:color="auto"/>
          </w:divBdr>
        </w:div>
        <w:div w:id="1279413433">
          <w:marLeft w:val="0"/>
          <w:marRight w:val="0"/>
          <w:marTop w:val="120"/>
          <w:marBottom w:val="0"/>
          <w:divBdr>
            <w:top w:val="none" w:sz="0" w:space="0" w:color="auto"/>
            <w:left w:val="none" w:sz="0" w:space="0" w:color="auto"/>
            <w:bottom w:val="none" w:sz="0" w:space="0" w:color="auto"/>
            <w:right w:val="none" w:sz="0" w:space="0" w:color="auto"/>
          </w:divBdr>
        </w:div>
        <w:div w:id="1739203555">
          <w:marLeft w:val="0"/>
          <w:marRight w:val="0"/>
          <w:marTop w:val="120"/>
          <w:marBottom w:val="0"/>
          <w:divBdr>
            <w:top w:val="none" w:sz="0" w:space="0" w:color="auto"/>
            <w:left w:val="none" w:sz="0" w:space="0" w:color="auto"/>
            <w:bottom w:val="none" w:sz="0" w:space="0" w:color="auto"/>
            <w:right w:val="none" w:sz="0" w:space="0" w:color="auto"/>
          </w:divBdr>
        </w:div>
        <w:div w:id="1919703205">
          <w:marLeft w:val="0"/>
          <w:marRight w:val="0"/>
          <w:marTop w:val="120"/>
          <w:marBottom w:val="0"/>
          <w:divBdr>
            <w:top w:val="none" w:sz="0" w:space="0" w:color="auto"/>
            <w:left w:val="none" w:sz="0" w:space="0" w:color="auto"/>
            <w:bottom w:val="none" w:sz="0" w:space="0" w:color="auto"/>
            <w:right w:val="none" w:sz="0" w:space="0" w:color="auto"/>
          </w:divBdr>
        </w:div>
      </w:divsChild>
    </w:div>
    <w:div w:id="1146362499">
      <w:bodyDiv w:val="1"/>
      <w:marLeft w:val="0"/>
      <w:marRight w:val="0"/>
      <w:marTop w:val="0"/>
      <w:marBottom w:val="0"/>
      <w:divBdr>
        <w:top w:val="none" w:sz="0" w:space="0" w:color="auto"/>
        <w:left w:val="none" w:sz="0" w:space="0" w:color="auto"/>
        <w:bottom w:val="none" w:sz="0" w:space="0" w:color="auto"/>
        <w:right w:val="none" w:sz="0" w:space="0" w:color="auto"/>
      </w:divBdr>
    </w:div>
    <w:div w:id="1146896826">
      <w:bodyDiv w:val="1"/>
      <w:marLeft w:val="0"/>
      <w:marRight w:val="0"/>
      <w:marTop w:val="0"/>
      <w:marBottom w:val="0"/>
      <w:divBdr>
        <w:top w:val="none" w:sz="0" w:space="0" w:color="auto"/>
        <w:left w:val="none" w:sz="0" w:space="0" w:color="auto"/>
        <w:bottom w:val="none" w:sz="0" w:space="0" w:color="auto"/>
        <w:right w:val="none" w:sz="0" w:space="0" w:color="auto"/>
      </w:divBdr>
    </w:div>
    <w:div w:id="1151365995">
      <w:bodyDiv w:val="1"/>
      <w:marLeft w:val="0"/>
      <w:marRight w:val="0"/>
      <w:marTop w:val="0"/>
      <w:marBottom w:val="0"/>
      <w:divBdr>
        <w:top w:val="none" w:sz="0" w:space="0" w:color="auto"/>
        <w:left w:val="none" w:sz="0" w:space="0" w:color="auto"/>
        <w:bottom w:val="none" w:sz="0" w:space="0" w:color="auto"/>
        <w:right w:val="none" w:sz="0" w:space="0" w:color="auto"/>
      </w:divBdr>
    </w:div>
    <w:div w:id="1153332351">
      <w:bodyDiv w:val="1"/>
      <w:marLeft w:val="0"/>
      <w:marRight w:val="0"/>
      <w:marTop w:val="0"/>
      <w:marBottom w:val="0"/>
      <w:divBdr>
        <w:top w:val="none" w:sz="0" w:space="0" w:color="auto"/>
        <w:left w:val="none" w:sz="0" w:space="0" w:color="auto"/>
        <w:bottom w:val="none" w:sz="0" w:space="0" w:color="auto"/>
        <w:right w:val="none" w:sz="0" w:space="0" w:color="auto"/>
      </w:divBdr>
    </w:div>
    <w:div w:id="1158620044">
      <w:bodyDiv w:val="1"/>
      <w:marLeft w:val="0"/>
      <w:marRight w:val="0"/>
      <w:marTop w:val="0"/>
      <w:marBottom w:val="0"/>
      <w:divBdr>
        <w:top w:val="none" w:sz="0" w:space="0" w:color="auto"/>
        <w:left w:val="none" w:sz="0" w:space="0" w:color="auto"/>
        <w:bottom w:val="none" w:sz="0" w:space="0" w:color="auto"/>
        <w:right w:val="none" w:sz="0" w:space="0" w:color="auto"/>
      </w:divBdr>
    </w:div>
    <w:div w:id="1159542114">
      <w:bodyDiv w:val="1"/>
      <w:marLeft w:val="0"/>
      <w:marRight w:val="0"/>
      <w:marTop w:val="0"/>
      <w:marBottom w:val="0"/>
      <w:divBdr>
        <w:top w:val="none" w:sz="0" w:space="0" w:color="auto"/>
        <w:left w:val="none" w:sz="0" w:space="0" w:color="auto"/>
        <w:bottom w:val="none" w:sz="0" w:space="0" w:color="auto"/>
        <w:right w:val="none" w:sz="0" w:space="0" w:color="auto"/>
      </w:divBdr>
    </w:div>
    <w:div w:id="1159690860">
      <w:bodyDiv w:val="1"/>
      <w:marLeft w:val="0"/>
      <w:marRight w:val="0"/>
      <w:marTop w:val="0"/>
      <w:marBottom w:val="0"/>
      <w:divBdr>
        <w:top w:val="none" w:sz="0" w:space="0" w:color="auto"/>
        <w:left w:val="none" w:sz="0" w:space="0" w:color="auto"/>
        <w:bottom w:val="none" w:sz="0" w:space="0" w:color="auto"/>
        <w:right w:val="none" w:sz="0" w:space="0" w:color="auto"/>
      </w:divBdr>
    </w:div>
    <w:div w:id="1166896164">
      <w:bodyDiv w:val="1"/>
      <w:marLeft w:val="0"/>
      <w:marRight w:val="0"/>
      <w:marTop w:val="0"/>
      <w:marBottom w:val="0"/>
      <w:divBdr>
        <w:top w:val="none" w:sz="0" w:space="0" w:color="auto"/>
        <w:left w:val="none" w:sz="0" w:space="0" w:color="auto"/>
        <w:bottom w:val="none" w:sz="0" w:space="0" w:color="auto"/>
        <w:right w:val="none" w:sz="0" w:space="0" w:color="auto"/>
      </w:divBdr>
    </w:div>
    <w:div w:id="1174952513">
      <w:bodyDiv w:val="1"/>
      <w:marLeft w:val="0"/>
      <w:marRight w:val="0"/>
      <w:marTop w:val="0"/>
      <w:marBottom w:val="0"/>
      <w:divBdr>
        <w:top w:val="none" w:sz="0" w:space="0" w:color="auto"/>
        <w:left w:val="none" w:sz="0" w:space="0" w:color="auto"/>
        <w:bottom w:val="none" w:sz="0" w:space="0" w:color="auto"/>
        <w:right w:val="none" w:sz="0" w:space="0" w:color="auto"/>
      </w:divBdr>
    </w:div>
    <w:div w:id="1180971359">
      <w:bodyDiv w:val="1"/>
      <w:marLeft w:val="0"/>
      <w:marRight w:val="0"/>
      <w:marTop w:val="0"/>
      <w:marBottom w:val="0"/>
      <w:divBdr>
        <w:top w:val="none" w:sz="0" w:space="0" w:color="auto"/>
        <w:left w:val="none" w:sz="0" w:space="0" w:color="auto"/>
        <w:bottom w:val="none" w:sz="0" w:space="0" w:color="auto"/>
        <w:right w:val="none" w:sz="0" w:space="0" w:color="auto"/>
      </w:divBdr>
      <w:divsChild>
        <w:div w:id="1870029769">
          <w:marLeft w:val="0"/>
          <w:marRight w:val="0"/>
          <w:marTop w:val="121"/>
          <w:marBottom w:val="0"/>
          <w:divBdr>
            <w:top w:val="none" w:sz="0" w:space="0" w:color="auto"/>
            <w:left w:val="none" w:sz="0" w:space="0" w:color="auto"/>
            <w:bottom w:val="none" w:sz="0" w:space="0" w:color="auto"/>
            <w:right w:val="none" w:sz="0" w:space="0" w:color="auto"/>
          </w:divBdr>
        </w:div>
      </w:divsChild>
    </w:div>
    <w:div w:id="1184202384">
      <w:bodyDiv w:val="1"/>
      <w:marLeft w:val="0"/>
      <w:marRight w:val="0"/>
      <w:marTop w:val="0"/>
      <w:marBottom w:val="0"/>
      <w:divBdr>
        <w:top w:val="none" w:sz="0" w:space="0" w:color="auto"/>
        <w:left w:val="none" w:sz="0" w:space="0" w:color="auto"/>
        <w:bottom w:val="none" w:sz="0" w:space="0" w:color="auto"/>
        <w:right w:val="none" w:sz="0" w:space="0" w:color="auto"/>
      </w:divBdr>
    </w:div>
    <w:div w:id="1188057588">
      <w:bodyDiv w:val="1"/>
      <w:marLeft w:val="0"/>
      <w:marRight w:val="0"/>
      <w:marTop w:val="0"/>
      <w:marBottom w:val="0"/>
      <w:divBdr>
        <w:top w:val="none" w:sz="0" w:space="0" w:color="auto"/>
        <w:left w:val="none" w:sz="0" w:space="0" w:color="auto"/>
        <w:bottom w:val="none" w:sz="0" w:space="0" w:color="auto"/>
        <w:right w:val="none" w:sz="0" w:space="0" w:color="auto"/>
      </w:divBdr>
    </w:div>
    <w:div w:id="1194271484">
      <w:bodyDiv w:val="1"/>
      <w:marLeft w:val="0"/>
      <w:marRight w:val="0"/>
      <w:marTop w:val="0"/>
      <w:marBottom w:val="0"/>
      <w:divBdr>
        <w:top w:val="none" w:sz="0" w:space="0" w:color="auto"/>
        <w:left w:val="none" w:sz="0" w:space="0" w:color="auto"/>
        <w:bottom w:val="none" w:sz="0" w:space="0" w:color="auto"/>
        <w:right w:val="none" w:sz="0" w:space="0" w:color="auto"/>
      </w:divBdr>
      <w:divsChild>
        <w:div w:id="1571572920">
          <w:marLeft w:val="0"/>
          <w:marRight w:val="0"/>
          <w:marTop w:val="0"/>
          <w:marBottom w:val="0"/>
          <w:divBdr>
            <w:top w:val="none" w:sz="0" w:space="0" w:color="auto"/>
            <w:left w:val="none" w:sz="0" w:space="0" w:color="auto"/>
            <w:bottom w:val="none" w:sz="0" w:space="0" w:color="auto"/>
            <w:right w:val="none" w:sz="0" w:space="0" w:color="auto"/>
          </w:divBdr>
        </w:div>
      </w:divsChild>
    </w:div>
    <w:div w:id="1200162433">
      <w:bodyDiv w:val="1"/>
      <w:marLeft w:val="0"/>
      <w:marRight w:val="0"/>
      <w:marTop w:val="0"/>
      <w:marBottom w:val="0"/>
      <w:divBdr>
        <w:top w:val="none" w:sz="0" w:space="0" w:color="auto"/>
        <w:left w:val="none" w:sz="0" w:space="0" w:color="auto"/>
        <w:bottom w:val="none" w:sz="0" w:space="0" w:color="auto"/>
        <w:right w:val="none" w:sz="0" w:space="0" w:color="auto"/>
      </w:divBdr>
    </w:div>
    <w:div w:id="1202866396">
      <w:bodyDiv w:val="1"/>
      <w:marLeft w:val="0"/>
      <w:marRight w:val="0"/>
      <w:marTop w:val="0"/>
      <w:marBottom w:val="0"/>
      <w:divBdr>
        <w:top w:val="none" w:sz="0" w:space="0" w:color="auto"/>
        <w:left w:val="none" w:sz="0" w:space="0" w:color="auto"/>
        <w:bottom w:val="none" w:sz="0" w:space="0" w:color="auto"/>
        <w:right w:val="none" w:sz="0" w:space="0" w:color="auto"/>
      </w:divBdr>
    </w:div>
    <w:div w:id="1204249959">
      <w:bodyDiv w:val="1"/>
      <w:marLeft w:val="0"/>
      <w:marRight w:val="0"/>
      <w:marTop w:val="0"/>
      <w:marBottom w:val="0"/>
      <w:divBdr>
        <w:top w:val="none" w:sz="0" w:space="0" w:color="auto"/>
        <w:left w:val="none" w:sz="0" w:space="0" w:color="auto"/>
        <w:bottom w:val="none" w:sz="0" w:space="0" w:color="auto"/>
        <w:right w:val="none" w:sz="0" w:space="0" w:color="auto"/>
      </w:divBdr>
    </w:div>
    <w:div w:id="1219442111">
      <w:bodyDiv w:val="1"/>
      <w:marLeft w:val="0"/>
      <w:marRight w:val="0"/>
      <w:marTop w:val="0"/>
      <w:marBottom w:val="0"/>
      <w:divBdr>
        <w:top w:val="none" w:sz="0" w:space="0" w:color="auto"/>
        <w:left w:val="none" w:sz="0" w:space="0" w:color="auto"/>
        <w:bottom w:val="none" w:sz="0" w:space="0" w:color="auto"/>
        <w:right w:val="none" w:sz="0" w:space="0" w:color="auto"/>
      </w:divBdr>
    </w:div>
    <w:div w:id="1226724176">
      <w:bodyDiv w:val="1"/>
      <w:marLeft w:val="0"/>
      <w:marRight w:val="0"/>
      <w:marTop w:val="0"/>
      <w:marBottom w:val="0"/>
      <w:divBdr>
        <w:top w:val="none" w:sz="0" w:space="0" w:color="auto"/>
        <w:left w:val="none" w:sz="0" w:space="0" w:color="auto"/>
        <w:bottom w:val="none" w:sz="0" w:space="0" w:color="auto"/>
        <w:right w:val="none" w:sz="0" w:space="0" w:color="auto"/>
      </w:divBdr>
    </w:div>
    <w:div w:id="1228422850">
      <w:bodyDiv w:val="1"/>
      <w:marLeft w:val="0"/>
      <w:marRight w:val="0"/>
      <w:marTop w:val="0"/>
      <w:marBottom w:val="0"/>
      <w:divBdr>
        <w:top w:val="none" w:sz="0" w:space="0" w:color="auto"/>
        <w:left w:val="none" w:sz="0" w:space="0" w:color="auto"/>
        <w:bottom w:val="none" w:sz="0" w:space="0" w:color="auto"/>
        <w:right w:val="none" w:sz="0" w:space="0" w:color="auto"/>
      </w:divBdr>
    </w:div>
    <w:div w:id="1232429916">
      <w:bodyDiv w:val="1"/>
      <w:marLeft w:val="0"/>
      <w:marRight w:val="0"/>
      <w:marTop w:val="0"/>
      <w:marBottom w:val="0"/>
      <w:divBdr>
        <w:top w:val="none" w:sz="0" w:space="0" w:color="auto"/>
        <w:left w:val="none" w:sz="0" w:space="0" w:color="auto"/>
        <w:bottom w:val="none" w:sz="0" w:space="0" w:color="auto"/>
        <w:right w:val="none" w:sz="0" w:space="0" w:color="auto"/>
      </w:divBdr>
    </w:div>
    <w:div w:id="1232934527">
      <w:bodyDiv w:val="1"/>
      <w:marLeft w:val="0"/>
      <w:marRight w:val="0"/>
      <w:marTop w:val="0"/>
      <w:marBottom w:val="0"/>
      <w:divBdr>
        <w:top w:val="none" w:sz="0" w:space="0" w:color="auto"/>
        <w:left w:val="none" w:sz="0" w:space="0" w:color="auto"/>
        <w:bottom w:val="none" w:sz="0" w:space="0" w:color="auto"/>
        <w:right w:val="none" w:sz="0" w:space="0" w:color="auto"/>
      </w:divBdr>
      <w:divsChild>
        <w:div w:id="5135995">
          <w:marLeft w:val="0"/>
          <w:marRight w:val="0"/>
          <w:marTop w:val="0"/>
          <w:marBottom w:val="0"/>
          <w:divBdr>
            <w:top w:val="none" w:sz="0" w:space="0" w:color="auto"/>
            <w:left w:val="none" w:sz="0" w:space="0" w:color="auto"/>
            <w:bottom w:val="none" w:sz="0" w:space="0" w:color="auto"/>
            <w:right w:val="none" w:sz="0" w:space="0" w:color="auto"/>
          </w:divBdr>
        </w:div>
      </w:divsChild>
    </w:div>
    <w:div w:id="1233010185">
      <w:bodyDiv w:val="1"/>
      <w:marLeft w:val="0"/>
      <w:marRight w:val="0"/>
      <w:marTop w:val="0"/>
      <w:marBottom w:val="0"/>
      <w:divBdr>
        <w:top w:val="none" w:sz="0" w:space="0" w:color="auto"/>
        <w:left w:val="none" w:sz="0" w:space="0" w:color="auto"/>
        <w:bottom w:val="none" w:sz="0" w:space="0" w:color="auto"/>
        <w:right w:val="none" w:sz="0" w:space="0" w:color="auto"/>
      </w:divBdr>
    </w:div>
    <w:div w:id="1234271842">
      <w:bodyDiv w:val="1"/>
      <w:marLeft w:val="0"/>
      <w:marRight w:val="0"/>
      <w:marTop w:val="0"/>
      <w:marBottom w:val="0"/>
      <w:divBdr>
        <w:top w:val="none" w:sz="0" w:space="0" w:color="auto"/>
        <w:left w:val="none" w:sz="0" w:space="0" w:color="auto"/>
        <w:bottom w:val="none" w:sz="0" w:space="0" w:color="auto"/>
        <w:right w:val="none" w:sz="0" w:space="0" w:color="auto"/>
      </w:divBdr>
    </w:div>
    <w:div w:id="1234698840">
      <w:bodyDiv w:val="1"/>
      <w:marLeft w:val="0"/>
      <w:marRight w:val="0"/>
      <w:marTop w:val="0"/>
      <w:marBottom w:val="0"/>
      <w:divBdr>
        <w:top w:val="none" w:sz="0" w:space="0" w:color="auto"/>
        <w:left w:val="none" w:sz="0" w:space="0" w:color="auto"/>
        <w:bottom w:val="none" w:sz="0" w:space="0" w:color="auto"/>
        <w:right w:val="none" w:sz="0" w:space="0" w:color="auto"/>
      </w:divBdr>
    </w:div>
    <w:div w:id="1237982792">
      <w:bodyDiv w:val="1"/>
      <w:marLeft w:val="0"/>
      <w:marRight w:val="0"/>
      <w:marTop w:val="0"/>
      <w:marBottom w:val="0"/>
      <w:divBdr>
        <w:top w:val="none" w:sz="0" w:space="0" w:color="auto"/>
        <w:left w:val="none" w:sz="0" w:space="0" w:color="auto"/>
        <w:bottom w:val="none" w:sz="0" w:space="0" w:color="auto"/>
        <w:right w:val="none" w:sz="0" w:space="0" w:color="auto"/>
      </w:divBdr>
    </w:div>
    <w:div w:id="1240752577">
      <w:bodyDiv w:val="1"/>
      <w:marLeft w:val="0"/>
      <w:marRight w:val="0"/>
      <w:marTop w:val="0"/>
      <w:marBottom w:val="0"/>
      <w:divBdr>
        <w:top w:val="none" w:sz="0" w:space="0" w:color="auto"/>
        <w:left w:val="none" w:sz="0" w:space="0" w:color="auto"/>
        <w:bottom w:val="none" w:sz="0" w:space="0" w:color="auto"/>
        <w:right w:val="none" w:sz="0" w:space="0" w:color="auto"/>
      </w:divBdr>
    </w:div>
    <w:div w:id="1241712500">
      <w:bodyDiv w:val="1"/>
      <w:marLeft w:val="0"/>
      <w:marRight w:val="0"/>
      <w:marTop w:val="0"/>
      <w:marBottom w:val="0"/>
      <w:divBdr>
        <w:top w:val="none" w:sz="0" w:space="0" w:color="auto"/>
        <w:left w:val="none" w:sz="0" w:space="0" w:color="auto"/>
        <w:bottom w:val="none" w:sz="0" w:space="0" w:color="auto"/>
        <w:right w:val="none" w:sz="0" w:space="0" w:color="auto"/>
      </w:divBdr>
    </w:div>
    <w:div w:id="1243182671">
      <w:bodyDiv w:val="1"/>
      <w:marLeft w:val="0"/>
      <w:marRight w:val="0"/>
      <w:marTop w:val="0"/>
      <w:marBottom w:val="0"/>
      <w:divBdr>
        <w:top w:val="none" w:sz="0" w:space="0" w:color="auto"/>
        <w:left w:val="none" w:sz="0" w:space="0" w:color="auto"/>
        <w:bottom w:val="none" w:sz="0" w:space="0" w:color="auto"/>
        <w:right w:val="none" w:sz="0" w:space="0" w:color="auto"/>
      </w:divBdr>
    </w:div>
    <w:div w:id="1244605454">
      <w:bodyDiv w:val="1"/>
      <w:marLeft w:val="0"/>
      <w:marRight w:val="0"/>
      <w:marTop w:val="0"/>
      <w:marBottom w:val="0"/>
      <w:divBdr>
        <w:top w:val="none" w:sz="0" w:space="0" w:color="auto"/>
        <w:left w:val="none" w:sz="0" w:space="0" w:color="auto"/>
        <w:bottom w:val="none" w:sz="0" w:space="0" w:color="auto"/>
        <w:right w:val="none" w:sz="0" w:space="0" w:color="auto"/>
      </w:divBdr>
    </w:div>
    <w:div w:id="1246525514">
      <w:bodyDiv w:val="1"/>
      <w:marLeft w:val="0"/>
      <w:marRight w:val="0"/>
      <w:marTop w:val="0"/>
      <w:marBottom w:val="0"/>
      <w:divBdr>
        <w:top w:val="none" w:sz="0" w:space="0" w:color="auto"/>
        <w:left w:val="none" w:sz="0" w:space="0" w:color="auto"/>
        <w:bottom w:val="none" w:sz="0" w:space="0" w:color="auto"/>
        <w:right w:val="none" w:sz="0" w:space="0" w:color="auto"/>
      </w:divBdr>
    </w:div>
    <w:div w:id="1254122869">
      <w:bodyDiv w:val="1"/>
      <w:marLeft w:val="0"/>
      <w:marRight w:val="0"/>
      <w:marTop w:val="0"/>
      <w:marBottom w:val="0"/>
      <w:divBdr>
        <w:top w:val="none" w:sz="0" w:space="0" w:color="auto"/>
        <w:left w:val="none" w:sz="0" w:space="0" w:color="auto"/>
        <w:bottom w:val="none" w:sz="0" w:space="0" w:color="auto"/>
        <w:right w:val="none" w:sz="0" w:space="0" w:color="auto"/>
      </w:divBdr>
    </w:div>
    <w:div w:id="1257667883">
      <w:bodyDiv w:val="1"/>
      <w:marLeft w:val="0"/>
      <w:marRight w:val="0"/>
      <w:marTop w:val="0"/>
      <w:marBottom w:val="0"/>
      <w:divBdr>
        <w:top w:val="none" w:sz="0" w:space="0" w:color="auto"/>
        <w:left w:val="none" w:sz="0" w:space="0" w:color="auto"/>
        <w:bottom w:val="none" w:sz="0" w:space="0" w:color="auto"/>
        <w:right w:val="none" w:sz="0" w:space="0" w:color="auto"/>
      </w:divBdr>
    </w:div>
    <w:div w:id="1259556571">
      <w:bodyDiv w:val="1"/>
      <w:marLeft w:val="0"/>
      <w:marRight w:val="0"/>
      <w:marTop w:val="0"/>
      <w:marBottom w:val="0"/>
      <w:divBdr>
        <w:top w:val="none" w:sz="0" w:space="0" w:color="auto"/>
        <w:left w:val="none" w:sz="0" w:space="0" w:color="auto"/>
        <w:bottom w:val="none" w:sz="0" w:space="0" w:color="auto"/>
        <w:right w:val="none" w:sz="0" w:space="0" w:color="auto"/>
      </w:divBdr>
    </w:div>
    <w:div w:id="1261524339">
      <w:bodyDiv w:val="1"/>
      <w:marLeft w:val="0"/>
      <w:marRight w:val="0"/>
      <w:marTop w:val="0"/>
      <w:marBottom w:val="0"/>
      <w:divBdr>
        <w:top w:val="none" w:sz="0" w:space="0" w:color="auto"/>
        <w:left w:val="none" w:sz="0" w:space="0" w:color="auto"/>
        <w:bottom w:val="none" w:sz="0" w:space="0" w:color="auto"/>
        <w:right w:val="none" w:sz="0" w:space="0" w:color="auto"/>
      </w:divBdr>
    </w:div>
    <w:div w:id="1265265509">
      <w:bodyDiv w:val="1"/>
      <w:marLeft w:val="0"/>
      <w:marRight w:val="0"/>
      <w:marTop w:val="0"/>
      <w:marBottom w:val="0"/>
      <w:divBdr>
        <w:top w:val="none" w:sz="0" w:space="0" w:color="auto"/>
        <w:left w:val="none" w:sz="0" w:space="0" w:color="auto"/>
        <w:bottom w:val="none" w:sz="0" w:space="0" w:color="auto"/>
        <w:right w:val="none" w:sz="0" w:space="0" w:color="auto"/>
      </w:divBdr>
    </w:div>
    <w:div w:id="1266887820">
      <w:bodyDiv w:val="1"/>
      <w:marLeft w:val="0"/>
      <w:marRight w:val="0"/>
      <w:marTop w:val="0"/>
      <w:marBottom w:val="0"/>
      <w:divBdr>
        <w:top w:val="none" w:sz="0" w:space="0" w:color="auto"/>
        <w:left w:val="none" w:sz="0" w:space="0" w:color="auto"/>
        <w:bottom w:val="none" w:sz="0" w:space="0" w:color="auto"/>
        <w:right w:val="none" w:sz="0" w:space="0" w:color="auto"/>
      </w:divBdr>
    </w:div>
    <w:div w:id="1269464564">
      <w:bodyDiv w:val="1"/>
      <w:marLeft w:val="0"/>
      <w:marRight w:val="0"/>
      <w:marTop w:val="0"/>
      <w:marBottom w:val="0"/>
      <w:divBdr>
        <w:top w:val="none" w:sz="0" w:space="0" w:color="auto"/>
        <w:left w:val="none" w:sz="0" w:space="0" w:color="auto"/>
        <w:bottom w:val="none" w:sz="0" w:space="0" w:color="auto"/>
        <w:right w:val="none" w:sz="0" w:space="0" w:color="auto"/>
      </w:divBdr>
    </w:div>
    <w:div w:id="1270699792">
      <w:bodyDiv w:val="1"/>
      <w:marLeft w:val="0"/>
      <w:marRight w:val="0"/>
      <w:marTop w:val="0"/>
      <w:marBottom w:val="0"/>
      <w:divBdr>
        <w:top w:val="none" w:sz="0" w:space="0" w:color="auto"/>
        <w:left w:val="none" w:sz="0" w:space="0" w:color="auto"/>
        <w:bottom w:val="none" w:sz="0" w:space="0" w:color="auto"/>
        <w:right w:val="none" w:sz="0" w:space="0" w:color="auto"/>
      </w:divBdr>
      <w:divsChild>
        <w:div w:id="1714498295">
          <w:marLeft w:val="0"/>
          <w:marRight w:val="0"/>
          <w:marTop w:val="0"/>
          <w:marBottom w:val="0"/>
          <w:divBdr>
            <w:top w:val="none" w:sz="0" w:space="0" w:color="auto"/>
            <w:left w:val="none" w:sz="0" w:space="0" w:color="auto"/>
            <w:bottom w:val="none" w:sz="0" w:space="0" w:color="auto"/>
            <w:right w:val="none" w:sz="0" w:space="0" w:color="auto"/>
          </w:divBdr>
        </w:div>
      </w:divsChild>
    </w:div>
    <w:div w:id="1274359337">
      <w:bodyDiv w:val="1"/>
      <w:marLeft w:val="0"/>
      <w:marRight w:val="0"/>
      <w:marTop w:val="0"/>
      <w:marBottom w:val="0"/>
      <w:divBdr>
        <w:top w:val="none" w:sz="0" w:space="0" w:color="auto"/>
        <w:left w:val="none" w:sz="0" w:space="0" w:color="auto"/>
        <w:bottom w:val="none" w:sz="0" w:space="0" w:color="auto"/>
        <w:right w:val="none" w:sz="0" w:space="0" w:color="auto"/>
      </w:divBdr>
    </w:div>
    <w:div w:id="1282149151">
      <w:bodyDiv w:val="1"/>
      <w:marLeft w:val="0"/>
      <w:marRight w:val="0"/>
      <w:marTop w:val="0"/>
      <w:marBottom w:val="0"/>
      <w:divBdr>
        <w:top w:val="none" w:sz="0" w:space="0" w:color="auto"/>
        <w:left w:val="none" w:sz="0" w:space="0" w:color="auto"/>
        <w:bottom w:val="none" w:sz="0" w:space="0" w:color="auto"/>
        <w:right w:val="none" w:sz="0" w:space="0" w:color="auto"/>
      </w:divBdr>
    </w:div>
    <w:div w:id="1282567460">
      <w:bodyDiv w:val="1"/>
      <w:marLeft w:val="0"/>
      <w:marRight w:val="0"/>
      <w:marTop w:val="0"/>
      <w:marBottom w:val="0"/>
      <w:divBdr>
        <w:top w:val="none" w:sz="0" w:space="0" w:color="auto"/>
        <w:left w:val="none" w:sz="0" w:space="0" w:color="auto"/>
        <w:bottom w:val="none" w:sz="0" w:space="0" w:color="auto"/>
        <w:right w:val="none" w:sz="0" w:space="0" w:color="auto"/>
      </w:divBdr>
    </w:div>
    <w:div w:id="1285428772">
      <w:bodyDiv w:val="1"/>
      <w:marLeft w:val="0"/>
      <w:marRight w:val="0"/>
      <w:marTop w:val="0"/>
      <w:marBottom w:val="0"/>
      <w:divBdr>
        <w:top w:val="none" w:sz="0" w:space="0" w:color="auto"/>
        <w:left w:val="none" w:sz="0" w:space="0" w:color="auto"/>
        <w:bottom w:val="none" w:sz="0" w:space="0" w:color="auto"/>
        <w:right w:val="none" w:sz="0" w:space="0" w:color="auto"/>
      </w:divBdr>
    </w:div>
    <w:div w:id="1287152821">
      <w:bodyDiv w:val="1"/>
      <w:marLeft w:val="0"/>
      <w:marRight w:val="0"/>
      <w:marTop w:val="0"/>
      <w:marBottom w:val="0"/>
      <w:divBdr>
        <w:top w:val="none" w:sz="0" w:space="0" w:color="auto"/>
        <w:left w:val="none" w:sz="0" w:space="0" w:color="auto"/>
        <w:bottom w:val="none" w:sz="0" w:space="0" w:color="auto"/>
        <w:right w:val="none" w:sz="0" w:space="0" w:color="auto"/>
      </w:divBdr>
    </w:div>
    <w:div w:id="1288392020">
      <w:bodyDiv w:val="1"/>
      <w:marLeft w:val="0"/>
      <w:marRight w:val="0"/>
      <w:marTop w:val="0"/>
      <w:marBottom w:val="0"/>
      <w:divBdr>
        <w:top w:val="none" w:sz="0" w:space="0" w:color="auto"/>
        <w:left w:val="none" w:sz="0" w:space="0" w:color="auto"/>
        <w:bottom w:val="none" w:sz="0" w:space="0" w:color="auto"/>
        <w:right w:val="none" w:sz="0" w:space="0" w:color="auto"/>
      </w:divBdr>
    </w:div>
    <w:div w:id="1290013432">
      <w:bodyDiv w:val="1"/>
      <w:marLeft w:val="0"/>
      <w:marRight w:val="0"/>
      <w:marTop w:val="0"/>
      <w:marBottom w:val="0"/>
      <w:divBdr>
        <w:top w:val="none" w:sz="0" w:space="0" w:color="auto"/>
        <w:left w:val="none" w:sz="0" w:space="0" w:color="auto"/>
        <w:bottom w:val="none" w:sz="0" w:space="0" w:color="auto"/>
        <w:right w:val="none" w:sz="0" w:space="0" w:color="auto"/>
      </w:divBdr>
    </w:div>
    <w:div w:id="1296642842">
      <w:bodyDiv w:val="1"/>
      <w:marLeft w:val="0"/>
      <w:marRight w:val="0"/>
      <w:marTop w:val="0"/>
      <w:marBottom w:val="0"/>
      <w:divBdr>
        <w:top w:val="none" w:sz="0" w:space="0" w:color="auto"/>
        <w:left w:val="none" w:sz="0" w:space="0" w:color="auto"/>
        <w:bottom w:val="none" w:sz="0" w:space="0" w:color="auto"/>
        <w:right w:val="none" w:sz="0" w:space="0" w:color="auto"/>
      </w:divBdr>
    </w:div>
    <w:div w:id="1299383589">
      <w:bodyDiv w:val="1"/>
      <w:marLeft w:val="0"/>
      <w:marRight w:val="0"/>
      <w:marTop w:val="0"/>
      <w:marBottom w:val="0"/>
      <w:divBdr>
        <w:top w:val="none" w:sz="0" w:space="0" w:color="auto"/>
        <w:left w:val="none" w:sz="0" w:space="0" w:color="auto"/>
        <w:bottom w:val="none" w:sz="0" w:space="0" w:color="auto"/>
        <w:right w:val="none" w:sz="0" w:space="0" w:color="auto"/>
      </w:divBdr>
      <w:divsChild>
        <w:div w:id="499469172">
          <w:marLeft w:val="0"/>
          <w:marRight w:val="0"/>
          <w:marTop w:val="0"/>
          <w:marBottom w:val="0"/>
          <w:divBdr>
            <w:top w:val="none" w:sz="0" w:space="0" w:color="auto"/>
            <w:left w:val="none" w:sz="0" w:space="0" w:color="auto"/>
            <w:bottom w:val="none" w:sz="0" w:space="0" w:color="auto"/>
            <w:right w:val="none" w:sz="0" w:space="0" w:color="auto"/>
          </w:divBdr>
        </w:div>
      </w:divsChild>
    </w:div>
    <w:div w:id="1300918682">
      <w:bodyDiv w:val="1"/>
      <w:marLeft w:val="0"/>
      <w:marRight w:val="0"/>
      <w:marTop w:val="0"/>
      <w:marBottom w:val="0"/>
      <w:divBdr>
        <w:top w:val="none" w:sz="0" w:space="0" w:color="auto"/>
        <w:left w:val="none" w:sz="0" w:space="0" w:color="auto"/>
        <w:bottom w:val="none" w:sz="0" w:space="0" w:color="auto"/>
        <w:right w:val="none" w:sz="0" w:space="0" w:color="auto"/>
      </w:divBdr>
    </w:div>
    <w:div w:id="1301617075">
      <w:bodyDiv w:val="1"/>
      <w:marLeft w:val="0"/>
      <w:marRight w:val="0"/>
      <w:marTop w:val="0"/>
      <w:marBottom w:val="0"/>
      <w:divBdr>
        <w:top w:val="none" w:sz="0" w:space="0" w:color="auto"/>
        <w:left w:val="none" w:sz="0" w:space="0" w:color="auto"/>
        <w:bottom w:val="none" w:sz="0" w:space="0" w:color="auto"/>
        <w:right w:val="none" w:sz="0" w:space="0" w:color="auto"/>
      </w:divBdr>
      <w:divsChild>
        <w:div w:id="1923753338">
          <w:marLeft w:val="0"/>
          <w:marRight w:val="0"/>
          <w:marTop w:val="0"/>
          <w:marBottom w:val="0"/>
          <w:divBdr>
            <w:top w:val="none" w:sz="0" w:space="0" w:color="auto"/>
            <w:left w:val="none" w:sz="0" w:space="0" w:color="auto"/>
            <w:bottom w:val="none" w:sz="0" w:space="0" w:color="auto"/>
            <w:right w:val="none" w:sz="0" w:space="0" w:color="auto"/>
          </w:divBdr>
        </w:div>
      </w:divsChild>
    </w:div>
    <w:div w:id="1308900446">
      <w:bodyDiv w:val="1"/>
      <w:marLeft w:val="0"/>
      <w:marRight w:val="0"/>
      <w:marTop w:val="0"/>
      <w:marBottom w:val="0"/>
      <w:divBdr>
        <w:top w:val="none" w:sz="0" w:space="0" w:color="auto"/>
        <w:left w:val="none" w:sz="0" w:space="0" w:color="auto"/>
        <w:bottom w:val="none" w:sz="0" w:space="0" w:color="auto"/>
        <w:right w:val="none" w:sz="0" w:space="0" w:color="auto"/>
      </w:divBdr>
    </w:div>
    <w:div w:id="1311787493">
      <w:bodyDiv w:val="1"/>
      <w:marLeft w:val="0"/>
      <w:marRight w:val="0"/>
      <w:marTop w:val="0"/>
      <w:marBottom w:val="0"/>
      <w:divBdr>
        <w:top w:val="none" w:sz="0" w:space="0" w:color="auto"/>
        <w:left w:val="none" w:sz="0" w:space="0" w:color="auto"/>
        <w:bottom w:val="none" w:sz="0" w:space="0" w:color="auto"/>
        <w:right w:val="none" w:sz="0" w:space="0" w:color="auto"/>
      </w:divBdr>
    </w:div>
    <w:div w:id="1313488394">
      <w:bodyDiv w:val="1"/>
      <w:marLeft w:val="0"/>
      <w:marRight w:val="0"/>
      <w:marTop w:val="0"/>
      <w:marBottom w:val="0"/>
      <w:divBdr>
        <w:top w:val="none" w:sz="0" w:space="0" w:color="auto"/>
        <w:left w:val="none" w:sz="0" w:space="0" w:color="auto"/>
        <w:bottom w:val="none" w:sz="0" w:space="0" w:color="auto"/>
        <w:right w:val="none" w:sz="0" w:space="0" w:color="auto"/>
      </w:divBdr>
    </w:div>
    <w:div w:id="1314791873">
      <w:bodyDiv w:val="1"/>
      <w:marLeft w:val="0"/>
      <w:marRight w:val="0"/>
      <w:marTop w:val="0"/>
      <w:marBottom w:val="0"/>
      <w:divBdr>
        <w:top w:val="none" w:sz="0" w:space="0" w:color="auto"/>
        <w:left w:val="none" w:sz="0" w:space="0" w:color="auto"/>
        <w:bottom w:val="none" w:sz="0" w:space="0" w:color="auto"/>
        <w:right w:val="none" w:sz="0" w:space="0" w:color="auto"/>
      </w:divBdr>
    </w:div>
    <w:div w:id="1316373849">
      <w:bodyDiv w:val="1"/>
      <w:marLeft w:val="0"/>
      <w:marRight w:val="0"/>
      <w:marTop w:val="0"/>
      <w:marBottom w:val="0"/>
      <w:divBdr>
        <w:top w:val="none" w:sz="0" w:space="0" w:color="auto"/>
        <w:left w:val="none" w:sz="0" w:space="0" w:color="auto"/>
        <w:bottom w:val="none" w:sz="0" w:space="0" w:color="auto"/>
        <w:right w:val="none" w:sz="0" w:space="0" w:color="auto"/>
      </w:divBdr>
    </w:div>
    <w:div w:id="1316446105">
      <w:bodyDiv w:val="1"/>
      <w:marLeft w:val="0"/>
      <w:marRight w:val="0"/>
      <w:marTop w:val="0"/>
      <w:marBottom w:val="0"/>
      <w:divBdr>
        <w:top w:val="none" w:sz="0" w:space="0" w:color="auto"/>
        <w:left w:val="none" w:sz="0" w:space="0" w:color="auto"/>
        <w:bottom w:val="none" w:sz="0" w:space="0" w:color="auto"/>
        <w:right w:val="none" w:sz="0" w:space="0" w:color="auto"/>
      </w:divBdr>
    </w:div>
    <w:div w:id="1317030721">
      <w:bodyDiv w:val="1"/>
      <w:marLeft w:val="0"/>
      <w:marRight w:val="0"/>
      <w:marTop w:val="0"/>
      <w:marBottom w:val="0"/>
      <w:divBdr>
        <w:top w:val="none" w:sz="0" w:space="0" w:color="auto"/>
        <w:left w:val="none" w:sz="0" w:space="0" w:color="auto"/>
        <w:bottom w:val="none" w:sz="0" w:space="0" w:color="auto"/>
        <w:right w:val="none" w:sz="0" w:space="0" w:color="auto"/>
      </w:divBdr>
    </w:div>
    <w:div w:id="1319649598">
      <w:bodyDiv w:val="1"/>
      <w:marLeft w:val="0"/>
      <w:marRight w:val="0"/>
      <w:marTop w:val="0"/>
      <w:marBottom w:val="0"/>
      <w:divBdr>
        <w:top w:val="none" w:sz="0" w:space="0" w:color="auto"/>
        <w:left w:val="none" w:sz="0" w:space="0" w:color="auto"/>
        <w:bottom w:val="none" w:sz="0" w:space="0" w:color="auto"/>
        <w:right w:val="none" w:sz="0" w:space="0" w:color="auto"/>
      </w:divBdr>
    </w:div>
    <w:div w:id="1322734651">
      <w:bodyDiv w:val="1"/>
      <w:marLeft w:val="0"/>
      <w:marRight w:val="0"/>
      <w:marTop w:val="0"/>
      <w:marBottom w:val="0"/>
      <w:divBdr>
        <w:top w:val="none" w:sz="0" w:space="0" w:color="auto"/>
        <w:left w:val="none" w:sz="0" w:space="0" w:color="auto"/>
        <w:bottom w:val="none" w:sz="0" w:space="0" w:color="auto"/>
        <w:right w:val="none" w:sz="0" w:space="0" w:color="auto"/>
      </w:divBdr>
    </w:div>
    <w:div w:id="1323194642">
      <w:bodyDiv w:val="1"/>
      <w:marLeft w:val="0"/>
      <w:marRight w:val="0"/>
      <w:marTop w:val="0"/>
      <w:marBottom w:val="0"/>
      <w:divBdr>
        <w:top w:val="none" w:sz="0" w:space="0" w:color="auto"/>
        <w:left w:val="none" w:sz="0" w:space="0" w:color="auto"/>
        <w:bottom w:val="none" w:sz="0" w:space="0" w:color="auto"/>
        <w:right w:val="none" w:sz="0" w:space="0" w:color="auto"/>
      </w:divBdr>
    </w:div>
    <w:div w:id="1326982256">
      <w:bodyDiv w:val="1"/>
      <w:marLeft w:val="0"/>
      <w:marRight w:val="0"/>
      <w:marTop w:val="0"/>
      <w:marBottom w:val="0"/>
      <w:divBdr>
        <w:top w:val="none" w:sz="0" w:space="0" w:color="auto"/>
        <w:left w:val="none" w:sz="0" w:space="0" w:color="auto"/>
        <w:bottom w:val="none" w:sz="0" w:space="0" w:color="auto"/>
        <w:right w:val="none" w:sz="0" w:space="0" w:color="auto"/>
      </w:divBdr>
    </w:div>
    <w:div w:id="1327443990">
      <w:bodyDiv w:val="1"/>
      <w:marLeft w:val="0"/>
      <w:marRight w:val="0"/>
      <w:marTop w:val="0"/>
      <w:marBottom w:val="0"/>
      <w:divBdr>
        <w:top w:val="none" w:sz="0" w:space="0" w:color="auto"/>
        <w:left w:val="none" w:sz="0" w:space="0" w:color="auto"/>
        <w:bottom w:val="none" w:sz="0" w:space="0" w:color="auto"/>
        <w:right w:val="none" w:sz="0" w:space="0" w:color="auto"/>
      </w:divBdr>
    </w:div>
    <w:div w:id="1330014630">
      <w:bodyDiv w:val="1"/>
      <w:marLeft w:val="0"/>
      <w:marRight w:val="0"/>
      <w:marTop w:val="0"/>
      <w:marBottom w:val="0"/>
      <w:divBdr>
        <w:top w:val="none" w:sz="0" w:space="0" w:color="auto"/>
        <w:left w:val="none" w:sz="0" w:space="0" w:color="auto"/>
        <w:bottom w:val="none" w:sz="0" w:space="0" w:color="auto"/>
        <w:right w:val="none" w:sz="0" w:space="0" w:color="auto"/>
      </w:divBdr>
    </w:div>
    <w:div w:id="1330212676">
      <w:bodyDiv w:val="1"/>
      <w:marLeft w:val="0"/>
      <w:marRight w:val="0"/>
      <w:marTop w:val="0"/>
      <w:marBottom w:val="0"/>
      <w:divBdr>
        <w:top w:val="none" w:sz="0" w:space="0" w:color="auto"/>
        <w:left w:val="none" w:sz="0" w:space="0" w:color="auto"/>
        <w:bottom w:val="none" w:sz="0" w:space="0" w:color="auto"/>
        <w:right w:val="none" w:sz="0" w:space="0" w:color="auto"/>
      </w:divBdr>
    </w:div>
    <w:div w:id="1332563336">
      <w:bodyDiv w:val="1"/>
      <w:marLeft w:val="0"/>
      <w:marRight w:val="0"/>
      <w:marTop w:val="0"/>
      <w:marBottom w:val="0"/>
      <w:divBdr>
        <w:top w:val="none" w:sz="0" w:space="0" w:color="auto"/>
        <w:left w:val="none" w:sz="0" w:space="0" w:color="auto"/>
        <w:bottom w:val="none" w:sz="0" w:space="0" w:color="auto"/>
        <w:right w:val="none" w:sz="0" w:space="0" w:color="auto"/>
      </w:divBdr>
    </w:div>
    <w:div w:id="1335918533">
      <w:bodyDiv w:val="1"/>
      <w:marLeft w:val="0"/>
      <w:marRight w:val="0"/>
      <w:marTop w:val="0"/>
      <w:marBottom w:val="0"/>
      <w:divBdr>
        <w:top w:val="none" w:sz="0" w:space="0" w:color="auto"/>
        <w:left w:val="none" w:sz="0" w:space="0" w:color="auto"/>
        <w:bottom w:val="none" w:sz="0" w:space="0" w:color="auto"/>
        <w:right w:val="none" w:sz="0" w:space="0" w:color="auto"/>
      </w:divBdr>
    </w:div>
    <w:div w:id="1337346392">
      <w:bodyDiv w:val="1"/>
      <w:marLeft w:val="0"/>
      <w:marRight w:val="0"/>
      <w:marTop w:val="0"/>
      <w:marBottom w:val="0"/>
      <w:divBdr>
        <w:top w:val="none" w:sz="0" w:space="0" w:color="auto"/>
        <w:left w:val="none" w:sz="0" w:space="0" w:color="auto"/>
        <w:bottom w:val="none" w:sz="0" w:space="0" w:color="auto"/>
        <w:right w:val="none" w:sz="0" w:space="0" w:color="auto"/>
      </w:divBdr>
    </w:div>
    <w:div w:id="1338918496">
      <w:bodyDiv w:val="1"/>
      <w:marLeft w:val="0"/>
      <w:marRight w:val="0"/>
      <w:marTop w:val="0"/>
      <w:marBottom w:val="0"/>
      <w:divBdr>
        <w:top w:val="none" w:sz="0" w:space="0" w:color="auto"/>
        <w:left w:val="none" w:sz="0" w:space="0" w:color="auto"/>
        <w:bottom w:val="none" w:sz="0" w:space="0" w:color="auto"/>
        <w:right w:val="none" w:sz="0" w:space="0" w:color="auto"/>
      </w:divBdr>
    </w:div>
    <w:div w:id="1346057201">
      <w:bodyDiv w:val="1"/>
      <w:marLeft w:val="0"/>
      <w:marRight w:val="0"/>
      <w:marTop w:val="0"/>
      <w:marBottom w:val="0"/>
      <w:divBdr>
        <w:top w:val="none" w:sz="0" w:space="0" w:color="auto"/>
        <w:left w:val="none" w:sz="0" w:space="0" w:color="auto"/>
        <w:bottom w:val="none" w:sz="0" w:space="0" w:color="auto"/>
        <w:right w:val="none" w:sz="0" w:space="0" w:color="auto"/>
      </w:divBdr>
    </w:div>
    <w:div w:id="1346706381">
      <w:bodyDiv w:val="1"/>
      <w:marLeft w:val="0"/>
      <w:marRight w:val="0"/>
      <w:marTop w:val="0"/>
      <w:marBottom w:val="0"/>
      <w:divBdr>
        <w:top w:val="none" w:sz="0" w:space="0" w:color="auto"/>
        <w:left w:val="none" w:sz="0" w:space="0" w:color="auto"/>
        <w:bottom w:val="none" w:sz="0" w:space="0" w:color="auto"/>
        <w:right w:val="none" w:sz="0" w:space="0" w:color="auto"/>
      </w:divBdr>
    </w:div>
    <w:div w:id="1351104381">
      <w:bodyDiv w:val="1"/>
      <w:marLeft w:val="0"/>
      <w:marRight w:val="0"/>
      <w:marTop w:val="0"/>
      <w:marBottom w:val="0"/>
      <w:divBdr>
        <w:top w:val="none" w:sz="0" w:space="0" w:color="auto"/>
        <w:left w:val="none" w:sz="0" w:space="0" w:color="auto"/>
        <w:bottom w:val="none" w:sz="0" w:space="0" w:color="auto"/>
        <w:right w:val="none" w:sz="0" w:space="0" w:color="auto"/>
      </w:divBdr>
    </w:div>
    <w:div w:id="1351638804">
      <w:bodyDiv w:val="1"/>
      <w:marLeft w:val="0"/>
      <w:marRight w:val="0"/>
      <w:marTop w:val="0"/>
      <w:marBottom w:val="0"/>
      <w:divBdr>
        <w:top w:val="none" w:sz="0" w:space="0" w:color="auto"/>
        <w:left w:val="none" w:sz="0" w:space="0" w:color="auto"/>
        <w:bottom w:val="none" w:sz="0" w:space="0" w:color="auto"/>
        <w:right w:val="none" w:sz="0" w:space="0" w:color="auto"/>
      </w:divBdr>
    </w:div>
    <w:div w:id="1352335658">
      <w:bodyDiv w:val="1"/>
      <w:marLeft w:val="0"/>
      <w:marRight w:val="0"/>
      <w:marTop w:val="0"/>
      <w:marBottom w:val="0"/>
      <w:divBdr>
        <w:top w:val="none" w:sz="0" w:space="0" w:color="auto"/>
        <w:left w:val="none" w:sz="0" w:space="0" w:color="auto"/>
        <w:bottom w:val="none" w:sz="0" w:space="0" w:color="auto"/>
        <w:right w:val="none" w:sz="0" w:space="0" w:color="auto"/>
      </w:divBdr>
      <w:divsChild>
        <w:div w:id="713819849">
          <w:marLeft w:val="0"/>
          <w:marRight w:val="0"/>
          <w:marTop w:val="0"/>
          <w:marBottom w:val="0"/>
          <w:divBdr>
            <w:top w:val="none" w:sz="0" w:space="0" w:color="auto"/>
            <w:left w:val="none" w:sz="0" w:space="0" w:color="auto"/>
            <w:bottom w:val="none" w:sz="0" w:space="0" w:color="auto"/>
            <w:right w:val="none" w:sz="0" w:space="0" w:color="auto"/>
          </w:divBdr>
        </w:div>
      </w:divsChild>
    </w:div>
    <w:div w:id="1356997217">
      <w:bodyDiv w:val="1"/>
      <w:marLeft w:val="0"/>
      <w:marRight w:val="0"/>
      <w:marTop w:val="0"/>
      <w:marBottom w:val="0"/>
      <w:divBdr>
        <w:top w:val="none" w:sz="0" w:space="0" w:color="auto"/>
        <w:left w:val="none" w:sz="0" w:space="0" w:color="auto"/>
        <w:bottom w:val="none" w:sz="0" w:space="0" w:color="auto"/>
        <w:right w:val="none" w:sz="0" w:space="0" w:color="auto"/>
      </w:divBdr>
    </w:div>
    <w:div w:id="1358196824">
      <w:bodyDiv w:val="1"/>
      <w:marLeft w:val="0"/>
      <w:marRight w:val="0"/>
      <w:marTop w:val="0"/>
      <w:marBottom w:val="0"/>
      <w:divBdr>
        <w:top w:val="none" w:sz="0" w:space="0" w:color="auto"/>
        <w:left w:val="none" w:sz="0" w:space="0" w:color="auto"/>
        <w:bottom w:val="none" w:sz="0" w:space="0" w:color="auto"/>
        <w:right w:val="none" w:sz="0" w:space="0" w:color="auto"/>
      </w:divBdr>
    </w:div>
    <w:div w:id="1361084154">
      <w:bodyDiv w:val="1"/>
      <w:marLeft w:val="0"/>
      <w:marRight w:val="0"/>
      <w:marTop w:val="0"/>
      <w:marBottom w:val="0"/>
      <w:divBdr>
        <w:top w:val="none" w:sz="0" w:space="0" w:color="auto"/>
        <w:left w:val="none" w:sz="0" w:space="0" w:color="auto"/>
        <w:bottom w:val="none" w:sz="0" w:space="0" w:color="auto"/>
        <w:right w:val="none" w:sz="0" w:space="0" w:color="auto"/>
      </w:divBdr>
    </w:div>
    <w:div w:id="1364939540">
      <w:bodyDiv w:val="1"/>
      <w:marLeft w:val="0"/>
      <w:marRight w:val="0"/>
      <w:marTop w:val="0"/>
      <w:marBottom w:val="0"/>
      <w:divBdr>
        <w:top w:val="none" w:sz="0" w:space="0" w:color="auto"/>
        <w:left w:val="none" w:sz="0" w:space="0" w:color="auto"/>
        <w:bottom w:val="none" w:sz="0" w:space="0" w:color="auto"/>
        <w:right w:val="none" w:sz="0" w:space="0" w:color="auto"/>
      </w:divBdr>
    </w:div>
    <w:div w:id="1373118446">
      <w:bodyDiv w:val="1"/>
      <w:marLeft w:val="0"/>
      <w:marRight w:val="0"/>
      <w:marTop w:val="0"/>
      <w:marBottom w:val="0"/>
      <w:divBdr>
        <w:top w:val="none" w:sz="0" w:space="0" w:color="auto"/>
        <w:left w:val="none" w:sz="0" w:space="0" w:color="auto"/>
        <w:bottom w:val="none" w:sz="0" w:space="0" w:color="auto"/>
        <w:right w:val="none" w:sz="0" w:space="0" w:color="auto"/>
      </w:divBdr>
    </w:div>
    <w:div w:id="1373262553">
      <w:bodyDiv w:val="1"/>
      <w:marLeft w:val="0"/>
      <w:marRight w:val="0"/>
      <w:marTop w:val="0"/>
      <w:marBottom w:val="0"/>
      <w:divBdr>
        <w:top w:val="none" w:sz="0" w:space="0" w:color="auto"/>
        <w:left w:val="none" w:sz="0" w:space="0" w:color="auto"/>
        <w:bottom w:val="none" w:sz="0" w:space="0" w:color="auto"/>
        <w:right w:val="none" w:sz="0" w:space="0" w:color="auto"/>
      </w:divBdr>
    </w:div>
    <w:div w:id="1374621322">
      <w:bodyDiv w:val="1"/>
      <w:marLeft w:val="0"/>
      <w:marRight w:val="0"/>
      <w:marTop w:val="0"/>
      <w:marBottom w:val="0"/>
      <w:divBdr>
        <w:top w:val="none" w:sz="0" w:space="0" w:color="auto"/>
        <w:left w:val="none" w:sz="0" w:space="0" w:color="auto"/>
        <w:bottom w:val="none" w:sz="0" w:space="0" w:color="auto"/>
        <w:right w:val="none" w:sz="0" w:space="0" w:color="auto"/>
      </w:divBdr>
    </w:div>
    <w:div w:id="1375499481">
      <w:bodyDiv w:val="1"/>
      <w:marLeft w:val="0"/>
      <w:marRight w:val="0"/>
      <w:marTop w:val="0"/>
      <w:marBottom w:val="0"/>
      <w:divBdr>
        <w:top w:val="none" w:sz="0" w:space="0" w:color="auto"/>
        <w:left w:val="none" w:sz="0" w:space="0" w:color="auto"/>
        <w:bottom w:val="none" w:sz="0" w:space="0" w:color="auto"/>
        <w:right w:val="none" w:sz="0" w:space="0" w:color="auto"/>
      </w:divBdr>
    </w:div>
    <w:div w:id="1385787584">
      <w:bodyDiv w:val="1"/>
      <w:marLeft w:val="0"/>
      <w:marRight w:val="0"/>
      <w:marTop w:val="0"/>
      <w:marBottom w:val="0"/>
      <w:divBdr>
        <w:top w:val="none" w:sz="0" w:space="0" w:color="auto"/>
        <w:left w:val="none" w:sz="0" w:space="0" w:color="auto"/>
        <w:bottom w:val="none" w:sz="0" w:space="0" w:color="auto"/>
        <w:right w:val="none" w:sz="0" w:space="0" w:color="auto"/>
      </w:divBdr>
      <w:divsChild>
        <w:div w:id="1818719326">
          <w:marLeft w:val="0"/>
          <w:marRight w:val="0"/>
          <w:marTop w:val="0"/>
          <w:marBottom w:val="0"/>
          <w:divBdr>
            <w:top w:val="none" w:sz="0" w:space="0" w:color="auto"/>
            <w:left w:val="none" w:sz="0" w:space="0" w:color="auto"/>
            <w:bottom w:val="none" w:sz="0" w:space="0" w:color="auto"/>
            <w:right w:val="none" w:sz="0" w:space="0" w:color="auto"/>
          </w:divBdr>
        </w:div>
      </w:divsChild>
    </w:div>
    <w:div w:id="1391265341">
      <w:bodyDiv w:val="1"/>
      <w:marLeft w:val="0"/>
      <w:marRight w:val="0"/>
      <w:marTop w:val="0"/>
      <w:marBottom w:val="0"/>
      <w:divBdr>
        <w:top w:val="none" w:sz="0" w:space="0" w:color="auto"/>
        <w:left w:val="none" w:sz="0" w:space="0" w:color="auto"/>
        <w:bottom w:val="none" w:sz="0" w:space="0" w:color="auto"/>
        <w:right w:val="none" w:sz="0" w:space="0" w:color="auto"/>
      </w:divBdr>
    </w:div>
    <w:div w:id="1395004083">
      <w:bodyDiv w:val="1"/>
      <w:marLeft w:val="0"/>
      <w:marRight w:val="0"/>
      <w:marTop w:val="0"/>
      <w:marBottom w:val="0"/>
      <w:divBdr>
        <w:top w:val="none" w:sz="0" w:space="0" w:color="auto"/>
        <w:left w:val="none" w:sz="0" w:space="0" w:color="auto"/>
        <w:bottom w:val="none" w:sz="0" w:space="0" w:color="auto"/>
        <w:right w:val="none" w:sz="0" w:space="0" w:color="auto"/>
      </w:divBdr>
    </w:div>
    <w:div w:id="1396508415">
      <w:bodyDiv w:val="1"/>
      <w:marLeft w:val="0"/>
      <w:marRight w:val="0"/>
      <w:marTop w:val="0"/>
      <w:marBottom w:val="0"/>
      <w:divBdr>
        <w:top w:val="none" w:sz="0" w:space="0" w:color="auto"/>
        <w:left w:val="none" w:sz="0" w:space="0" w:color="auto"/>
        <w:bottom w:val="none" w:sz="0" w:space="0" w:color="auto"/>
        <w:right w:val="none" w:sz="0" w:space="0" w:color="auto"/>
      </w:divBdr>
      <w:divsChild>
        <w:div w:id="598412888">
          <w:marLeft w:val="0"/>
          <w:marRight w:val="0"/>
          <w:marTop w:val="0"/>
          <w:marBottom w:val="0"/>
          <w:divBdr>
            <w:top w:val="none" w:sz="0" w:space="0" w:color="auto"/>
            <w:left w:val="none" w:sz="0" w:space="0" w:color="auto"/>
            <w:bottom w:val="none" w:sz="0" w:space="0" w:color="auto"/>
            <w:right w:val="none" w:sz="0" w:space="0" w:color="auto"/>
          </w:divBdr>
        </w:div>
      </w:divsChild>
    </w:div>
    <w:div w:id="1397707052">
      <w:bodyDiv w:val="1"/>
      <w:marLeft w:val="0"/>
      <w:marRight w:val="0"/>
      <w:marTop w:val="0"/>
      <w:marBottom w:val="0"/>
      <w:divBdr>
        <w:top w:val="none" w:sz="0" w:space="0" w:color="auto"/>
        <w:left w:val="none" w:sz="0" w:space="0" w:color="auto"/>
        <w:bottom w:val="none" w:sz="0" w:space="0" w:color="auto"/>
        <w:right w:val="none" w:sz="0" w:space="0" w:color="auto"/>
      </w:divBdr>
    </w:div>
    <w:div w:id="1398162585">
      <w:bodyDiv w:val="1"/>
      <w:marLeft w:val="0"/>
      <w:marRight w:val="0"/>
      <w:marTop w:val="0"/>
      <w:marBottom w:val="0"/>
      <w:divBdr>
        <w:top w:val="none" w:sz="0" w:space="0" w:color="auto"/>
        <w:left w:val="none" w:sz="0" w:space="0" w:color="auto"/>
        <w:bottom w:val="none" w:sz="0" w:space="0" w:color="auto"/>
        <w:right w:val="none" w:sz="0" w:space="0" w:color="auto"/>
      </w:divBdr>
    </w:div>
    <w:div w:id="1399939410">
      <w:bodyDiv w:val="1"/>
      <w:marLeft w:val="0"/>
      <w:marRight w:val="0"/>
      <w:marTop w:val="0"/>
      <w:marBottom w:val="0"/>
      <w:divBdr>
        <w:top w:val="none" w:sz="0" w:space="0" w:color="auto"/>
        <w:left w:val="none" w:sz="0" w:space="0" w:color="auto"/>
        <w:bottom w:val="none" w:sz="0" w:space="0" w:color="auto"/>
        <w:right w:val="none" w:sz="0" w:space="0" w:color="auto"/>
      </w:divBdr>
      <w:divsChild>
        <w:div w:id="122772193">
          <w:marLeft w:val="0"/>
          <w:marRight w:val="0"/>
          <w:marTop w:val="0"/>
          <w:marBottom w:val="0"/>
          <w:divBdr>
            <w:top w:val="none" w:sz="0" w:space="0" w:color="auto"/>
            <w:left w:val="none" w:sz="0" w:space="0" w:color="auto"/>
            <w:bottom w:val="none" w:sz="0" w:space="0" w:color="auto"/>
            <w:right w:val="none" w:sz="0" w:space="0" w:color="auto"/>
          </w:divBdr>
          <w:divsChild>
            <w:div w:id="1247809230">
              <w:marLeft w:val="0"/>
              <w:marRight w:val="0"/>
              <w:marTop w:val="0"/>
              <w:marBottom w:val="0"/>
              <w:divBdr>
                <w:top w:val="none" w:sz="0" w:space="0" w:color="auto"/>
                <w:left w:val="none" w:sz="0" w:space="0" w:color="auto"/>
                <w:bottom w:val="none" w:sz="0" w:space="0" w:color="auto"/>
                <w:right w:val="none" w:sz="0" w:space="0" w:color="auto"/>
              </w:divBdr>
              <w:divsChild>
                <w:div w:id="2006979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4930684">
          <w:marLeft w:val="0"/>
          <w:marRight w:val="0"/>
          <w:marTop w:val="0"/>
          <w:marBottom w:val="0"/>
          <w:divBdr>
            <w:top w:val="none" w:sz="0" w:space="0" w:color="auto"/>
            <w:left w:val="none" w:sz="0" w:space="0" w:color="auto"/>
            <w:bottom w:val="none" w:sz="0" w:space="0" w:color="auto"/>
            <w:right w:val="none" w:sz="0" w:space="0" w:color="auto"/>
          </w:divBdr>
          <w:divsChild>
            <w:div w:id="1864174420">
              <w:marLeft w:val="0"/>
              <w:marRight w:val="0"/>
              <w:marTop w:val="0"/>
              <w:marBottom w:val="0"/>
              <w:divBdr>
                <w:top w:val="none" w:sz="0" w:space="0" w:color="auto"/>
                <w:left w:val="none" w:sz="0" w:space="0" w:color="auto"/>
                <w:bottom w:val="none" w:sz="0" w:space="0" w:color="auto"/>
                <w:right w:val="none" w:sz="0" w:space="0" w:color="auto"/>
              </w:divBdr>
              <w:divsChild>
                <w:div w:id="2479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1445790">
      <w:bodyDiv w:val="1"/>
      <w:marLeft w:val="0"/>
      <w:marRight w:val="0"/>
      <w:marTop w:val="0"/>
      <w:marBottom w:val="0"/>
      <w:divBdr>
        <w:top w:val="none" w:sz="0" w:space="0" w:color="auto"/>
        <w:left w:val="none" w:sz="0" w:space="0" w:color="auto"/>
        <w:bottom w:val="none" w:sz="0" w:space="0" w:color="auto"/>
        <w:right w:val="none" w:sz="0" w:space="0" w:color="auto"/>
      </w:divBdr>
    </w:div>
    <w:div w:id="1411149575">
      <w:bodyDiv w:val="1"/>
      <w:marLeft w:val="0"/>
      <w:marRight w:val="0"/>
      <w:marTop w:val="0"/>
      <w:marBottom w:val="0"/>
      <w:divBdr>
        <w:top w:val="none" w:sz="0" w:space="0" w:color="auto"/>
        <w:left w:val="none" w:sz="0" w:space="0" w:color="auto"/>
        <w:bottom w:val="none" w:sz="0" w:space="0" w:color="auto"/>
        <w:right w:val="none" w:sz="0" w:space="0" w:color="auto"/>
      </w:divBdr>
    </w:div>
    <w:div w:id="1414008851">
      <w:bodyDiv w:val="1"/>
      <w:marLeft w:val="0"/>
      <w:marRight w:val="0"/>
      <w:marTop w:val="0"/>
      <w:marBottom w:val="0"/>
      <w:divBdr>
        <w:top w:val="none" w:sz="0" w:space="0" w:color="auto"/>
        <w:left w:val="none" w:sz="0" w:space="0" w:color="auto"/>
        <w:bottom w:val="none" w:sz="0" w:space="0" w:color="auto"/>
        <w:right w:val="none" w:sz="0" w:space="0" w:color="auto"/>
      </w:divBdr>
    </w:div>
    <w:div w:id="1414670062">
      <w:bodyDiv w:val="1"/>
      <w:marLeft w:val="0"/>
      <w:marRight w:val="0"/>
      <w:marTop w:val="0"/>
      <w:marBottom w:val="0"/>
      <w:divBdr>
        <w:top w:val="none" w:sz="0" w:space="0" w:color="auto"/>
        <w:left w:val="none" w:sz="0" w:space="0" w:color="auto"/>
        <w:bottom w:val="none" w:sz="0" w:space="0" w:color="auto"/>
        <w:right w:val="none" w:sz="0" w:space="0" w:color="auto"/>
      </w:divBdr>
    </w:div>
    <w:div w:id="1418936823">
      <w:bodyDiv w:val="1"/>
      <w:marLeft w:val="0"/>
      <w:marRight w:val="0"/>
      <w:marTop w:val="0"/>
      <w:marBottom w:val="0"/>
      <w:divBdr>
        <w:top w:val="none" w:sz="0" w:space="0" w:color="auto"/>
        <w:left w:val="none" w:sz="0" w:space="0" w:color="auto"/>
        <w:bottom w:val="none" w:sz="0" w:space="0" w:color="auto"/>
        <w:right w:val="none" w:sz="0" w:space="0" w:color="auto"/>
      </w:divBdr>
    </w:div>
    <w:div w:id="1421021076">
      <w:bodyDiv w:val="1"/>
      <w:marLeft w:val="0"/>
      <w:marRight w:val="0"/>
      <w:marTop w:val="0"/>
      <w:marBottom w:val="0"/>
      <w:divBdr>
        <w:top w:val="none" w:sz="0" w:space="0" w:color="auto"/>
        <w:left w:val="none" w:sz="0" w:space="0" w:color="auto"/>
        <w:bottom w:val="none" w:sz="0" w:space="0" w:color="auto"/>
        <w:right w:val="none" w:sz="0" w:space="0" w:color="auto"/>
      </w:divBdr>
    </w:div>
    <w:div w:id="1425303008">
      <w:bodyDiv w:val="1"/>
      <w:marLeft w:val="0"/>
      <w:marRight w:val="0"/>
      <w:marTop w:val="0"/>
      <w:marBottom w:val="0"/>
      <w:divBdr>
        <w:top w:val="none" w:sz="0" w:space="0" w:color="auto"/>
        <w:left w:val="none" w:sz="0" w:space="0" w:color="auto"/>
        <w:bottom w:val="none" w:sz="0" w:space="0" w:color="auto"/>
        <w:right w:val="none" w:sz="0" w:space="0" w:color="auto"/>
      </w:divBdr>
    </w:div>
    <w:div w:id="1427072457">
      <w:bodyDiv w:val="1"/>
      <w:marLeft w:val="0"/>
      <w:marRight w:val="0"/>
      <w:marTop w:val="0"/>
      <w:marBottom w:val="0"/>
      <w:divBdr>
        <w:top w:val="none" w:sz="0" w:space="0" w:color="auto"/>
        <w:left w:val="none" w:sz="0" w:space="0" w:color="auto"/>
        <w:bottom w:val="none" w:sz="0" w:space="0" w:color="auto"/>
        <w:right w:val="none" w:sz="0" w:space="0" w:color="auto"/>
      </w:divBdr>
      <w:divsChild>
        <w:div w:id="1824201307">
          <w:marLeft w:val="0"/>
          <w:marRight w:val="0"/>
          <w:marTop w:val="0"/>
          <w:marBottom w:val="0"/>
          <w:divBdr>
            <w:top w:val="none" w:sz="0" w:space="0" w:color="auto"/>
            <w:left w:val="none" w:sz="0" w:space="0" w:color="auto"/>
            <w:bottom w:val="none" w:sz="0" w:space="0" w:color="auto"/>
            <w:right w:val="none" w:sz="0" w:space="0" w:color="auto"/>
          </w:divBdr>
          <w:divsChild>
            <w:div w:id="1483159886">
              <w:marLeft w:val="0"/>
              <w:marRight w:val="0"/>
              <w:marTop w:val="0"/>
              <w:marBottom w:val="0"/>
              <w:divBdr>
                <w:top w:val="none" w:sz="0" w:space="0" w:color="auto"/>
                <w:left w:val="none" w:sz="0" w:space="0" w:color="auto"/>
                <w:bottom w:val="none" w:sz="0" w:space="0" w:color="auto"/>
                <w:right w:val="none" w:sz="0" w:space="0" w:color="auto"/>
              </w:divBdr>
              <w:divsChild>
                <w:div w:id="16466874">
                  <w:marLeft w:val="0"/>
                  <w:marRight w:val="0"/>
                  <w:marTop w:val="0"/>
                  <w:marBottom w:val="0"/>
                  <w:divBdr>
                    <w:top w:val="none" w:sz="0" w:space="0" w:color="auto"/>
                    <w:left w:val="none" w:sz="0" w:space="0" w:color="auto"/>
                    <w:bottom w:val="none" w:sz="0" w:space="0" w:color="auto"/>
                    <w:right w:val="none" w:sz="0" w:space="0" w:color="auto"/>
                  </w:divBdr>
                  <w:divsChild>
                    <w:div w:id="1963489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8502149">
      <w:bodyDiv w:val="1"/>
      <w:marLeft w:val="0"/>
      <w:marRight w:val="0"/>
      <w:marTop w:val="0"/>
      <w:marBottom w:val="0"/>
      <w:divBdr>
        <w:top w:val="none" w:sz="0" w:space="0" w:color="auto"/>
        <w:left w:val="none" w:sz="0" w:space="0" w:color="auto"/>
        <w:bottom w:val="none" w:sz="0" w:space="0" w:color="auto"/>
        <w:right w:val="none" w:sz="0" w:space="0" w:color="auto"/>
      </w:divBdr>
    </w:div>
    <w:div w:id="1428697837">
      <w:bodyDiv w:val="1"/>
      <w:marLeft w:val="0"/>
      <w:marRight w:val="0"/>
      <w:marTop w:val="0"/>
      <w:marBottom w:val="0"/>
      <w:divBdr>
        <w:top w:val="none" w:sz="0" w:space="0" w:color="auto"/>
        <w:left w:val="none" w:sz="0" w:space="0" w:color="auto"/>
        <w:bottom w:val="none" w:sz="0" w:space="0" w:color="auto"/>
        <w:right w:val="none" w:sz="0" w:space="0" w:color="auto"/>
      </w:divBdr>
    </w:div>
    <w:div w:id="1429345840">
      <w:bodyDiv w:val="1"/>
      <w:marLeft w:val="0"/>
      <w:marRight w:val="0"/>
      <w:marTop w:val="0"/>
      <w:marBottom w:val="0"/>
      <w:divBdr>
        <w:top w:val="none" w:sz="0" w:space="0" w:color="auto"/>
        <w:left w:val="none" w:sz="0" w:space="0" w:color="auto"/>
        <w:bottom w:val="none" w:sz="0" w:space="0" w:color="auto"/>
        <w:right w:val="none" w:sz="0" w:space="0" w:color="auto"/>
      </w:divBdr>
      <w:divsChild>
        <w:div w:id="1704136067">
          <w:marLeft w:val="0"/>
          <w:marRight w:val="0"/>
          <w:marTop w:val="0"/>
          <w:marBottom w:val="0"/>
          <w:divBdr>
            <w:top w:val="none" w:sz="0" w:space="0" w:color="auto"/>
            <w:left w:val="none" w:sz="0" w:space="0" w:color="auto"/>
            <w:bottom w:val="none" w:sz="0" w:space="0" w:color="auto"/>
            <w:right w:val="none" w:sz="0" w:space="0" w:color="auto"/>
          </w:divBdr>
        </w:div>
      </w:divsChild>
    </w:div>
    <w:div w:id="1433434963">
      <w:bodyDiv w:val="1"/>
      <w:marLeft w:val="0"/>
      <w:marRight w:val="0"/>
      <w:marTop w:val="0"/>
      <w:marBottom w:val="0"/>
      <w:divBdr>
        <w:top w:val="none" w:sz="0" w:space="0" w:color="auto"/>
        <w:left w:val="none" w:sz="0" w:space="0" w:color="auto"/>
        <w:bottom w:val="none" w:sz="0" w:space="0" w:color="auto"/>
        <w:right w:val="none" w:sz="0" w:space="0" w:color="auto"/>
      </w:divBdr>
    </w:div>
    <w:div w:id="1433739842">
      <w:bodyDiv w:val="1"/>
      <w:marLeft w:val="0"/>
      <w:marRight w:val="0"/>
      <w:marTop w:val="0"/>
      <w:marBottom w:val="0"/>
      <w:divBdr>
        <w:top w:val="none" w:sz="0" w:space="0" w:color="auto"/>
        <w:left w:val="none" w:sz="0" w:space="0" w:color="auto"/>
        <w:bottom w:val="none" w:sz="0" w:space="0" w:color="auto"/>
        <w:right w:val="none" w:sz="0" w:space="0" w:color="auto"/>
      </w:divBdr>
    </w:div>
    <w:div w:id="1446542311">
      <w:bodyDiv w:val="1"/>
      <w:marLeft w:val="0"/>
      <w:marRight w:val="0"/>
      <w:marTop w:val="0"/>
      <w:marBottom w:val="0"/>
      <w:divBdr>
        <w:top w:val="none" w:sz="0" w:space="0" w:color="auto"/>
        <w:left w:val="none" w:sz="0" w:space="0" w:color="auto"/>
        <w:bottom w:val="none" w:sz="0" w:space="0" w:color="auto"/>
        <w:right w:val="none" w:sz="0" w:space="0" w:color="auto"/>
      </w:divBdr>
    </w:div>
    <w:div w:id="1449740566">
      <w:bodyDiv w:val="1"/>
      <w:marLeft w:val="0"/>
      <w:marRight w:val="0"/>
      <w:marTop w:val="0"/>
      <w:marBottom w:val="0"/>
      <w:divBdr>
        <w:top w:val="none" w:sz="0" w:space="0" w:color="auto"/>
        <w:left w:val="none" w:sz="0" w:space="0" w:color="auto"/>
        <w:bottom w:val="none" w:sz="0" w:space="0" w:color="auto"/>
        <w:right w:val="none" w:sz="0" w:space="0" w:color="auto"/>
      </w:divBdr>
    </w:div>
    <w:div w:id="1453943641">
      <w:bodyDiv w:val="1"/>
      <w:marLeft w:val="0"/>
      <w:marRight w:val="0"/>
      <w:marTop w:val="0"/>
      <w:marBottom w:val="0"/>
      <w:divBdr>
        <w:top w:val="none" w:sz="0" w:space="0" w:color="auto"/>
        <w:left w:val="none" w:sz="0" w:space="0" w:color="auto"/>
        <w:bottom w:val="none" w:sz="0" w:space="0" w:color="auto"/>
        <w:right w:val="none" w:sz="0" w:space="0" w:color="auto"/>
      </w:divBdr>
    </w:div>
    <w:div w:id="1455444864">
      <w:bodyDiv w:val="1"/>
      <w:marLeft w:val="0"/>
      <w:marRight w:val="0"/>
      <w:marTop w:val="0"/>
      <w:marBottom w:val="0"/>
      <w:divBdr>
        <w:top w:val="none" w:sz="0" w:space="0" w:color="auto"/>
        <w:left w:val="none" w:sz="0" w:space="0" w:color="auto"/>
        <w:bottom w:val="none" w:sz="0" w:space="0" w:color="auto"/>
        <w:right w:val="none" w:sz="0" w:space="0" w:color="auto"/>
      </w:divBdr>
    </w:div>
    <w:div w:id="1456872917">
      <w:bodyDiv w:val="1"/>
      <w:marLeft w:val="0"/>
      <w:marRight w:val="0"/>
      <w:marTop w:val="0"/>
      <w:marBottom w:val="0"/>
      <w:divBdr>
        <w:top w:val="none" w:sz="0" w:space="0" w:color="auto"/>
        <w:left w:val="none" w:sz="0" w:space="0" w:color="auto"/>
        <w:bottom w:val="none" w:sz="0" w:space="0" w:color="auto"/>
        <w:right w:val="none" w:sz="0" w:space="0" w:color="auto"/>
      </w:divBdr>
    </w:div>
    <w:div w:id="1457289500">
      <w:bodyDiv w:val="1"/>
      <w:marLeft w:val="0"/>
      <w:marRight w:val="0"/>
      <w:marTop w:val="0"/>
      <w:marBottom w:val="0"/>
      <w:divBdr>
        <w:top w:val="none" w:sz="0" w:space="0" w:color="auto"/>
        <w:left w:val="none" w:sz="0" w:space="0" w:color="auto"/>
        <w:bottom w:val="none" w:sz="0" w:space="0" w:color="auto"/>
        <w:right w:val="none" w:sz="0" w:space="0" w:color="auto"/>
      </w:divBdr>
    </w:div>
    <w:div w:id="1459566315">
      <w:bodyDiv w:val="1"/>
      <w:marLeft w:val="0"/>
      <w:marRight w:val="0"/>
      <w:marTop w:val="0"/>
      <w:marBottom w:val="0"/>
      <w:divBdr>
        <w:top w:val="none" w:sz="0" w:space="0" w:color="auto"/>
        <w:left w:val="none" w:sz="0" w:space="0" w:color="auto"/>
        <w:bottom w:val="none" w:sz="0" w:space="0" w:color="auto"/>
        <w:right w:val="none" w:sz="0" w:space="0" w:color="auto"/>
      </w:divBdr>
    </w:div>
    <w:div w:id="1462459586">
      <w:bodyDiv w:val="1"/>
      <w:marLeft w:val="0"/>
      <w:marRight w:val="0"/>
      <w:marTop w:val="0"/>
      <w:marBottom w:val="0"/>
      <w:divBdr>
        <w:top w:val="none" w:sz="0" w:space="0" w:color="auto"/>
        <w:left w:val="none" w:sz="0" w:space="0" w:color="auto"/>
        <w:bottom w:val="none" w:sz="0" w:space="0" w:color="auto"/>
        <w:right w:val="none" w:sz="0" w:space="0" w:color="auto"/>
      </w:divBdr>
    </w:div>
    <w:div w:id="1462576717">
      <w:bodyDiv w:val="1"/>
      <w:marLeft w:val="0"/>
      <w:marRight w:val="0"/>
      <w:marTop w:val="0"/>
      <w:marBottom w:val="0"/>
      <w:divBdr>
        <w:top w:val="none" w:sz="0" w:space="0" w:color="auto"/>
        <w:left w:val="none" w:sz="0" w:space="0" w:color="auto"/>
        <w:bottom w:val="none" w:sz="0" w:space="0" w:color="auto"/>
        <w:right w:val="none" w:sz="0" w:space="0" w:color="auto"/>
      </w:divBdr>
    </w:div>
    <w:div w:id="1465738608">
      <w:bodyDiv w:val="1"/>
      <w:marLeft w:val="0"/>
      <w:marRight w:val="0"/>
      <w:marTop w:val="0"/>
      <w:marBottom w:val="0"/>
      <w:divBdr>
        <w:top w:val="none" w:sz="0" w:space="0" w:color="auto"/>
        <w:left w:val="none" w:sz="0" w:space="0" w:color="auto"/>
        <w:bottom w:val="none" w:sz="0" w:space="0" w:color="auto"/>
        <w:right w:val="none" w:sz="0" w:space="0" w:color="auto"/>
      </w:divBdr>
    </w:div>
    <w:div w:id="1470200760">
      <w:bodyDiv w:val="1"/>
      <w:marLeft w:val="0"/>
      <w:marRight w:val="0"/>
      <w:marTop w:val="0"/>
      <w:marBottom w:val="0"/>
      <w:divBdr>
        <w:top w:val="none" w:sz="0" w:space="0" w:color="auto"/>
        <w:left w:val="none" w:sz="0" w:space="0" w:color="auto"/>
        <w:bottom w:val="none" w:sz="0" w:space="0" w:color="auto"/>
        <w:right w:val="none" w:sz="0" w:space="0" w:color="auto"/>
      </w:divBdr>
    </w:div>
    <w:div w:id="1475104558">
      <w:bodyDiv w:val="1"/>
      <w:marLeft w:val="0"/>
      <w:marRight w:val="0"/>
      <w:marTop w:val="0"/>
      <w:marBottom w:val="0"/>
      <w:divBdr>
        <w:top w:val="none" w:sz="0" w:space="0" w:color="auto"/>
        <w:left w:val="none" w:sz="0" w:space="0" w:color="auto"/>
        <w:bottom w:val="none" w:sz="0" w:space="0" w:color="auto"/>
        <w:right w:val="none" w:sz="0" w:space="0" w:color="auto"/>
      </w:divBdr>
    </w:div>
    <w:div w:id="1475180701">
      <w:bodyDiv w:val="1"/>
      <w:marLeft w:val="0"/>
      <w:marRight w:val="0"/>
      <w:marTop w:val="0"/>
      <w:marBottom w:val="0"/>
      <w:divBdr>
        <w:top w:val="none" w:sz="0" w:space="0" w:color="auto"/>
        <w:left w:val="none" w:sz="0" w:space="0" w:color="auto"/>
        <w:bottom w:val="none" w:sz="0" w:space="0" w:color="auto"/>
        <w:right w:val="none" w:sz="0" w:space="0" w:color="auto"/>
      </w:divBdr>
    </w:div>
    <w:div w:id="1477379481">
      <w:bodyDiv w:val="1"/>
      <w:marLeft w:val="0"/>
      <w:marRight w:val="0"/>
      <w:marTop w:val="0"/>
      <w:marBottom w:val="0"/>
      <w:divBdr>
        <w:top w:val="none" w:sz="0" w:space="0" w:color="auto"/>
        <w:left w:val="none" w:sz="0" w:space="0" w:color="auto"/>
        <w:bottom w:val="none" w:sz="0" w:space="0" w:color="auto"/>
        <w:right w:val="none" w:sz="0" w:space="0" w:color="auto"/>
      </w:divBdr>
    </w:div>
    <w:div w:id="1484541688">
      <w:bodyDiv w:val="1"/>
      <w:marLeft w:val="0"/>
      <w:marRight w:val="0"/>
      <w:marTop w:val="0"/>
      <w:marBottom w:val="0"/>
      <w:divBdr>
        <w:top w:val="none" w:sz="0" w:space="0" w:color="auto"/>
        <w:left w:val="none" w:sz="0" w:space="0" w:color="auto"/>
        <w:bottom w:val="none" w:sz="0" w:space="0" w:color="auto"/>
        <w:right w:val="none" w:sz="0" w:space="0" w:color="auto"/>
      </w:divBdr>
      <w:divsChild>
        <w:div w:id="1839033080">
          <w:marLeft w:val="0"/>
          <w:marRight w:val="0"/>
          <w:marTop w:val="0"/>
          <w:marBottom w:val="0"/>
          <w:divBdr>
            <w:top w:val="none" w:sz="0" w:space="0" w:color="auto"/>
            <w:left w:val="none" w:sz="0" w:space="0" w:color="auto"/>
            <w:bottom w:val="none" w:sz="0" w:space="0" w:color="auto"/>
            <w:right w:val="none" w:sz="0" w:space="0" w:color="auto"/>
          </w:divBdr>
        </w:div>
      </w:divsChild>
    </w:div>
    <w:div w:id="1486631093">
      <w:bodyDiv w:val="1"/>
      <w:marLeft w:val="0"/>
      <w:marRight w:val="0"/>
      <w:marTop w:val="0"/>
      <w:marBottom w:val="0"/>
      <w:divBdr>
        <w:top w:val="none" w:sz="0" w:space="0" w:color="auto"/>
        <w:left w:val="none" w:sz="0" w:space="0" w:color="auto"/>
        <w:bottom w:val="none" w:sz="0" w:space="0" w:color="auto"/>
        <w:right w:val="none" w:sz="0" w:space="0" w:color="auto"/>
      </w:divBdr>
    </w:div>
    <w:div w:id="1488352210">
      <w:bodyDiv w:val="1"/>
      <w:marLeft w:val="0"/>
      <w:marRight w:val="0"/>
      <w:marTop w:val="0"/>
      <w:marBottom w:val="0"/>
      <w:divBdr>
        <w:top w:val="none" w:sz="0" w:space="0" w:color="auto"/>
        <w:left w:val="none" w:sz="0" w:space="0" w:color="auto"/>
        <w:bottom w:val="none" w:sz="0" w:space="0" w:color="auto"/>
        <w:right w:val="none" w:sz="0" w:space="0" w:color="auto"/>
      </w:divBdr>
    </w:div>
    <w:div w:id="1493139027">
      <w:bodyDiv w:val="1"/>
      <w:marLeft w:val="0"/>
      <w:marRight w:val="0"/>
      <w:marTop w:val="0"/>
      <w:marBottom w:val="0"/>
      <w:divBdr>
        <w:top w:val="none" w:sz="0" w:space="0" w:color="auto"/>
        <w:left w:val="none" w:sz="0" w:space="0" w:color="auto"/>
        <w:bottom w:val="none" w:sz="0" w:space="0" w:color="auto"/>
        <w:right w:val="none" w:sz="0" w:space="0" w:color="auto"/>
      </w:divBdr>
    </w:div>
    <w:div w:id="1495799002">
      <w:bodyDiv w:val="1"/>
      <w:marLeft w:val="0"/>
      <w:marRight w:val="0"/>
      <w:marTop w:val="0"/>
      <w:marBottom w:val="0"/>
      <w:divBdr>
        <w:top w:val="none" w:sz="0" w:space="0" w:color="auto"/>
        <w:left w:val="none" w:sz="0" w:space="0" w:color="auto"/>
        <w:bottom w:val="none" w:sz="0" w:space="0" w:color="auto"/>
        <w:right w:val="none" w:sz="0" w:space="0" w:color="auto"/>
      </w:divBdr>
    </w:div>
    <w:div w:id="1497108199">
      <w:bodyDiv w:val="1"/>
      <w:marLeft w:val="0"/>
      <w:marRight w:val="0"/>
      <w:marTop w:val="0"/>
      <w:marBottom w:val="0"/>
      <w:divBdr>
        <w:top w:val="none" w:sz="0" w:space="0" w:color="auto"/>
        <w:left w:val="none" w:sz="0" w:space="0" w:color="auto"/>
        <w:bottom w:val="none" w:sz="0" w:space="0" w:color="auto"/>
        <w:right w:val="none" w:sz="0" w:space="0" w:color="auto"/>
      </w:divBdr>
    </w:div>
    <w:div w:id="1498881182">
      <w:bodyDiv w:val="1"/>
      <w:marLeft w:val="0"/>
      <w:marRight w:val="0"/>
      <w:marTop w:val="0"/>
      <w:marBottom w:val="0"/>
      <w:divBdr>
        <w:top w:val="none" w:sz="0" w:space="0" w:color="auto"/>
        <w:left w:val="none" w:sz="0" w:space="0" w:color="auto"/>
        <w:bottom w:val="none" w:sz="0" w:space="0" w:color="auto"/>
        <w:right w:val="none" w:sz="0" w:space="0" w:color="auto"/>
      </w:divBdr>
    </w:div>
    <w:div w:id="1510752387">
      <w:bodyDiv w:val="1"/>
      <w:marLeft w:val="0"/>
      <w:marRight w:val="0"/>
      <w:marTop w:val="0"/>
      <w:marBottom w:val="0"/>
      <w:divBdr>
        <w:top w:val="none" w:sz="0" w:space="0" w:color="auto"/>
        <w:left w:val="none" w:sz="0" w:space="0" w:color="auto"/>
        <w:bottom w:val="none" w:sz="0" w:space="0" w:color="auto"/>
        <w:right w:val="none" w:sz="0" w:space="0" w:color="auto"/>
      </w:divBdr>
    </w:div>
    <w:div w:id="1511875674">
      <w:bodyDiv w:val="1"/>
      <w:marLeft w:val="0"/>
      <w:marRight w:val="0"/>
      <w:marTop w:val="0"/>
      <w:marBottom w:val="0"/>
      <w:divBdr>
        <w:top w:val="none" w:sz="0" w:space="0" w:color="auto"/>
        <w:left w:val="none" w:sz="0" w:space="0" w:color="auto"/>
        <w:bottom w:val="none" w:sz="0" w:space="0" w:color="auto"/>
        <w:right w:val="none" w:sz="0" w:space="0" w:color="auto"/>
      </w:divBdr>
    </w:div>
    <w:div w:id="1513371865">
      <w:bodyDiv w:val="1"/>
      <w:marLeft w:val="0"/>
      <w:marRight w:val="0"/>
      <w:marTop w:val="0"/>
      <w:marBottom w:val="0"/>
      <w:divBdr>
        <w:top w:val="none" w:sz="0" w:space="0" w:color="auto"/>
        <w:left w:val="none" w:sz="0" w:space="0" w:color="auto"/>
        <w:bottom w:val="none" w:sz="0" w:space="0" w:color="auto"/>
        <w:right w:val="none" w:sz="0" w:space="0" w:color="auto"/>
      </w:divBdr>
    </w:div>
    <w:div w:id="1515224886">
      <w:bodyDiv w:val="1"/>
      <w:marLeft w:val="0"/>
      <w:marRight w:val="0"/>
      <w:marTop w:val="0"/>
      <w:marBottom w:val="0"/>
      <w:divBdr>
        <w:top w:val="none" w:sz="0" w:space="0" w:color="auto"/>
        <w:left w:val="none" w:sz="0" w:space="0" w:color="auto"/>
        <w:bottom w:val="none" w:sz="0" w:space="0" w:color="auto"/>
        <w:right w:val="none" w:sz="0" w:space="0" w:color="auto"/>
      </w:divBdr>
    </w:div>
    <w:div w:id="1515800765">
      <w:bodyDiv w:val="1"/>
      <w:marLeft w:val="0"/>
      <w:marRight w:val="0"/>
      <w:marTop w:val="0"/>
      <w:marBottom w:val="0"/>
      <w:divBdr>
        <w:top w:val="none" w:sz="0" w:space="0" w:color="auto"/>
        <w:left w:val="none" w:sz="0" w:space="0" w:color="auto"/>
        <w:bottom w:val="none" w:sz="0" w:space="0" w:color="auto"/>
        <w:right w:val="none" w:sz="0" w:space="0" w:color="auto"/>
      </w:divBdr>
    </w:div>
    <w:div w:id="1516919599">
      <w:bodyDiv w:val="1"/>
      <w:marLeft w:val="0"/>
      <w:marRight w:val="0"/>
      <w:marTop w:val="0"/>
      <w:marBottom w:val="0"/>
      <w:divBdr>
        <w:top w:val="none" w:sz="0" w:space="0" w:color="auto"/>
        <w:left w:val="none" w:sz="0" w:space="0" w:color="auto"/>
        <w:bottom w:val="none" w:sz="0" w:space="0" w:color="auto"/>
        <w:right w:val="none" w:sz="0" w:space="0" w:color="auto"/>
      </w:divBdr>
    </w:div>
    <w:div w:id="1517885677">
      <w:bodyDiv w:val="1"/>
      <w:marLeft w:val="0"/>
      <w:marRight w:val="0"/>
      <w:marTop w:val="0"/>
      <w:marBottom w:val="0"/>
      <w:divBdr>
        <w:top w:val="none" w:sz="0" w:space="0" w:color="auto"/>
        <w:left w:val="none" w:sz="0" w:space="0" w:color="auto"/>
        <w:bottom w:val="none" w:sz="0" w:space="0" w:color="auto"/>
        <w:right w:val="none" w:sz="0" w:space="0" w:color="auto"/>
      </w:divBdr>
    </w:div>
    <w:div w:id="1518425532">
      <w:bodyDiv w:val="1"/>
      <w:marLeft w:val="0"/>
      <w:marRight w:val="0"/>
      <w:marTop w:val="0"/>
      <w:marBottom w:val="0"/>
      <w:divBdr>
        <w:top w:val="none" w:sz="0" w:space="0" w:color="auto"/>
        <w:left w:val="none" w:sz="0" w:space="0" w:color="auto"/>
        <w:bottom w:val="none" w:sz="0" w:space="0" w:color="auto"/>
        <w:right w:val="none" w:sz="0" w:space="0" w:color="auto"/>
      </w:divBdr>
    </w:div>
    <w:div w:id="1523283498">
      <w:bodyDiv w:val="1"/>
      <w:marLeft w:val="0"/>
      <w:marRight w:val="0"/>
      <w:marTop w:val="0"/>
      <w:marBottom w:val="0"/>
      <w:divBdr>
        <w:top w:val="none" w:sz="0" w:space="0" w:color="auto"/>
        <w:left w:val="none" w:sz="0" w:space="0" w:color="auto"/>
        <w:bottom w:val="none" w:sz="0" w:space="0" w:color="auto"/>
        <w:right w:val="none" w:sz="0" w:space="0" w:color="auto"/>
      </w:divBdr>
    </w:div>
    <w:div w:id="1524244104">
      <w:bodyDiv w:val="1"/>
      <w:marLeft w:val="0"/>
      <w:marRight w:val="0"/>
      <w:marTop w:val="0"/>
      <w:marBottom w:val="0"/>
      <w:divBdr>
        <w:top w:val="none" w:sz="0" w:space="0" w:color="auto"/>
        <w:left w:val="none" w:sz="0" w:space="0" w:color="auto"/>
        <w:bottom w:val="none" w:sz="0" w:space="0" w:color="auto"/>
        <w:right w:val="none" w:sz="0" w:space="0" w:color="auto"/>
      </w:divBdr>
    </w:div>
    <w:div w:id="1529030751">
      <w:bodyDiv w:val="1"/>
      <w:marLeft w:val="0"/>
      <w:marRight w:val="0"/>
      <w:marTop w:val="0"/>
      <w:marBottom w:val="0"/>
      <w:divBdr>
        <w:top w:val="none" w:sz="0" w:space="0" w:color="auto"/>
        <w:left w:val="none" w:sz="0" w:space="0" w:color="auto"/>
        <w:bottom w:val="none" w:sz="0" w:space="0" w:color="auto"/>
        <w:right w:val="none" w:sz="0" w:space="0" w:color="auto"/>
      </w:divBdr>
    </w:div>
    <w:div w:id="1531062920">
      <w:bodyDiv w:val="1"/>
      <w:marLeft w:val="0"/>
      <w:marRight w:val="0"/>
      <w:marTop w:val="0"/>
      <w:marBottom w:val="0"/>
      <w:divBdr>
        <w:top w:val="none" w:sz="0" w:space="0" w:color="auto"/>
        <w:left w:val="none" w:sz="0" w:space="0" w:color="auto"/>
        <w:bottom w:val="none" w:sz="0" w:space="0" w:color="auto"/>
        <w:right w:val="none" w:sz="0" w:space="0" w:color="auto"/>
      </w:divBdr>
    </w:div>
    <w:div w:id="1531603659">
      <w:bodyDiv w:val="1"/>
      <w:marLeft w:val="0"/>
      <w:marRight w:val="0"/>
      <w:marTop w:val="0"/>
      <w:marBottom w:val="0"/>
      <w:divBdr>
        <w:top w:val="none" w:sz="0" w:space="0" w:color="auto"/>
        <w:left w:val="none" w:sz="0" w:space="0" w:color="auto"/>
        <w:bottom w:val="none" w:sz="0" w:space="0" w:color="auto"/>
        <w:right w:val="none" w:sz="0" w:space="0" w:color="auto"/>
      </w:divBdr>
    </w:div>
    <w:div w:id="1533109463">
      <w:bodyDiv w:val="1"/>
      <w:marLeft w:val="0"/>
      <w:marRight w:val="0"/>
      <w:marTop w:val="0"/>
      <w:marBottom w:val="0"/>
      <w:divBdr>
        <w:top w:val="none" w:sz="0" w:space="0" w:color="auto"/>
        <w:left w:val="none" w:sz="0" w:space="0" w:color="auto"/>
        <w:bottom w:val="none" w:sz="0" w:space="0" w:color="auto"/>
        <w:right w:val="none" w:sz="0" w:space="0" w:color="auto"/>
      </w:divBdr>
    </w:div>
    <w:div w:id="1534803216">
      <w:bodyDiv w:val="1"/>
      <w:marLeft w:val="0"/>
      <w:marRight w:val="0"/>
      <w:marTop w:val="0"/>
      <w:marBottom w:val="0"/>
      <w:divBdr>
        <w:top w:val="none" w:sz="0" w:space="0" w:color="auto"/>
        <w:left w:val="none" w:sz="0" w:space="0" w:color="auto"/>
        <w:bottom w:val="none" w:sz="0" w:space="0" w:color="auto"/>
        <w:right w:val="none" w:sz="0" w:space="0" w:color="auto"/>
      </w:divBdr>
    </w:div>
    <w:div w:id="1536890580">
      <w:bodyDiv w:val="1"/>
      <w:marLeft w:val="0"/>
      <w:marRight w:val="0"/>
      <w:marTop w:val="0"/>
      <w:marBottom w:val="0"/>
      <w:divBdr>
        <w:top w:val="none" w:sz="0" w:space="0" w:color="auto"/>
        <w:left w:val="none" w:sz="0" w:space="0" w:color="auto"/>
        <w:bottom w:val="none" w:sz="0" w:space="0" w:color="auto"/>
        <w:right w:val="none" w:sz="0" w:space="0" w:color="auto"/>
      </w:divBdr>
    </w:div>
    <w:div w:id="1537229405">
      <w:bodyDiv w:val="1"/>
      <w:marLeft w:val="0"/>
      <w:marRight w:val="0"/>
      <w:marTop w:val="0"/>
      <w:marBottom w:val="0"/>
      <w:divBdr>
        <w:top w:val="none" w:sz="0" w:space="0" w:color="auto"/>
        <w:left w:val="none" w:sz="0" w:space="0" w:color="auto"/>
        <w:bottom w:val="none" w:sz="0" w:space="0" w:color="auto"/>
        <w:right w:val="none" w:sz="0" w:space="0" w:color="auto"/>
      </w:divBdr>
      <w:divsChild>
        <w:div w:id="1129980202">
          <w:marLeft w:val="0"/>
          <w:marRight w:val="0"/>
          <w:marTop w:val="0"/>
          <w:marBottom w:val="0"/>
          <w:divBdr>
            <w:top w:val="none" w:sz="0" w:space="0" w:color="auto"/>
            <w:left w:val="none" w:sz="0" w:space="0" w:color="auto"/>
            <w:bottom w:val="none" w:sz="0" w:space="0" w:color="auto"/>
            <w:right w:val="none" w:sz="0" w:space="0" w:color="auto"/>
          </w:divBdr>
        </w:div>
      </w:divsChild>
    </w:div>
    <w:div w:id="1537232792">
      <w:bodyDiv w:val="1"/>
      <w:marLeft w:val="0"/>
      <w:marRight w:val="0"/>
      <w:marTop w:val="0"/>
      <w:marBottom w:val="0"/>
      <w:divBdr>
        <w:top w:val="none" w:sz="0" w:space="0" w:color="auto"/>
        <w:left w:val="none" w:sz="0" w:space="0" w:color="auto"/>
        <w:bottom w:val="none" w:sz="0" w:space="0" w:color="auto"/>
        <w:right w:val="none" w:sz="0" w:space="0" w:color="auto"/>
      </w:divBdr>
    </w:div>
    <w:div w:id="1539120623">
      <w:bodyDiv w:val="1"/>
      <w:marLeft w:val="0"/>
      <w:marRight w:val="0"/>
      <w:marTop w:val="0"/>
      <w:marBottom w:val="0"/>
      <w:divBdr>
        <w:top w:val="none" w:sz="0" w:space="0" w:color="auto"/>
        <w:left w:val="none" w:sz="0" w:space="0" w:color="auto"/>
        <w:bottom w:val="none" w:sz="0" w:space="0" w:color="auto"/>
        <w:right w:val="none" w:sz="0" w:space="0" w:color="auto"/>
      </w:divBdr>
    </w:div>
    <w:div w:id="1541236741">
      <w:bodyDiv w:val="1"/>
      <w:marLeft w:val="0"/>
      <w:marRight w:val="0"/>
      <w:marTop w:val="0"/>
      <w:marBottom w:val="0"/>
      <w:divBdr>
        <w:top w:val="none" w:sz="0" w:space="0" w:color="auto"/>
        <w:left w:val="none" w:sz="0" w:space="0" w:color="auto"/>
        <w:bottom w:val="none" w:sz="0" w:space="0" w:color="auto"/>
        <w:right w:val="none" w:sz="0" w:space="0" w:color="auto"/>
      </w:divBdr>
    </w:div>
    <w:div w:id="1547764544">
      <w:bodyDiv w:val="1"/>
      <w:marLeft w:val="0"/>
      <w:marRight w:val="0"/>
      <w:marTop w:val="0"/>
      <w:marBottom w:val="0"/>
      <w:divBdr>
        <w:top w:val="none" w:sz="0" w:space="0" w:color="auto"/>
        <w:left w:val="none" w:sz="0" w:space="0" w:color="auto"/>
        <w:bottom w:val="none" w:sz="0" w:space="0" w:color="auto"/>
        <w:right w:val="none" w:sz="0" w:space="0" w:color="auto"/>
      </w:divBdr>
      <w:divsChild>
        <w:div w:id="557130610">
          <w:marLeft w:val="0"/>
          <w:marRight w:val="0"/>
          <w:marTop w:val="0"/>
          <w:marBottom w:val="0"/>
          <w:divBdr>
            <w:top w:val="none" w:sz="0" w:space="0" w:color="auto"/>
            <w:left w:val="none" w:sz="0" w:space="0" w:color="auto"/>
            <w:bottom w:val="none" w:sz="0" w:space="0" w:color="auto"/>
            <w:right w:val="none" w:sz="0" w:space="0" w:color="auto"/>
          </w:divBdr>
        </w:div>
      </w:divsChild>
    </w:div>
    <w:div w:id="1552837285">
      <w:bodyDiv w:val="1"/>
      <w:marLeft w:val="0"/>
      <w:marRight w:val="0"/>
      <w:marTop w:val="0"/>
      <w:marBottom w:val="0"/>
      <w:divBdr>
        <w:top w:val="none" w:sz="0" w:space="0" w:color="auto"/>
        <w:left w:val="none" w:sz="0" w:space="0" w:color="auto"/>
        <w:bottom w:val="none" w:sz="0" w:space="0" w:color="auto"/>
        <w:right w:val="none" w:sz="0" w:space="0" w:color="auto"/>
      </w:divBdr>
    </w:div>
    <w:div w:id="1555774883">
      <w:bodyDiv w:val="1"/>
      <w:marLeft w:val="0"/>
      <w:marRight w:val="0"/>
      <w:marTop w:val="0"/>
      <w:marBottom w:val="0"/>
      <w:divBdr>
        <w:top w:val="none" w:sz="0" w:space="0" w:color="auto"/>
        <w:left w:val="none" w:sz="0" w:space="0" w:color="auto"/>
        <w:bottom w:val="none" w:sz="0" w:space="0" w:color="auto"/>
        <w:right w:val="none" w:sz="0" w:space="0" w:color="auto"/>
      </w:divBdr>
    </w:div>
    <w:div w:id="1556696701">
      <w:bodyDiv w:val="1"/>
      <w:marLeft w:val="0"/>
      <w:marRight w:val="0"/>
      <w:marTop w:val="0"/>
      <w:marBottom w:val="0"/>
      <w:divBdr>
        <w:top w:val="none" w:sz="0" w:space="0" w:color="auto"/>
        <w:left w:val="none" w:sz="0" w:space="0" w:color="auto"/>
        <w:bottom w:val="none" w:sz="0" w:space="0" w:color="auto"/>
        <w:right w:val="none" w:sz="0" w:space="0" w:color="auto"/>
      </w:divBdr>
    </w:div>
    <w:div w:id="1558512750">
      <w:bodyDiv w:val="1"/>
      <w:marLeft w:val="0"/>
      <w:marRight w:val="0"/>
      <w:marTop w:val="0"/>
      <w:marBottom w:val="0"/>
      <w:divBdr>
        <w:top w:val="none" w:sz="0" w:space="0" w:color="auto"/>
        <w:left w:val="none" w:sz="0" w:space="0" w:color="auto"/>
        <w:bottom w:val="none" w:sz="0" w:space="0" w:color="auto"/>
        <w:right w:val="none" w:sz="0" w:space="0" w:color="auto"/>
      </w:divBdr>
    </w:div>
    <w:div w:id="1568613670">
      <w:bodyDiv w:val="1"/>
      <w:marLeft w:val="0"/>
      <w:marRight w:val="0"/>
      <w:marTop w:val="0"/>
      <w:marBottom w:val="0"/>
      <w:divBdr>
        <w:top w:val="none" w:sz="0" w:space="0" w:color="auto"/>
        <w:left w:val="none" w:sz="0" w:space="0" w:color="auto"/>
        <w:bottom w:val="none" w:sz="0" w:space="0" w:color="auto"/>
        <w:right w:val="none" w:sz="0" w:space="0" w:color="auto"/>
      </w:divBdr>
    </w:div>
    <w:div w:id="1569149438">
      <w:bodyDiv w:val="1"/>
      <w:marLeft w:val="0"/>
      <w:marRight w:val="0"/>
      <w:marTop w:val="0"/>
      <w:marBottom w:val="0"/>
      <w:divBdr>
        <w:top w:val="none" w:sz="0" w:space="0" w:color="auto"/>
        <w:left w:val="none" w:sz="0" w:space="0" w:color="auto"/>
        <w:bottom w:val="none" w:sz="0" w:space="0" w:color="auto"/>
        <w:right w:val="none" w:sz="0" w:space="0" w:color="auto"/>
      </w:divBdr>
    </w:div>
    <w:div w:id="1576402971">
      <w:bodyDiv w:val="1"/>
      <w:marLeft w:val="0"/>
      <w:marRight w:val="0"/>
      <w:marTop w:val="0"/>
      <w:marBottom w:val="0"/>
      <w:divBdr>
        <w:top w:val="none" w:sz="0" w:space="0" w:color="auto"/>
        <w:left w:val="none" w:sz="0" w:space="0" w:color="auto"/>
        <w:bottom w:val="none" w:sz="0" w:space="0" w:color="auto"/>
        <w:right w:val="none" w:sz="0" w:space="0" w:color="auto"/>
      </w:divBdr>
      <w:divsChild>
        <w:div w:id="1472791865">
          <w:marLeft w:val="0"/>
          <w:marRight w:val="0"/>
          <w:marTop w:val="0"/>
          <w:marBottom w:val="0"/>
          <w:divBdr>
            <w:top w:val="none" w:sz="0" w:space="0" w:color="auto"/>
            <w:left w:val="none" w:sz="0" w:space="0" w:color="auto"/>
            <w:bottom w:val="none" w:sz="0" w:space="0" w:color="auto"/>
            <w:right w:val="none" w:sz="0" w:space="0" w:color="auto"/>
          </w:divBdr>
        </w:div>
      </w:divsChild>
    </w:div>
    <w:div w:id="1580406193">
      <w:bodyDiv w:val="1"/>
      <w:marLeft w:val="0"/>
      <w:marRight w:val="0"/>
      <w:marTop w:val="0"/>
      <w:marBottom w:val="0"/>
      <w:divBdr>
        <w:top w:val="none" w:sz="0" w:space="0" w:color="auto"/>
        <w:left w:val="none" w:sz="0" w:space="0" w:color="auto"/>
        <w:bottom w:val="none" w:sz="0" w:space="0" w:color="auto"/>
        <w:right w:val="none" w:sz="0" w:space="0" w:color="auto"/>
      </w:divBdr>
    </w:div>
    <w:div w:id="1580868609">
      <w:bodyDiv w:val="1"/>
      <w:marLeft w:val="0"/>
      <w:marRight w:val="0"/>
      <w:marTop w:val="0"/>
      <w:marBottom w:val="0"/>
      <w:divBdr>
        <w:top w:val="none" w:sz="0" w:space="0" w:color="auto"/>
        <w:left w:val="none" w:sz="0" w:space="0" w:color="auto"/>
        <w:bottom w:val="none" w:sz="0" w:space="0" w:color="auto"/>
        <w:right w:val="none" w:sz="0" w:space="0" w:color="auto"/>
      </w:divBdr>
    </w:div>
    <w:div w:id="1582132167">
      <w:bodyDiv w:val="1"/>
      <w:marLeft w:val="0"/>
      <w:marRight w:val="0"/>
      <w:marTop w:val="0"/>
      <w:marBottom w:val="0"/>
      <w:divBdr>
        <w:top w:val="none" w:sz="0" w:space="0" w:color="auto"/>
        <w:left w:val="none" w:sz="0" w:space="0" w:color="auto"/>
        <w:bottom w:val="none" w:sz="0" w:space="0" w:color="auto"/>
        <w:right w:val="none" w:sz="0" w:space="0" w:color="auto"/>
      </w:divBdr>
    </w:div>
    <w:div w:id="1583027771">
      <w:bodyDiv w:val="1"/>
      <w:marLeft w:val="0"/>
      <w:marRight w:val="0"/>
      <w:marTop w:val="0"/>
      <w:marBottom w:val="0"/>
      <w:divBdr>
        <w:top w:val="none" w:sz="0" w:space="0" w:color="auto"/>
        <w:left w:val="none" w:sz="0" w:space="0" w:color="auto"/>
        <w:bottom w:val="none" w:sz="0" w:space="0" w:color="auto"/>
        <w:right w:val="none" w:sz="0" w:space="0" w:color="auto"/>
      </w:divBdr>
    </w:div>
    <w:div w:id="1586568016">
      <w:bodyDiv w:val="1"/>
      <w:marLeft w:val="0"/>
      <w:marRight w:val="0"/>
      <w:marTop w:val="0"/>
      <w:marBottom w:val="0"/>
      <w:divBdr>
        <w:top w:val="none" w:sz="0" w:space="0" w:color="auto"/>
        <w:left w:val="none" w:sz="0" w:space="0" w:color="auto"/>
        <w:bottom w:val="none" w:sz="0" w:space="0" w:color="auto"/>
        <w:right w:val="none" w:sz="0" w:space="0" w:color="auto"/>
      </w:divBdr>
    </w:div>
    <w:div w:id="1592154897">
      <w:bodyDiv w:val="1"/>
      <w:marLeft w:val="0"/>
      <w:marRight w:val="0"/>
      <w:marTop w:val="0"/>
      <w:marBottom w:val="0"/>
      <w:divBdr>
        <w:top w:val="none" w:sz="0" w:space="0" w:color="auto"/>
        <w:left w:val="none" w:sz="0" w:space="0" w:color="auto"/>
        <w:bottom w:val="none" w:sz="0" w:space="0" w:color="auto"/>
        <w:right w:val="none" w:sz="0" w:space="0" w:color="auto"/>
      </w:divBdr>
    </w:div>
    <w:div w:id="1606621111">
      <w:bodyDiv w:val="1"/>
      <w:marLeft w:val="0"/>
      <w:marRight w:val="0"/>
      <w:marTop w:val="0"/>
      <w:marBottom w:val="0"/>
      <w:divBdr>
        <w:top w:val="none" w:sz="0" w:space="0" w:color="auto"/>
        <w:left w:val="none" w:sz="0" w:space="0" w:color="auto"/>
        <w:bottom w:val="none" w:sz="0" w:space="0" w:color="auto"/>
        <w:right w:val="none" w:sz="0" w:space="0" w:color="auto"/>
      </w:divBdr>
    </w:div>
    <w:div w:id="1613508974">
      <w:bodyDiv w:val="1"/>
      <w:marLeft w:val="0"/>
      <w:marRight w:val="0"/>
      <w:marTop w:val="0"/>
      <w:marBottom w:val="0"/>
      <w:divBdr>
        <w:top w:val="none" w:sz="0" w:space="0" w:color="auto"/>
        <w:left w:val="none" w:sz="0" w:space="0" w:color="auto"/>
        <w:bottom w:val="none" w:sz="0" w:space="0" w:color="auto"/>
        <w:right w:val="none" w:sz="0" w:space="0" w:color="auto"/>
      </w:divBdr>
    </w:div>
    <w:div w:id="1618367261">
      <w:bodyDiv w:val="1"/>
      <w:marLeft w:val="0"/>
      <w:marRight w:val="0"/>
      <w:marTop w:val="0"/>
      <w:marBottom w:val="0"/>
      <w:divBdr>
        <w:top w:val="none" w:sz="0" w:space="0" w:color="auto"/>
        <w:left w:val="none" w:sz="0" w:space="0" w:color="auto"/>
        <w:bottom w:val="none" w:sz="0" w:space="0" w:color="auto"/>
        <w:right w:val="none" w:sz="0" w:space="0" w:color="auto"/>
      </w:divBdr>
    </w:div>
    <w:div w:id="1626739084">
      <w:bodyDiv w:val="1"/>
      <w:marLeft w:val="0"/>
      <w:marRight w:val="0"/>
      <w:marTop w:val="0"/>
      <w:marBottom w:val="0"/>
      <w:divBdr>
        <w:top w:val="none" w:sz="0" w:space="0" w:color="auto"/>
        <w:left w:val="none" w:sz="0" w:space="0" w:color="auto"/>
        <w:bottom w:val="none" w:sz="0" w:space="0" w:color="auto"/>
        <w:right w:val="none" w:sz="0" w:space="0" w:color="auto"/>
      </w:divBdr>
    </w:div>
    <w:div w:id="1631591270">
      <w:bodyDiv w:val="1"/>
      <w:marLeft w:val="0"/>
      <w:marRight w:val="0"/>
      <w:marTop w:val="0"/>
      <w:marBottom w:val="0"/>
      <w:divBdr>
        <w:top w:val="none" w:sz="0" w:space="0" w:color="auto"/>
        <w:left w:val="none" w:sz="0" w:space="0" w:color="auto"/>
        <w:bottom w:val="none" w:sz="0" w:space="0" w:color="auto"/>
        <w:right w:val="none" w:sz="0" w:space="0" w:color="auto"/>
      </w:divBdr>
    </w:div>
    <w:div w:id="1633511966">
      <w:bodyDiv w:val="1"/>
      <w:marLeft w:val="0"/>
      <w:marRight w:val="0"/>
      <w:marTop w:val="0"/>
      <w:marBottom w:val="0"/>
      <w:divBdr>
        <w:top w:val="none" w:sz="0" w:space="0" w:color="auto"/>
        <w:left w:val="none" w:sz="0" w:space="0" w:color="auto"/>
        <w:bottom w:val="none" w:sz="0" w:space="0" w:color="auto"/>
        <w:right w:val="none" w:sz="0" w:space="0" w:color="auto"/>
      </w:divBdr>
    </w:div>
    <w:div w:id="1635409530">
      <w:bodyDiv w:val="1"/>
      <w:marLeft w:val="0"/>
      <w:marRight w:val="0"/>
      <w:marTop w:val="0"/>
      <w:marBottom w:val="0"/>
      <w:divBdr>
        <w:top w:val="none" w:sz="0" w:space="0" w:color="auto"/>
        <w:left w:val="none" w:sz="0" w:space="0" w:color="auto"/>
        <w:bottom w:val="none" w:sz="0" w:space="0" w:color="auto"/>
        <w:right w:val="none" w:sz="0" w:space="0" w:color="auto"/>
      </w:divBdr>
    </w:div>
    <w:div w:id="1635601930">
      <w:bodyDiv w:val="1"/>
      <w:marLeft w:val="0"/>
      <w:marRight w:val="0"/>
      <w:marTop w:val="0"/>
      <w:marBottom w:val="0"/>
      <w:divBdr>
        <w:top w:val="none" w:sz="0" w:space="0" w:color="auto"/>
        <w:left w:val="none" w:sz="0" w:space="0" w:color="auto"/>
        <w:bottom w:val="none" w:sz="0" w:space="0" w:color="auto"/>
        <w:right w:val="none" w:sz="0" w:space="0" w:color="auto"/>
      </w:divBdr>
    </w:div>
    <w:div w:id="1635913467">
      <w:bodyDiv w:val="1"/>
      <w:marLeft w:val="0"/>
      <w:marRight w:val="0"/>
      <w:marTop w:val="0"/>
      <w:marBottom w:val="0"/>
      <w:divBdr>
        <w:top w:val="none" w:sz="0" w:space="0" w:color="auto"/>
        <w:left w:val="none" w:sz="0" w:space="0" w:color="auto"/>
        <w:bottom w:val="none" w:sz="0" w:space="0" w:color="auto"/>
        <w:right w:val="none" w:sz="0" w:space="0" w:color="auto"/>
      </w:divBdr>
    </w:div>
    <w:div w:id="1637679464">
      <w:bodyDiv w:val="1"/>
      <w:marLeft w:val="0"/>
      <w:marRight w:val="0"/>
      <w:marTop w:val="0"/>
      <w:marBottom w:val="0"/>
      <w:divBdr>
        <w:top w:val="none" w:sz="0" w:space="0" w:color="auto"/>
        <w:left w:val="none" w:sz="0" w:space="0" w:color="auto"/>
        <w:bottom w:val="none" w:sz="0" w:space="0" w:color="auto"/>
        <w:right w:val="none" w:sz="0" w:space="0" w:color="auto"/>
      </w:divBdr>
    </w:div>
    <w:div w:id="1641229947">
      <w:bodyDiv w:val="1"/>
      <w:marLeft w:val="0"/>
      <w:marRight w:val="0"/>
      <w:marTop w:val="0"/>
      <w:marBottom w:val="0"/>
      <w:divBdr>
        <w:top w:val="none" w:sz="0" w:space="0" w:color="auto"/>
        <w:left w:val="none" w:sz="0" w:space="0" w:color="auto"/>
        <w:bottom w:val="none" w:sz="0" w:space="0" w:color="auto"/>
        <w:right w:val="none" w:sz="0" w:space="0" w:color="auto"/>
      </w:divBdr>
    </w:div>
    <w:div w:id="1647782815">
      <w:bodyDiv w:val="1"/>
      <w:marLeft w:val="0"/>
      <w:marRight w:val="0"/>
      <w:marTop w:val="0"/>
      <w:marBottom w:val="0"/>
      <w:divBdr>
        <w:top w:val="none" w:sz="0" w:space="0" w:color="auto"/>
        <w:left w:val="none" w:sz="0" w:space="0" w:color="auto"/>
        <w:bottom w:val="none" w:sz="0" w:space="0" w:color="auto"/>
        <w:right w:val="none" w:sz="0" w:space="0" w:color="auto"/>
      </w:divBdr>
    </w:div>
    <w:div w:id="1648824126">
      <w:bodyDiv w:val="1"/>
      <w:marLeft w:val="0"/>
      <w:marRight w:val="0"/>
      <w:marTop w:val="0"/>
      <w:marBottom w:val="0"/>
      <w:divBdr>
        <w:top w:val="none" w:sz="0" w:space="0" w:color="auto"/>
        <w:left w:val="none" w:sz="0" w:space="0" w:color="auto"/>
        <w:bottom w:val="none" w:sz="0" w:space="0" w:color="auto"/>
        <w:right w:val="none" w:sz="0" w:space="0" w:color="auto"/>
      </w:divBdr>
    </w:div>
    <w:div w:id="1649045321">
      <w:bodyDiv w:val="1"/>
      <w:marLeft w:val="0"/>
      <w:marRight w:val="0"/>
      <w:marTop w:val="0"/>
      <w:marBottom w:val="0"/>
      <w:divBdr>
        <w:top w:val="none" w:sz="0" w:space="0" w:color="auto"/>
        <w:left w:val="none" w:sz="0" w:space="0" w:color="auto"/>
        <w:bottom w:val="none" w:sz="0" w:space="0" w:color="auto"/>
        <w:right w:val="none" w:sz="0" w:space="0" w:color="auto"/>
      </w:divBdr>
    </w:div>
    <w:div w:id="1653607495">
      <w:bodyDiv w:val="1"/>
      <w:marLeft w:val="0"/>
      <w:marRight w:val="0"/>
      <w:marTop w:val="0"/>
      <w:marBottom w:val="0"/>
      <w:divBdr>
        <w:top w:val="none" w:sz="0" w:space="0" w:color="auto"/>
        <w:left w:val="none" w:sz="0" w:space="0" w:color="auto"/>
        <w:bottom w:val="none" w:sz="0" w:space="0" w:color="auto"/>
        <w:right w:val="none" w:sz="0" w:space="0" w:color="auto"/>
      </w:divBdr>
    </w:div>
    <w:div w:id="1657109438">
      <w:bodyDiv w:val="1"/>
      <w:marLeft w:val="0"/>
      <w:marRight w:val="0"/>
      <w:marTop w:val="0"/>
      <w:marBottom w:val="0"/>
      <w:divBdr>
        <w:top w:val="none" w:sz="0" w:space="0" w:color="auto"/>
        <w:left w:val="none" w:sz="0" w:space="0" w:color="auto"/>
        <w:bottom w:val="none" w:sz="0" w:space="0" w:color="auto"/>
        <w:right w:val="none" w:sz="0" w:space="0" w:color="auto"/>
      </w:divBdr>
    </w:div>
    <w:div w:id="1657685804">
      <w:bodyDiv w:val="1"/>
      <w:marLeft w:val="0"/>
      <w:marRight w:val="0"/>
      <w:marTop w:val="0"/>
      <w:marBottom w:val="0"/>
      <w:divBdr>
        <w:top w:val="none" w:sz="0" w:space="0" w:color="auto"/>
        <w:left w:val="none" w:sz="0" w:space="0" w:color="auto"/>
        <w:bottom w:val="none" w:sz="0" w:space="0" w:color="auto"/>
        <w:right w:val="none" w:sz="0" w:space="0" w:color="auto"/>
      </w:divBdr>
    </w:div>
    <w:div w:id="1665935728">
      <w:bodyDiv w:val="1"/>
      <w:marLeft w:val="0"/>
      <w:marRight w:val="0"/>
      <w:marTop w:val="0"/>
      <w:marBottom w:val="0"/>
      <w:divBdr>
        <w:top w:val="none" w:sz="0" w:space="0" w:color="auto"/>
        <w:left w:val="none" w:sz="0" w:space="0" w:color="auto"/>
        <w:bottom w:val="none" w:sz="0" w:space="0" w:color="auto"/>
        <w:right w:val="none" w:sz="0" w:space="0" w:color="auto"/>
      </w:divBdr>
    </w:div>
    <w:div w:id="1666208555">
      <w:bodyDiv w:val="1"/>
      <w:marLeft w:val="0"/>
      <w:marRight w:val="0"/>
      <w:marTop w:val="0"/>
      <w:marBottom w:val="0"/>
      <w:divBdr>
        <w:top w:val="none" w:sz="0" w:space="0" w:color="auto"/>
        <w:left w:val="none" w:sz="0" w:space="0" w:color="auto"/>
        <w:bottom w:val="none" w:sz="0" w:space="0" w:color="auto"/>
        <w:right w:val="none" w:sz="0" w:space="0" w:color="auto"/>
      </w:divBdr>
    </w:div>
    <w:div w:id="1666786990">
      <w:bodyDiv w:val="1"/>
      <w:marLeft w:val="0"/>
      <w:marRight w:val="0"/>
      <w:marTop w:val="0"/>
      <w:marBottom w:val="0"/>
      <w:divBdr>
        <w:top w:val="none" w:sz="0" w:space="0" w:color="auto"/>
        <w:left w:val="none" w:sz="0" w:space="0" w:color="auto"/>
        <w:bottom w:val="none" w:sz="0" w:space="0" w:color="auto"/>
        <w:right w:val="none" w:sz="0" w:space="0" w:color="auto"/>
      </w:divBdr>
    </w:div>
    <w:div w:id="1667634926">
      <w:bodyDiv w:val="1"/>
      <w:marLeft w:val="0"/>
      <w:marRight w:val="0"/>
      <w:marTop w:val="0"/>
      <w:marBottom w:val="0"/>
      <w:divBdr>
        <w:top w:val="none" w:sz="0" w:space="0" w:color="auto"/>
        <w:left w:val="none" w:sz="0" w:space="0" w:color="auto"/>
        <w:bottom w:val="none" w:sz="0" w:space="0" w:color="auto"/>
        <w:right w:val="none" w:sz="0" w:space="0" w:color="auto"/>
      </w:divBdr>
    </w:div>
    <w:div w:id="1672100100">
      <w:bodyDiv w:val="1"/>
      <w:marLeft w:val="0"/>
      <w:marRight w:val="0"/>
      <w:marTop w:val="0"/>
      <w:marBottom w:val="0"/>
      <w:divBdr>
        <w:top w:val="none" w:sz="0" w:space="0" w:color="auto"/>
        <w:left w:val="none" w:sz="0" w:space="0" w:color="auto"/>
        <w:bottom w:val="none" w:sz="0" w:space="0" w:color="auto"/>
        <w:right w:val="none" w:sz="0" w:space="0" w:color="auto"/>
      </w:divBdr>
    </w:div>
    <w:div w:id="1672485750">
      <w:bodyDiv w:val="1"/>
      <w:marLeft w:val="0"/>
      <w:marRight w:val="0"/>
      <w:marTop w:val="0"/>
      <w:marBottom w:val="0"/>
      <w:divBdr>
        <w:top w:val="none" w:sz="0" w:space="0" w:color="auto"/>
        <w:left w:val="none" w:sz="0" w:space="0" w:color="auto"/>
        <w:bottom w:val="none" w:sz="0" w:space="0" w:color="auto"/>
        <w:right w:val="none" w:sz="0" w:space="0" w:color="auto"/>
      </w:divBdr>
    </w:div>
    <w:div w:id="1675061783">
      <w:bodyDiv w:val="1"/>
      <w:marLeft w:val="0"/>
      <w:marRight w:val="0"/>
      <w:marTop w:val="0"/>
      <w:marBottom w:val="0"/>
      <w:divBdr>
        <w:top w:val="none" w:sz="0" w:space="0" w:color="auto"/>
        <w:left w:val="none" w:sz="0" w:space="0" w:color="auto"/>
        <w:bottom w:val="none" w:sz="0" w:space="0" w:color="auto"/>
        <w:right w:val="none" w:sz="0" w:space="0" w:color="auto"/>
      </w:divBdr>
    </w:div>
    <w:div w:id="1677684863">
      <w:bodyDiv w:val="1"/>
      <w:marLeft w:val="0"/>
      <w:marRight w:val="0"/>
      <w:marTop w:val="0"/>
      <w:marBottom w:val="0"/>
      <w:divBdr>
        <w:top w:val="none" w:sz="0" w:space="0" w:color="auto"/>
        <w:left w:val="none" w:sz="0" w:space="0" w:color="auto"/>
        <w:bottom w:val="none" w:sz="0" w:space="0" w:color="auto"/>
        <w:right w:val="none" w:sz="0" w:space="0" w:color="auto"/>
      </w:divBdr>
    </w:div>
    <w:div w:id="1679652509">
      <w:bodyDiv w:val="1"/>
      <w:marLeft w:val="0"/>
      <w:marRight w:val="0"/>
      <w:marTop w:val="0"/>
      <w:marBottom w:val="0"/>
      <w:divBdr>
        <w:top w:val="none" w:sz="0" w:space="0" w:color="auto"/>
        <w:left w:val="none" w:sz="0" w:space="0" w:color="auto"/>
        <w:bottom w:val="none" w:sz="0" w:space="0" w:color="auto"/>
        <w:right w:val="none" w:sz="0" w:space="0" w:color="auto"/>
      </w:divBdr>
    </w:div>
    <w:div w:id="1682974921">
      <w:bodyDiv w:val="1"/>
      <w:marLeft w:val="0"/>
      <w:marRight w:val="0"/>
      <w:marTop w:val="0"/>
      <w:marBottom w:val="0"/>
      <w:divBdr>
        <w:top w:val="none" w:sz="0" w:space="0" w:color="auto"/>
        <w:left w:val="none" w:sz="0" w:space="0" w:color="auto"/>
        <w:bottom w:val="none" w:sz="0" w:space="0" w:color="auto"/>
        <w:right w:val="none" w:sz="0" w:space="0" w:color="auto"/>
      </w:divBdr>
      <w:divsChild>
        <w:div w:id="1669668512">
          <w:marLeft w:val="0"/>
          <w:marRight w:val="0"/>
          <w:marTop w:val="0"/>
          <w:marBottom w:val="0"/>
          <w:divBdr>
            <w:top w:val="none" w:sz="0" w:space="0" w:color="auto"/>
            <w:left w:val="none" w:sz="0" w:space="0" w:color="auto"/>
            <w:bottom w:val="none" w:sz="0" w:space="0" w:color="auto"/>
            <w:right w:val="none" w:sz="0" w:space="0" w:color="auto"/>
          </w:divBdr>
        </w:div>
      </w:divsChild>
    </w:div>
    <w:div w:id="1685742418">
      <w:bodyDiv w:val="1"/>
      <w:marLeft w:val="0"/>
      <w:marRight w:val="0"/>
      <w:marTop w:val="0"/>
      <w:marBottom w:val="0"/>
      <w:divBdr>
        <w:top w:val="none" w:sz="0" w:space="0" w:color="auto"/>
        <w:left w:val="none" w:sz="0" w:space="0" w:color="auto"/>
        <w:bottom w:val="none" w:sz="0" w:space="0" w:color="auto"/>
        <w:right w:val="none" w:sz="0" w:space="0" w:color="auto"/>
      </w:divBdr>
    </w:div>
    <w:div w:id="1685984589">
      <w:bodyDiv w:val="1"/>
      <w:marLeft w:val="0"/>
      <w:marRight w:val="0"/>
      <w:marTop w:val="0"/>
      <w:marBottom w:val="0"/>
      <w:divBdr>
        <w:top w:val="none" w:sz="0" w:space="0" w:color="auto"/>
        <w:left w:val="none" w:sz="0" w:space="0" w:color="auto"/>
        <w:bottom w:val="none" w:sz="0" w:space="0" w:color="auto"/>
        <w:right w:val="none" w:sz="0" w:space="0" w:color="auto"/>
      </w:divBdr>
    </w:div>
    <w:div w:id="1691763552">
      <w:bodyDiv w:val="1"/>
      <w:marLeft w:val="0"/>
      <w:marRight w:val="0"/>
      <w:marTop w:val="0"/>
      <w:marBottom w:val="0"/>
      <w:divBdr>
        <w:top w:val="none" w:sz="0" w:space="0" w:color="auto"/>
        <w:left w:val="none" w:sz="0" w:space="0" w:color="auto"/>
        <w:bottom w:val="none" w:sz="0" w:space="0" w:color="auto"/>
        <w:right w:val="none" w:sz="0" w:space="0" w:color="auto"/>
      </w:divBdr>
    </w:div>
    <w:div w:id="1696617700">
      <w:bodyDiv w:val="1"/>
      <w:marLeft w:val="0"/>
      <w:marRight w:val="0"/>
      <w:marTop w:val="0"/>
      <w:marBottom w:val="0"/>
      <w:divBdr>
        <w:top w:val="none" w:sz="0" w:space="0" w:color="auto"/>
        <w:left w:val="none" w:sz="0" w:space="0" w:color="auto"/>
        <w:bottom w:val="none" w:sz="0" w:space="0" w:color="auto"/>
        <w:right w:val="none" w:sz="0" w:space="0" w:color="auto"/>
      </w:divBdr>
    </w:div>
    <w:div w:id="1698462113">
      <w:bodyDiv w:val="1"/>
      <w:marLeft w:val="0"/>
      <w:marRight w:val="0"/>
      <w:marTop w:val="0"/>
      <w:marBottom w:val="0"/>
      <w:divBdr>
        <w:top w:val="none" w:sz="0" w:space="0" w:color="auto"/>
        <w:left w:val="none" w:sz="0" w:space="0" w:color="auto"/>
        <w:bottom w:val="none" w:sz="0" w:space="0" w:color="auto"/>
        <w:right w:val="none" w:sz="0" w:space="0" w:color="auto"/>
      </w:divBdr>
    </w:div>
    <w:div w:id="1699425015">
      <w:bodyDiv w:val="1"/>
      <w:marLeft w:val="0"/>
      <w:marRight w:val="0"/>
      <w:marTop w:val="0"/>
      <w:marBottom w:val="0"/>
      <w:divBdr>
        <w:top w:val="none" w:sz="0" w:space="0" w:color="auto"/>
        <w:left w:val="none" w:sz="0" w:space="0" w:color="auto"/>
        <w:bottom w:val="none" w:sz="0" w:space="0" w:color="auto"/>
        <w:right w:val="none" w:sz="0" w:space="0" w:color="auto"/>
      </w:divBdr>
    </w:div>
    <w:div w:id="1700593768">
      <w:bodyDiv w:val="1"/>
      <w:marLeft w:val="0"/>
      <w:marRight w:val="0"/>
      <w:marTop w:val="0"/>
      <w:marBottom w:val="0"/>
      <w:divBdr>
        <w:top w:val="none" w:sz="0" w:space="0" w:color="auto"/>
        <w:left w:val="none" w:sz="0" w:space="0" w:color="auto"/>
        <w:bottom w:val="none" w:sz="0" w:space="0" w:color="auto"/>
        <w:right w:val="none" w:sz="0" w:space="0" w:color="auto"/>
      </w:divBdr>
      <w:divsChild>
        <w:div w:id="1558199489">
          <w:marLeft w:val="0"/>
          <w:marRight w:val="0"/>
          <w:marTop w:val="0"/>
          <w:marBottom w:val="0"/>
          <w:divBdr>
            <w:top w:val="none" w:sz="0" w:space="0" w:color="auto"/>
            <w:left w:val="none" w:sz="0" w:space="0" w:color="auto"/>
            <w:bottom w:val="none" w:sz="0" w:space="0" w:color="auto"/>
            <w:right w:val="none" w:sz="0" w:space="0" w:color="auto"/>
          </w:divBdr>
        </w:div>
      </w:divsChild>
    </w:div>
    <w:div w:id="1703170794">
      <w:bodyDiv w:val="1"/>
      <w:marLeft w:val="0"/>
      <w:marRight w:val="0"/>
      <w:marTop w:val="0"/>
      <w:marBottom w:val="0"/>
      <w:divBdr>
        <w:top w:val="none" w:sz="0" w:space="0" w:color="auto"/>
        <w:left w:val="none" w:sz="0" w:space="0" w:color="auto"/>
        <w:bottom w:val="none" w:sz="0" w:space="0" w:color="auto"/>
        <w:right w:val="none" w:sz="0" w:space="0" w:color="auto"/>
      </w:divBdr>
    </w:div>
    <w:div w:id="1711342918">
      <w:bodyDiv w:val="1"/>
      <w:marLeft w:val="0"/>
      <w:marRight w:val="0"/>
      <w:marTop w:val="0"/>
      <w:marBottom w:val="0"/>
      <w:divBdr>
        <w:top w:val="none" w:sz="0" w:space="0" w:color="auto"/>
        <w:left w:val="none" w:sz="0" w:space="0" w:color="auto"/>
        <w:bottom w:val="none" w:sz="0" w:space="0" w:color="auto"/>
        <w:right w:val="none" w:sz="0" w:space="0" w:color="auto"/>
      </w:divBdr>
    </w:div>
    <w:div w:id="1713187072">
      <w:bodyDiv w:val="1"/>
      <w:marLeft w:val="0"/>
      <w:marRight w:val="0"/>
      <w:marTop w:val="0"/>
      <w:marBottom w:val="0"/>
      <w:divBdr>
        <w:top w:val="none" w:sz="0" w:space="0" w:color="auto"/>
        <w:left w:val="none" w:sz="0" w:space="0" w:color="auto"/>
        <w:bottom w:val="none" w:sz="0" w:space="0" w:color="auto"/>
        <w:right w:val="none" w:sz="0" w:space="0" w:color="auto"/>
      </w:divBdr>
      <w:divsChild>
        <w:div w:id="1796754834">
          <w:marLeft w:val="0"/>
          <w:marRight w:val="0"/>
          <w:marTop w:val="0"/>
          <w:marBottom w:val="0"/>
          <w:divBdr>
            <w:top w:val="none" w:sz="0" w:space="0" w:color="auto"/>
            <w:left w:val="none" w:sz="0" w:space="0" w:color="auto"/>
            <w:bottom w:val="none" w:sz="0" w:space="0" w:color="auto"/>
            <w:right w:val="none" w:sz="0" w:space="0" w:color="auto"/>
          </w:divBdr>
          <w:divsChild>
            <w:div w:id="1708335366">
              <w:marLeft w:val="0"/>
              <w:marRight w:val="0"/>
              <w:marTop w:val="0"/>
              <w:marBottom w:val="0"/>
              <w:divBdr>
                <w:top w:val="none" w:sz="0" w:space="0" w:color="auto"/>
                <w:left w:val="none" w:sz="0" w:space="0" w:color="auto"/>
                <w:bottom w:val="none" w:sz="0" w:space="0" w:color="auto"/>
                <w:right w:val="none" w:sz="0" w:space="0" w:color="auto"/>
              </w:divBdr>
              <w:divsChild>
                <w:div w:id="1239318142">
                  <w:marLeft w:val="0"/>
                  <w:marRight w:val="0"/>
                  <w:marTop w:val="0"/>
                  <w:marBottom w:val="0"/>
                  <w:divBdr>
                    <w:top w:val="none" w:sz="0" w:space="0" w:color="auto"/>
                    <w:left w:val="none" w:sz="0" w:space="0" w:color="auto"/>
                    <w:bottom w:val="none" w:sz="0" w:space="0" w:color="auto"/>
                    <w:right w:val="none" w:sz="0" w:space="0" w:color="auto"/>
                  </w:divBdr>
                  <w:divsChild>
                    <w:div w:id="142699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3309011">
      <w:bodyDiv w:val="1"/>
      <w:marLeft w:val="0"/>
      <w:marRight w:val="0"/>
      <w:marTop w:val="0"/>
      <w:marBottom w:val="0"/>
      <w:divBdr>
        <w:top w:val="none" w:sz="0" w:space="0" w:color="auto"/>
        <w:left w:val="none" w:sz="0" w:space="0" w:color="auto"/>
        <w:bottom w:val="none" w:sz="0" w:space="0" w:color="auto"/>
        <w:right w:val="none" w:sz="0" w:space="0" w:color="auto"/>
      </w:divBdr>
    </w:div>
    <w:div w:id="1717781330">
      <w:bodyDiv w:val="1"/>
      <w:marLeft w:val="0"/>
      <w:marRight w:val="0"/>
      <w:marTop w:val="0"/>
      <w:marBottom w:val="0"/>
      <w:divBdr>
        <w:top w:val="none" w:sz="0" w:space="0" w:color="auto"/>
        <w:left w:val="none" w:sz="0" w:space="0" w:color="auto"/>
        <w:bottom w:val="none" w:sz="0" w:space="0" w:color="auto"/>
        <w:right w:val="none" w:sz="0" w:space="0" w:color="auto"/>
      </w:divBdr>
    </w:div>
    <w:div w:id="1719162830">
      <w:bodyDiv w:val="1"/>
      <w:marLeft w:val="0"/>
      <w:marRight w:val="0"/>
      <w:marTop w:val="0"/>
      <w:marBottom w:val="0"/>
      <w:divBdr>
        <w:top w:val="none" w:sz="0" w:space="0" w:color="auto"/>
        <w:left w:val="none" w:sz="0" w:space="0" w:color="auto"/>
        <w:bottom w:val="none" w:sz="0" w:space="0" w:color="auto"/>
        <w:right w:val="none" w:sz="0" w:space="0" w:color="auto"/>
      </w:divBdr>
    </w:div>
    <w:div w:id="1725374170">
      <w:bodyDiv w:val="1"/>
      <w:marLeft w:val="0"/>
      <w:marRight w:val="0"/>
      <w:marTop w:val="0"/>
      <w:marBottom w:val="0"/>
      <w:divBdr>
        <w:top w:val="none" w:sz="0" w:space="0" w:color="auto"/>
        <w:left w:val="none" w:sz="0" w:space="0" w:color="auto"/>
        <w:bottom w:val="none" w:sz="0" w:space="0" w:color="auto"/>
        <w:right w:val="none" w:sz="0" w:space="0" w:color="auto"/>
      </w:divBdr>
    </w:div>
    <w:div w:id="1725830775">
      <w:bodyDiv w:val="1"/>
      <w:marLeft w:val="0"/>
      <w:marRight w:val="0"/>
      <w:marTop w:val="0"/>
      <w:marBottom w:val="0"/>
      <w:divBdr>
        <w:top w:val="none" w:sz="0" w:space="0" w:color="auto"/>
        <w:left w:val="none" w:sz="0" w:space="0" w:color="auto"/>
        <w:bottom w:val="none" w:sz="0" w:space="0" w:color="auto"/>
        <w:right w:val="none" w:sz="0" w:space="0" w:color="auto"/>
      </w:divBdr>
      <w:divsChild>
        <w:div w:id="15885495">
          <w:marLeft w:val="0"/>
          <w:marRight w:val="0"/>
          <w:marTop w:val="0"/>
          <w:marBottom w:val="0"/>
          <w:divBdr>
            <w:top w:val="none" w:sz="0" w:space="0" w:color="auto"/>
            <w:left w:val="none" w:sz="0" w:space="0" w:color="auto"/>
            <w:bottom w:val="none" w:sz="0" w:space="0" w:color="auto"/>
            <w:right w:val="none" w:sz="0" w:space="0" w:color="auto"/>
          </w:divBdr>
        </w:div>
      </w:divsChild>
    </w:div>
    <w:div w:id="1729109232">
      <w:bodyDiv w:val="1"/>
      <w:marLeft w:val="0"/>
      <w:marRight w:val="0"/>
      <w:marTop w:val="0"/>
      <w:marBottom w:val="0"/>
      <w:divBdr>
        <w:top w:val="none" w:sz="0" w:space="0" w:color="auto"/>
        <w:left w:val="none" w:sz="0" w:space="0" w:color="auto"/>
        <w:bottom w:val="none" w:sz="0" w:space="0" w:color="auto"/>
        <w:right w:val="none" w:sz="0" w:space="0" w:color="auto"/>
      </w:divBdr>
    </w:div>
    <w:div w:id="1731803088">
      <w:bodyDiv w:val="1"/>
      <w:marLeft w:val="0"/>
      <w:marRight w:val="0"/>
      <w:marTop w:val="0"/>
      <w:marBottom w:val="0"/>
      <w:divBdr>
        <w:top w:val="none" w:sz="0" w:space="0" w:color="auto"/>
        <w:left w:val="none" w:sz="0" w:space="0" w:color="auto"/>
        <w:bottom w:val="none" w:sz="0" w:space="0" w:color="auto"/>
        <w:right w:val="none" w:sz="0" w:space="0" w:color="auto"/>
      </w:divBdr>
    </w:div>
    <w:div w:id="1733503296">
      <w:bodyDiv w:val="1"/>
      <w:marLeft w:val="0"/>
      <w:marRight w:val="0"/>
      <w:marTop w:val="0"/>
      <w:marBottom w:val="0"/>
      <w:divBdr>
        <w:top w:val="none" w:sz="0" w:space="0" w:color="auto"/>
        <w:left w:val="none" w:sz="0" w:space="0" w:color="auto"/>
        <w:bottom w:val="none" w:sz="0" w:space="0" w:color="auto"/>
        <w:right w:val="none" w:sz="0" w:space="0" w:color="auto"/>
      </w:divBdr>
    </w:div>
    <w:div w:id="1741322631">
      <w:bodyDiv w:val="1"/>
      <w:marLeft w:val="0"/>
      <w:marRight w:val="0"/>
      <w:marTop w:val="0"/>
      <w:marBottom w:val="0"/>
      <w:divBdr>
        <w:top w:val="none" w:sz="0" w:space="0" w:color="auto"/>
        <w:left w:val="none" w:sz="0" w:space="0" w:color="auto"/>
        <w:bottom w:val="none" w:sz="0" w:space="0" w:color="auto"/>
        <w:right w:val="none" w:sz="0" w:space="0" w:color="auto"/>
      </w:divBdr>
      <w:divsChild>
        <w:div w:id="1461261389">
          <w:marLeft w:val="0"/>
          <w:marRight w:val="0"/>
          <w:marTop w:val="0"/>
          <w:marBottom w:val="0"/>
          <w:divBdr>
            <w:top w:val="none" w:sz="0" w:space="0" w:color="auto"/>
            <w:left w:val="none" w:sz="0" w:space="0" w:color="auto"/>
            <w:bottom w:val="none" w:sz="0" w:space="0" w:color="auto"/>
            <w:right w:val="none" w:sz="0" w:space="0" w:color="auto"/>
          </w:divBdr>
        </w:div>
      </w:divsChild>
    </w:div>
    <w:div w:id="1745297876">
      <w:bodyDiv w:val="1"/>
      <w:marLeft w:val="0"/>
      <w:marRight w:val="0"/>
      <w:marTop w:val="0"/>
      <w:marBottom w:val="0"/>
      <w:divBdr>
        <w:top w:val="none" w:sz="0" w:space="0" w:color="auto"/>
        <w:left w:val="none" w:sz="0" w:space="0" w:color="auto"/>
        <w:bottom w:val="none" w:sz="0" w:space="0" w:color="auto"/>
        <w:right w:val="none" w:sz="0" w:space="0" w:color="auto"/>
      </w:divBdr>
    </w:div>
    <w:div w:id="1747724005">
      <w:bodyDiv w:val="1"/>
      <w:marLeft w:val="0"/>
      <w:marRight w:val="0"/>
      <w:marTop w:val="0"/>
      <w:marBottom w:val="0"/>
      <w:divBdr>
        <w:top w:val="none" w:sz="0" w:space="0" w:color="auto"/>
        <w:left w:val="none" w:sz="0" w:space="0" w:color="auto"/>
        <w:bottom w:val="none" w:sz="0" w:space="0" w:color="auto"/>
        <w:right w:val="none" w:sz="0" w:space="0" w:color="auto"/>
      </w:divBdr>
    </w:div>
    <w:div w:id="1748263112">
      <w:bodyDiv w:val="1"/>
      <w:marLeft w:val="0"/>
      <w:marRight w:val="0"/>
      <w:marTop w:val="0"/>
      <w:marBottom w:val="0"/>
      <w:divBdr>
        <w:top w:val="none" w:sz="0" w:space="0" w:color="auto"/>
        <w:left w:val="none" w:sz="0" w:space="0" w:color="auto"/>
        <w:bottom w:val="none" w:sz="0" w:space="0" w:color="auto"/>
        <w:right w:val="none" w:sz="0" w:space="0" w:color="auto"/>
      </w:divBdr>
    </w:div>
    <w:div w:id="1749384496">
      <w:bodyDiv w:val="1"/>
      <w:marLeft w:val="0"/>
      <w:marRight w:val="0"/>
      <w:marTop w:val="0"/>
      <w:marBottom w:val="0"/>
      <w:divBdr>
        <w:top w:val="none" w:sz="0" w:space="0" w:color="auto"/>
        <w:left w:val="none" w:sz="0" w:space="0" w:color="auto"/>
        <w:bottom w:val="none" w:sz="0" w:space="0" w:color="auto"/>
        <w:right w:val="none" w:sz="0" w:space="0" w:color="auto"/>
      </w:divBdr>
    </w:div>
    <w:div w:id="1752240012">
      <w:bodyDiv w:val="1"/>
      <w:marLeft w:val="0"/>
      <w:marRight w:val="0"/>
      <w:marTop w:val="0"/>
      <w:marBottom w:val="0"/>
      <w:divBdr>
        <w:top w:val="none" w:sz="0" w:space="0" w:color="auto"/>
        <w:left w:val="none" w:sz="0" w:space="0" w:color="auto"/>
        <w:bottom w:val="none" w:sz="0" w:space="0" w:color="auto"/>
        <w:right w:val="none" w:sz="0" w:space="0" w:color="auto"/>
      </w:divBdr>
    </w:div>
    <w:div w:id="1754157122">
      <w:bodyDiv w:val="1"/>
      <w:marLeft w:val="0"/>
      <w:marRight w:val="0"/>
      <w:marTop w:val="0"/>
      <w:marBottom w:val="0"/>
      <w:divBdr>
        <w:top w:val="none" w:sz="0" w:space="0" w:color="auto"/>
        <w:left w:val="none" w:sz="0" w:space="0" w:color="auto"/>
        <w:bottom w:val="none" w:sz="0" w:space="0" w:color="auto"/>
        <w:right w:val="none" w:sz="0" w:space="0" w:color="auto"/>
      </w:divBdr>
    </w:div>
    <w:div w:id="1754426669">
      <w:bodyDiv w:val="1"/>
      <w:marLeft w:val="0"/>
      <w:marRight w:val="0"/>
      <w:marTop w:val="0"/>
      <w:marBottom w:val="0"/>
      <w:divBdr>
        <w:top w:val="none" w:sz="0" w:space="0" w:color="auto"/>
        <w:left w:val="none" w:sz="0" w:space="0" w:color="auto"/>
        <w:bottom w:val="none" w:sz="0" w:space="0" w:color="auto"/>
        <w:right w:val="none" w:sz="0" w:space="0" w:color="auto"/>
      </w:divBdr>
    </w:div>
    <w:div w:id="1764913095">
      <w:bodyDiv w:val="1"/>
      <w:marLeft w:val="0"/>
      <w:marRight w:val="0"/>
      <w:marTop w:val="0"/>
      <w:marBottom w:val="0"/>
      <w:divBdr>
        <w:top w:val="none" w:sz="0" w:space="0" w:color="auto"/>
        <w:left w:val="none" w:sz="0" w:space="0" w:color="auto"/>
        <w:bottom w:val="none" w:sz="0" w:space="0" w:color="auto"/>
        <w:right w:val="none" w:sz="0" w:space="0" w:color="auto"/>
      </w:divBdr>
    </w:div>
    <w:div w:id="1765346533">
      <w:bodyDiv w:val="1"/>
      <w:marLeft w:val="0"/>
      <w:marRight w:val="0"/>
      <w:marTop w:val="0"/>
      <w:marBottom w:val="0"/>
      <w:divBdr>
        <w:top w:val="none" w:sz="0" w:space="0" w:color="auto"/>
        <w:left w:val="none" w:sz="0" w:space="0" w:color="auto"/>
        <w:bottom w:val="none" w:sz="0" w:space="0" w:color="auto"/>
        <w:right w:val="none" w:sz="0" w:space="0" w:color="auto"/>
      </w:divBdr>
    </w:div>
    <w:div w:id="1770151700">
      <w:bodyDiv w:val="1"/>
      <w:marLeft w:val="0"/>
      <w:marRight w:val="0"/>
      <w:marTop w:val="0"/>
      <w:marBottom w:val="0"/>
      <w:divBdr>
        <w:top w:val="none" w:sz="0" w:space="0" w:color="auto"/>
        <w:left w:val="none" w:sz="0" w:space="0" w:color="auto"/>
        <w:bottom w:val="none" w:sz="0" w:space="0" w:color="auto"/>
        <w:right w:val="none" w:sz="0" w:space="0" w:color="auto"/>
      </w:divBdr>
    </w:div>
    <w:div w:id="1777560211">
      <w:bodyDiv w:val="1"/>
      <w:marLeft w:val="0"/>
      <w:marRight w:val="0"/>
      <w:marTop w:val="0"/>
      <w:marBottom w:val="0"/>
      <w:divBdr>
        <w:top w:val="none" w:sz="0" w:space="0" w:color="auto"/>
        <w:left w:val="none" w:sz="0" w:space="0" w:color="auto"/>
        <w:bottom w:val="none" w:sz="0" w:space="0" w:color="auto"/>
        <w:right w:val="none" w:sz="0" w:space="0" w:color="auto"/>
      </w:divBdr>
    </w:div>
    <w:div w:id="1777677235">
      <w:bodyDiv w:val="1"/>
      <w:marLeft w:val="0"/>
      <w:marRight w:val="0"/>
      <w:marTop w:val="0"/>
      <w:marBottom w:val="0"/>
      <w:divBdr>
        <w:top w:val="none" w:sz="0" w:space="0" w:color="auto"/>
        <w:left w:val="none" w:sz="0" w:space="0" w:color="auto"/>
        <w:bottom w:val="none" w:sz="0" w:space="0" w:color="auto"/>
        <w:right w:val="none" w:sz="0" w:space="0" w:color="auto"/>
      </w:divBdr>
    </w:div>
    <w:div w:id="1784305140">
      <w:bodyDiv w:val="1"/>
      <w:marLeft w:val="0"/>
      <w:marRight w:val="0"/>
      <w:marTop w:val="0"/>
      <w:marBottom w:val="0"/>
      <w:divBdr>
        <w:top w:val="none" w:sz="0" w:space="0" w:color="auto"/>
        <w:left w:val="none" w:sz="0" w:space="0" w:color="auto"/>
        <w:bottom w:val="none" w:sz="0" w:space="0" w:color="auto"/>
        <w:right w:val="none" w:sz="0" w:space="0" w:color="auto"/>
      </w:divBdr>
    </w:div>
    <w:div w:id="1785349094">
      <w:bodyDiv w:val="1"/>
      <w:marLeft w:val="0"/>
      <w:marRight w:val="0"/>
      <w:marTop w:val="0"/>
      <w:marBottom w:val="0"/>
      <w:divBdr>
        <w:top w:val="none" w:sz="0" w:space="0" w:color="auto"/>
        <w:left w:val="none" w:sz="0" w:space="0" w:color="auto"/>
        <w:bottom w:val="none" w:sz="0" w:space="0" w:color="auto"/>
        <w:right w:val="none" w:sz="0" w:space="0" w:color="auto"/>
      </w:divBdr>
    </w:div>
    <w:div w:id="1785731769">
      <w:bodyDiv w:val="1"/>
      <w:marLeft w:val="0"/>
      <w:marRight w:val="0"/>
      <w:marTop w:val="0"/>
      <w:marBottom w:val="0"/>
      <w:divBdr>
        <w:top w:val="none" w:sz="0" w:space="0" w:color="auto"/>
        <w:left w:val="none" w:sz="0" w:space="0" w:color="auto"/>
        <w:bottom w:val="none" w:sz="0" w:space="0" w:color="auto"/>
        <w:right w:val="none" w:sz="0" w:space="0" w:color="auto"/>
      </w:divBdr>
      <w:divsChild>
        <w:div w:id="834691105">
          <w:marLeft w:val="0"/>
          <w:marRight w:val="0"/>
          <w:marTop w:val="0"/>
          <w:marBottom w:val="0"/>
          <w:divBdr>
            <w:top w:val="none" w:sz="0" w:space="0" w:color="auto"/>
            <w:left w:val="none" w:sz="0" w:space="0" w:color="auto"/>
            <w:bottom w:val="none" w:sz="0" w:space="0" w:color="auto"/>
            <w:right w:val="none" w:sz="0" w:space="0" w:color="auto"/>
          </w:divBdr>
        </w:div>
      </w:divsChild>
    </w:div>
    <w:div w:id="1790515413">
      <w:bodyDiv w:val="1"/>
      <w:marLeft w:val="0"/>
      <w:marRight w:val="0"/>
      <w:marTop w:val="0"/>
      <w:marBottom w:val="0"/>
      <w:divBdr>
        <w:top w:val="none" w:sz="0" w:space="0" w:color="auto"/>
        <w:left w:val="none" w:sz="0" w:space="0" w:color="auto"/>
        <w:bottom w:val="none" w:sz="0" w:space="0" w:color="auto"/>
        <w:right w:val="none" w:sz="0" w:space="0" w:color="auto"/>
      </w:divBdr>
    </w:div>
    <w:div w:id="1792162154">
      <w:bodyDiv w:val="1"/>
      <w:marLeft w:val="0"/>
      <w:marRight w:val="0"/>
      <w:marTop w:val="0"/>
      <w:marBottom w:val="0"/>
      <w:divBdr>
        <w:top w:val="none" w:sz="0" w:space="0" w:color="auto"/>
        <w:left w:val="none" w:sz="0" w:space="0" w:color="auto"/>
        <w:bottom w:val="none" w:sz="0" w:space="0" w:color="auto"/>
        <w:right w:val="none" w:sz="0" w:space="0" w:color="auto"/>
      </w:divBdr>
    </w:div>
    <w:div w:id="1794977746">
      <w:bodyDiv w:val="1"/>
      <w:marLeft w:val="0"/>
      <w:marRight w:val="0"/>
      <w:marTop w:val="0"/>
      <w:marBottom w:val="0"/>
      <w:divBdr>
        <w:top w:val="none" w:sz="0" w:space="0" w:color="auto"/>
        <w:left w:val="none" w:sz="0" w:space="0" w:color="auto"/>
        <w:bottom w:val="none" w:sz="0" w:space="0" w:color="auto"/>
        <w:right w:val="none" w:sz="0" w:space="0" w:color="auto"/>
      </w:divBdr>
    </w:div>
    <w:div w:id="1796751380">
      <w:bodyDiv w:val="1"/>
      <w:marLeft w:val="0"/>
      <w:marRight w:val="0"/>
      <w:marTop w:val="0"/>
      <w:marBottom w:val="0"/>
      <w:divBdr>
        <w:top w:val="none" w:sz="0" w:space="0" w:color="auto"/>
        <w:left w:val="none" w:sz="0" w:space="0" w:color="auto"/>
        <w:bottom w:val="none" w:sz="0" w:space="0" w:color="auto"/>
        <w:right w:val="none" w:sz="0" w:space="0" w:color="auto"/>
      </w:divBdr>
    </w:div>
    <w:div w:id="1799567267">
      <w:bodyDiv w:val="1"/>
      <w:marLeft w:val="0"/>
      <w:marRight w:val="0"/>
      <w:marTop w:val="0"/>
      <w:marBottom w:val="0"/>
      <w:divBdr>
        <w:top w:val="none" w:sz="0" w:space="0" w:color="auto"/>
        <w:left w:val="none" w:sz="0" w:space="0" w:color="auto"/>
        <w:bottom w:val="none" w:sz="0" w:space="0" w:color="auto"/>
        <w:right w:val="none" w:sz="0" w:space="0" w:color="auto"/>
      </w:divBdr>
    </w:div>
    <w:div w:id="1804427201">
      <w:bodyDiv w:val="1"/>
      <w:marLeft w:val="0"/>
      <w:marRight w:val="0"/>
      <w:marTop w:val="0"/>
      <w:marBottom w:val="0"/>
      <w:divBdr>
        <w:top w:val="none" w:sz="0" w:space="0" w:color="auto"/>
        <w:left w:val="none" w:sz="0" w:space="0" w:color="auto"/>
        <w:bottom w:val="none" w:sz="0" w:space="0" w:color="auto"/>
        <w:right w:val="none" w:sz="0" w:space="0" w:color="auto"/>
      </w:divBdr>
    </w:div>
    <w:div w:id="1811048512">
      <w:bodyDiv w:val="1"/>
      <w:marLeft w:val="0"/>
      <w:marRight w:val="0"/>
      <w:marTop w:val="0"/>
      <w:marBottom w:val="0"/>
      <w:divBdr>
        <w:top w:val="none" w:sz="0" w:space="0" w:color="auto"/>
        <w:left w:val="none" w:sz="0" w:space="0" w:color="auto"/>
        <w:bottom w:val="none" w:sz="0" w:space="0" w:color="auto"/>
        <w:right w:val="none" w:sz="0" w:space="0" w:color="auto"/>
      </w:divBdr>
    </w:div>
    <w:div w:id="1813906375">
      <w:bodyDiv w:val="1"/>
      <w:marLeft w:val="0"/>
      <w:marRight w:val="0"/>
      <w:marTop w:val="0"/>
      <w:marBottom w:val="0"/>
      <w:divBdr>
        <w:top w:val="none" w:sz="0" w:space="0" w:color="auto"/>
        <w:left w:val="none" w:sz="0" w:space="0" w:color="auto"/>
        <w:bottom w:val="none" w:sz="0" w:space="0" w:color="auto"/>
        <w:right w:val="none" w:sz="0" w:space="0" w:color="auto"/>
      </w:divBdr>
    </w:div>
    <w:div w:id="1821650338">
      <w:bodyDiv w:val="1"/>
      <w:marLeft w:val="0"/>
      <w:marRight w:val="0"/>
      <w:marTop w:val="0"/>
      <w:marBottom w:val="0"/>
      <w:divBdr>
        <w:top w:val="none" w:sz="0" w:space="0" w:color="auto"/>
        <w:left w:val="none" w:sz="0" w:space="0" w:color="auto"/>
        <w:bottom w:val="none" w:sz="0" w:space="0" w:color="auto"/>
        <w:right w:val="none" w:sz="0" w:space="0" w:color="auto"/>
      </w:divBdr>
    </w:div>
    <w:div w:id="1822960970">
      <w:bodyDiv w:val="1"/>
      <w:marLeft w:val="0"/>
      <w:marRight w:val="0"/>
      <w:marTop w:val="0"/>
      <w:marBottom w:val="0"/>
      <w:divBdr>
        <w:top w:val="none" w:sz="0" w:space="0" w:color="auto"/>
        <w:left w:val="none" w:sz="0" w:space="0" w:color="auto"/>
        <w:bottom w:val="none" w:sz="0" w:space="0" w:color="auto"/>
        <w:right w:val="none" w:sz="0" w:space="0" w:color="auto"/>
      </w:divBdr>
      <w:divsChild>
        <w:div w:id="1133210331">
          <w:marLeft w:val="0"/>
          <w:marRight w:val="0"/>
          <w:marTop w:val="0"/>
          <w:marBottom w:val="0"/>
          <w:divBdr>
            <w:top w:val="none" w:sz="0" w:space="0" w:color="auto"/>
            <w:left w:val="none" w:sz="0" w:space="0" w:color="auto"/>
            <w:bottom w:val="none" w:sz="0" w:space="0" w:color="auto"/>
            <w:right w:val="none" w:sz="0" w:space="0" w:color="auto"/>
          </w:divBdr>
        </w:div>
      </w:divsChild>
    </w:div>
    <w:div w:id="1828478125">
      <w:bodyDiv w:val="1"/>
      <w:marLeft w:val="0"/>
      <w:marRight w:val="0"/>
      <w:marTop w:val="0"/>
      <w:marBottom w:val="0"/>
      <w:divBdr>
        <w:top w:val="none" w:sz="0" w:space="0" w:color="auto"/>
        <w:left w:val="none" w:sz="0" w:space="0" w:color="auto"/>
        <w:bottom w:val="none" w:sz="0" w:space="0" w:color="auto"/>
        <w:right w:val="none" w:sz="0" w:space="0" w:color="auto"/>
      </w:divBdr>
    </w:div>
    <w:div w:id="1830441357">
      <w:bodyDiv w:val="1"/>
      <w:marLeft w:val="0"/>
      <w:marRight w:val="0"/>
      <w:marTop w:val="0"/>
      <w:marBottom w:val="0"/>
      <w:divBdr>
        <w:top w:val="none" w:sz="0" w:space="0" w:color="auto"/>
        <w:left w:val="none" w:sz="0" w:space="0" w:color="auto"/>
        <w:bottom w:val="none" w:sz="0" w:space="0" w:color="auto"/>
        <w:right w:val="none" w:sz="0" w:space="0" w:color="auto"/>
      </w:divBdr>
      <w:divsChild>
        <w:div w:id="2063869620">
          <w:marLeft w:val="0"/>
          <w:marRight w:val="0"/>
          <w:marTop w:val="0"/>
          <w:marBottom w:val="0"/>
          <w:divBdr>
            <w:top w:val="none" w:sz="0" w:space="0" w:color="auto"/>
            <w:left w:val="none" w:sz="0" w:space="0" w:color="auto"/>
            <w:bottom w:val="none" w:sz="0" w:space="0" w:color="auto"/>
            <w:right w:val="none" w:sz="0" w:space="0" w:color="auto"/>
          </w:divBdr>
        </w:div>
      </w:divsChild>
    </w:div>
    <w:div w:id="1836532509">
      <w:bodyDiv w:val="1"/>
      <w:marLeft w:val="0"/>
      <w:marRight w:val="0"/>
      <w:marTop w:val="0"/>
      <w:marBottom w:val="0"/>
      <w:divBdr>
        <w:top w:val="none" w:sz="0" w:space="0" w:color="auto"/>
        <w:left w:val="none" w:sz="0" w:space="0" w:color="auto"/>
        <w:bottom w:val="none" w:sz="0" w:space="0" w:color="auto"/>
        <w:right w:val="none" w:sz="0" w:space="0" w:color="auto"/>
      </w:divBdr>
    </w:div>
    <w:div w:id="1838572519">
      <w:bodyDiv w:val="1"/>
      <w:marLeft w:val="0"/>
      <w:marRight w:val="0"/>
      <w:marTop w:val="0"/>
      <w:marBottom w:val="0"/>
      <w:divBdr>
        <w:top w:val="none" w:sz="0" w:space="0" w:color="auto"/>
        <w:left w:val="none" w:sz="0" w:space="0" w:color="auto"/>
        <w:bottom w:val="none" w:sz="0" w:space="0" w:color="auto"/>
        <w:right w:val="none" w:sz="0" w:space="0" w:color="auto"/>
      </w:divBdr>
    </w:div>
    <w:div w:id="1839340679">
      <w:bodyDiv w:val="1"/>
      <w:marLeft w:val="0"/>
      <w:marRight w:val="0"/>
      <w:marTop w:val="0"/>
      <w:marBottom w:val="0"/>
      <w:divBdr>
        <w:top w:val="none" w:sz="0" w:space="0" w:color="auto"/>
        <w:left w:val="none" w:sz="0" w:space="0" w:color="auto"/>
        <w:bottom w:val="none" w:sz="0" w:space="0" w:color="auto"/>
        <w:right w:val="none" w:sz="0" w:space="0" w:color="auto"/>
      </w:divBdr>
    </w:div>
    <w:div w:id="1839812141">
      <w:bodyDiv w:val="1"/>
      <w:marLeft w:val="0"/>
      <w:marRight w:val="0"/>
      <w:marTop w:val="0"/>
      <w:marBottom w:val="0"/>
      <w:divBdr>
        <w:top w:val="none" w:sz="0" w:space="0" w:color="auto"/>
        <w:left w:val="none" w:sz="0" w:space="0" w:color="auto"/>
        <w:bottom w:val="none" w:sz="0" w:space="0" w:color="auto"/>
        <w:right w:val="none" w:sz="0" w:space="0" w:color="auto"/>
      </w:divBdr>
      <w:divsChild>
        <w:div w:id="1608925215">
          <w:marLeft w:val="0"/>
          <w:marRight w:val="0"/>
          <w:marTop w:val="0"/>
          <w:marBottom w:val="0"/>
          <w:divBdr>
            <w:top w:val="none" w:sz="0" w:space="0" w:color="auto"/>
            <w:left w:val="none" w:sz="0" w:space="0" w:color="auto"/>
            <w:bottom w:val="none" w:sz="0" w:space="0" w:color="auto"/>
            <w:right w:val="none" w:sz="0" w:space="0" w:color="auto"/>
          </w:divBdr>
        </w:div>
      </w:divsChild>
    </w:div>
    <w:div w:id="1844004920">
      <w:bodyDiv w:val="1"/>
      <w:marLeft w:val="0"/>
      <w:marRight w:val="0"/>
      <w:marTop w:val="0"/>
      <w:marBottom w:val="0"/>
      <w:divBdr>
        <w:top w:val="none" w:sz="0" w:space="0" w:color="auto"/>
        <w:left w:val="none" w:sz="0" w:space="0" w:color="auto"/>
        <w:bottom w:val="none" w:sz="0" w:space="0" w:color="auto"/>
        <w:right w:val="none" w:sz="0" w:space="0" w:color="auto"/>
      </w:divBdr>
    </w:div>
    <w:div w:id="1844316486">
      <w:bodyDiv w:val="1"/>
      <w:marLeft w:val="0"/>
      <w:marRight w:val="0"/>
      <w:marTop w:val="0"/>
      <w:marBottom w:val="0"/>
      <w:divBdr>
        <w:top w:val="none" w:sz="0" w:space="0" w:color="auto"/>
        <w:left w:val="none" w:sz="0" w:space="0" w:color="auto"/>
        <w:bottom w:val="none" w:sz="0" w:space="0" w:color="auto"/>
        <w:right w:val="none" w:sz="0" w:space="0" w:color="auto"/>
      </w:divBdr>
    </w:div>
    <w:div w:id="1848054661">
      <w:bodyDiv w:val="1"/>
      <w:marLeft w:val="0"/>
      <w:marRight w:val="0"/>
      <w:marTop w:val="0"/>
      <w:marBottom w:val="0"/>
      <w:divBdr>
        <w:top w:val="none" w:sz="0" w:space="0" w:color="auto"/>
        <w:left w:val="none" w:sz="0" w:space="0" w:color="auto"/>
        <w:bottom w:val="none" w:sz="0" w:space="0" w:color="auto"/>
        <w:right w:val="none" w:sz="0" w:space="0" w:color="auto"/>
      </w:divBdr>
    </w:div>
    <w:div w:id="1849368731">
      <w:bodyDiv w:val="1"/>
      <w:marLeft w:val="0"/>
      <w:marRight w:val="0"/>
      <w:marTop w:val="0"/>
      <w:marBottom w:val="0"/>
      <w:divBdr>
        <w:top w:val="none" w:sz="0" w:space="0" w:color="auto"/>
        <w:left w:val="none" w:sz="0" w:space="0" w:color="auto"/>
        <w:bottom w:val="none" w:sz="0" w:space="0" w:color="auto"/>
        <w:right w:val="none" w:sz="0" w:space="0" w:color="auto"/>
      </w:divBdr>
    </w:div>
    <w:div w:id="1855261223">
      <w:bodyDiv w:val="1"/>
      <w:marLeft w:val="0"/>
      <w:marRight w:val="0"/>
      <w:marTop w:val="0"/>
      <w:marBottom w:val="0"/>
      <w:divBdr>
        <w:top w:val="none" w:sz="0" w:space="0" w:color="auto"/>
        <w:left w:val="none" w:sz="0" w:space="0" w:color="auto"/>
        <w:bottom w:val="none" w:sz="0" w:space="0" w:color="auto"/>
        <w:right w:val="none" w:sz="0" w:space="0" w:color="auto"/>
      </w:divBdr>
    </w:div>
    <w:div w:id="1855264430">
      <w:bodyDiv w:val="1"/>
      <w:marLeft w:val="0"/>
      <w:marRight w:val="0"/>
      <w:marTop w:val="0"/>
      <w:marBottom w:val="0"/>
      <w:divBdr>
        <w:top w:val="none" w:sz="0" w:space="0" w:color="auto"/>
        <w:left w:val="none" w:sz="0" w:space="0" w:color="auto"/>
        <w:bottom w:val="none" w:sz="0" w:space="0" w:color="auto"/>
        <w:right w:val="none" w:sz="0" w:space="0" w:color="auto"/>
      </w:divBdr>
    </w:div>
    <w:div w:id="1856842890">
      <w:bodyDiv w:val="1"/>
      <w:marLeft w:val="0"/>
      <w:marRight w:val="0"/>
      <w:marTop w:val="0"/>
      <w:marBottom w:val="0"/>
      <w:divBdr>
        <w:top w:val="none" w:sz="0" w:space="0" w:color="auto"/>
        <w:left w:val="none" w:sz="0" w:space="0" w:color="auto"/>
        <w:bottom w:val="none" w:sz="0" w:space="0" w:color="auto"/>
        <w:right w:val="none" w:sz="0" w:space="0" w:color="auto"/>
      </w:divBdr>
    </w:div>
    <w:div w:id="1857038351">
      <w:bodyDiv w:val="1"/>
      <w:marLeft w:val="0"/>
      <w:marRight w:val="0"/>
      <w:marTop w:val="0"/>
      <w:marBottom w:val="0"/>
      <w:divBdr>
        <w:top w:val="none" w:sz="0" w:space="0" w:color="auto"/>
        <w:left w:val="none" w:sz="0" w:space="0" w:color="auto"/>
        <w:bottom w:val="none" w:sz="0" w:space="0" w:color="auto"/>
        <w:right w:val="none" w:sz="0" w:space="0" w:color="auto"/>
      </w:divBdr>
    </w:div>
    <w:div w:id="1858041141">
      <w:bodyDiv w:val="1"/>
      <w:marLeft w:val="0"/>
      <w:marRight w:val="0"/>
      <w:marTop w:val="0"/>
      <w:marBottom w:val="0"/>
      <w:divBdr>
        <w:top w:val="none" w:sz="0" w:space="0" w:color="auto"/>
        <w:left w:val="none" w:sz="0" w:space="0" w:color="auto"/>
        <w:bottom w:val="none" w:sz="0" w:space="0" w:color="auto"/>
        <w:right w:val="none" w:sz="0" w:space="0" w:color="auto"/>
      </w:divBdr>
    </w:div>
    <w:div w:id="1859738381">
      <w:bodyDiv w:val="1"/>
      <w:marLeft w:val="0"/>
      <w:marRight w:val="0"/>
      <w:marTop w:val="0"/>
      <w:marBottom w:val="0"/>
      <w:divBdr>
        <w:top w:val="none" w:sz="0" w:space="0" w:color="auto"/>
        <w:left w:val="none" w:sz="0" w:space="0" w:color="auto"/>
        <w:bottom w:val="none" w:sz="0" w:space="0" w:color="auto"/>
        <w:right w:val="none" w:sz="0" w:space="0" w:color="auto"/>
      </w:divBdr>
    </w:div>
    <w:div w:id="1862670478">
      <w:bodyDiv w:val="1"/>
      <w:marLeft w:val="0"/>
      <w:marRight w:val="0"/>
      <w:marTop w:val="0"/>
      <w:marBottom w:val="0"/>
      <w:divBdr>
        <w:top w:val="none" w:sz="0" w:space="0" w:color="auto"/>
        <w:left w:val="none" w:sz="0" w:space="0" w:color="auto"/>
        <w:bottom w:val="none" w:sz="0" w:space="0" w:color="auto"/>
        <w:right w:val="none" w:sz="0" w:space="0" w:color="auto"/>
      </w:divBdr>
    </w:div>
    <w:div w:id="1862736916">
      <w:bodyDiv w:val="1"/>
      <w:marLeft w:val="0"/>
      <w:marRight w:val="0"/>
      <w:marTop w:val="0"/>
      <w:marBottom w:val="0"/>
      <w:divBdr>
        <w:top w:val="none" w:sz="0" w:space="0" w:color="auto"/>
        <w:left w:val="none" w:sz="0" w:space="0" w:color="auto"/>
        <w:bottom w:val="none" w:sz="0" w:space="0" w:color="auto"/>
        <w:right w:val="none" w:sz="0" w:space="0" w:color="auto"/>
      </w:divBdr>
    </w:div>
    <w:div w:id="1863324842">
      <w:bodyDiv w:val="1"/>
      <w:marLeft w:val="0"/>
      <w:marRight w:val="0"/>
      <w:marTop w:val="0"/>
      <w:marBottom w:val="0"/>
      <w:divBdr>
        <w:top w:val="none" w:sz="0" w:space="0" w:color="auto"/>
        <w:left w:val="none" w:sz="0" w:space="0" w:color="auto"/>
        <w:bottom w:val="none" w:sz="0" w:space="0" w:color="auto"/>
        <w:right w:val="none" w:sz="0" w:space="0" w:color="auto"/>
      </w:divBdr>
    </w:div>
    <w:div w:id="1867057219">
      <w:bodyDiv w:val="1"/>
      <w:marLeft w:val="0"/>
      <w:marRight w:val="0"/>
      <w:marTop w:val="0"/>
      <w:marBottom w:val="0"/>
      <w:divBdr>
        <w:top w:val="none" w:sz="0" w:space="0" w:color="auto"/>
        <w:left w:val="none" w:sz="0" w:space="0" w:color="auto"/>
        <w:bottom w:val="none" w:sz="0" w:space="0" w:color="auto"/>
        <w:right w:val="none" w:sz="0" w:space="0" w:color="auto"/>
      </w:divBdr>
    </w:div>
    <w:div w:id="1868567838">
      <w:bodyDiv w:val="1"/>
      <w:marLeft w:val="0"/>
      <w:marRight w:val="0"/>
      <w:marTop w:val="0"/>
      <w:marBottom w:val="0"/>
      <w:divBdr>
        <w:top w:val="none" w:sz="0" w:space="0" w:color="auto"/>
        <w:left w:val="none" w:sz="0" w:space="0" w:color="auto"/>
        <w:bottom w:val="none" w:sz="0" w:space="0" w:color="auto"/>
        <w:right w:val="none" w:sz="0" w:space="0" w:color="auto"/>
      </w:divBdr>
    </w:div>
    <w:div w:id="1874270150">
      <w:bodyDiv w:val="1"/>
      <w:marLeft w:val="0"/>
      <w:marRight w:val="0"/>
      <w:marTop w:val="0"/>
      <w:marBottom w:val="0"/>
      <w:divBdr>
        <w:top w:val="none" w:sz="0" w:space="0" w:color="auto"/>
        <w:left w:val="none" w:sz="0" w:space="0" w:color="auto"/>
        <w:bottom w:val="none" w:sz="0" w:space="0" w:color="auto"/>
        <w:right w:val="none" w:sz="0" w:space="0" w:color="auto"/>
      </w:divBdr>
    </w:div>
    <w:div w:id="1876230996">
      <w:bodyDiv w:val="1"/>
      <w:marLeft w:val="0"/>
      <w:marRight w:val="0"/>
      <w:marTop w:val="0"/>
      <w:marBottom w:val="0"/>
      <w:divBdr>
        <w:top w:val="none" w:sz="0" w:space="0" w:color="auto"/>
        <w:left w:val="none" w:sz="0" w:space="0" w:color="auto"/>
        <w:bottom w:val="none" w:sz="0" w:space="0" w:color="auto"/>
        <w:right w:val="none" w:sz="0" w:space="0" w:color="auto"/>
      </w:divBdr>
    </w:div>
    <w:div w:id="1894734627">
      <w:bodyDiv w:val="1"/>
      <w:marLeft w:val="0"/>
      <w:marRight w:val="0"/>
      <w:marTop w:val="0"/>
      <w:marBottom w:val="0"/>
      <w:divBdr>
        <w:top w:val="none" w:sz="0" w:space="0" w:color="auto"/>
        <w:left w:val="none" w:sz="0" w:space="0" w:color="auto"/>
        <w:bottom w:val="none" w:sz="0" w:space="0" w:color="auto"/>
        <w:right w:val="none" w:sz="0" w:space="0" w:color="auto"/>
      </w:divBdr>
    </w:div>
    <w:div w:id="1899853340">
      <w:bodyDiv w:val="1"/>
      <w:marLeft w:val="0"/>
      <w:marRight w:val="0"/>
      <w:marTop w:val="0"/>
      <w:marBottom w:val="0"/>
      <w:divBdr>
        <w:top w:val="none" w:sz="0" w:space="0" w:color="auto"/>
        <w:left w:val="none" w:sz="0" w:space="0" w:color="auto"/>
        <w:bottom w:val="none" w:sz="0" w:space="0" w:color="auto"/>
        <w:right w:val="none" w:sz="0" w:space="0" w:color="auto"/>
      </w:divBdr>
    </w:div>
    <w:div w:id="1900483180">
      <w:bodyDiv w:val="1"/>
      <w:marLeft w:val="0"/>
      <w:marRight w:val="0"/>
      <w:marTop w:val="0"/>
      <w:marBottom w:val="0"/>
      <w:divBdr>
        <w:top w:val="none" w:sz="0" w:space="0" w:color="auto"/>
        <w:left w:val="none" w:sz="0" w:space="0" w:color="auto"/>
        <w:bottom w:val="none" w:sz="0" w:space="0" w:color="auto"/>
        <w:right w:val="none" w:sz="0" w:space="0" w:color="auto"/>
      </w:divBdr>
    </w:div>
    <w:div w:id="1901400129">
      <w:bodyDiv w:val="1"/>
      <w:marLeft w:val="0"/>
      <w:marRight w:val="0"/>
      <w:marTop w:val="0"/>
      <w:marBottom w:val="0"/>
      <w:divBdr>
        <w:top w:val="none" w:sz="0" w:space="0" w:color="auto"/>
        <w:left w:val="none" w:sz="0" w:space="0" w:color="auto"/>
        <w:bottom w:val="none" w:sz="0" w:space="0" w:color="auto"/>
        <w:right w:val="none" w:sz="0" w:space="0" w:color="auto"/>
      </w:divBdr>
    </w:div>
    <w:div w:id="1901672239">
      <w:bodyDiv w:val="1"/>
      <w:marLeft w:val="0"/>
      <w:marRight w:val="0"/>
      <w:marTop w:val="0"/>
      <w:marBottom w:val="0"/>
      <w:divBdr>
        <w:top w:val="none" w:sz="0" w:space="0" w:color="auto"/>
        <w:left w:val="none" w:sz="0" w:space="0" w:color="auto"/>
        <w:bottom w:val="none" w:sz="0" w:space="0" w:color="auto"/>
        <w:right w:val="none" w:sz="0" w:space="0" w:color="auto"/>
      </w:divBdr>
    </w:div>
    <w:div w:id="1903053852">
      <w:bodyDiv w:val="1"/>
      <w:marLeft w:val="0"/>
      <w:marRight w:val="0"/>
      <w:marTop w:val="0"/>
      <w:marBottom w:val="0"/>
      <w:divBdr>
        <w:top w:val="none" w:sz="0" w:space="0" w:color="auto"/>
        <w:left w:val="none" w:sz="0" w:space="0" w:color="auto"/>
        <w:bottom w:val="none" w:sz="0" w:space="0" w:color="auto"/>
        <w:right w:val="none" w:sz="0" w:space="0" w:color="auto"/>
      </w:divBdr>
    </w:div>
    <w:div w:id="1905529934">
      <w:bodyDiv w:val="1"/>
      <w:marLeft w:val="0"/>
      <w:marRight w:val="0"/>
      <w:marTop w:val="0"/>
      <w:marBottom w:val="0"/>
      <w:divBdr>
        <w:top w:val="none" w:sz="0" w:space="0" w:color="auto"/>
        <w:left w:val="none" w:sz="0" w:space="0" w:color="auto"/>
        <w:bottom w:val="none" w:sz="0" w:space="0" w:color="auto"/>
        <w:right w:val="none" w:sz="0" w:space="0" w:color="auto"/>
      </w:divBdr>
    </w:div>
    <w:div w:id="1907884413">
      <w:bodyDiv w:val="1"/>
      <w:marLeft w:val="0"/>
      <w:marRight w:val="0"/>
      <w:marTop w:val="0"/>
      <w:marBottom w:val="0"/>
      <w:divBdr>
        <w:top w:val="none" w:sz="0" w:space="0" w:color="auto"/>
        <w:left w:val="none" w:sz="0" w:space="0" w:color="auto"/>
        <w:bottom w:val="none" w:sz="0" w:space="0" w:color="auto"/>
        <w:right w:val="none" w:sz="0" w:space="0" w:color="auto"/>
      </w:divBdr>
    </w:div>
    <w:div w:id="1909605446">
      <w:bodyDiv w:val="1"/>
      <w:marLeft w:val="0"/>
      <w:marRight w:val="0"/>
      <w:marTop w:val="0"/>
      <w:marBottom w:val="0"/>
      <w:divBdr>
        <w:top w:val="none" w:sz="0" w:space="0" w:color="auto"/>
        <w:left w:val="none" w:sz="0" w:space="0" w:color="auto"/>
        <w:bottom w:val="none" w:sz="0" w:space="0" w:color="auto"/>
        <w:right w:val="none" w:sz="0" w:space="0" w:color="auto"/>
      </w:divBdr>
    </w:div>
    <w:div w:id="1910074020">
      <w:bodyDiv w:val="1"/>
      <w:marLeft w:val="0"/>
      <w:marRight w:val="0"/>
      <w:marTop w:val="0"/>
      <w:marBottom w:val="0"/>
      <w:divBdr>
        <w:top w:val="none" w:sz="0" w:space="0" w:color="auto"/>
        <w:left w:val="none" w:sz="0" w:space="0" w:color="auto"/>
        <w:bottom w:val="none" w:sz="0" w:space="0" w:color="auto"/>
        <w:right w:val="none" w:sz="0" w:space="0" w:color="auto"/>
      </w:divBdr>
    </w:div>
    <w:div w:id="1910262280">
      <w:bodyDiv w:val="1"/>
      <w:marLeft w:val="0"/>
      <w:marRight w:val="0"/>
      <w:marTop w:val="0"/>
      <w:marBottom w:val="0"/>
      <w:divBdr>
        <w:top w:val="none" w:sz="0" w:space="0" w:color="auto"/>
        <w:left w:val="none" w:sz="0" w:space="0" w:color="auto"/>
        <w:bottom w:val="none" w:sz="0" w:space="0" w:color="auto"/>
        <w:right w:val="none" w:sz="0" w:space="0" w:color="auto"/>
      </w:divBdr>
    </w:div>
    <w:div w:id="1911500697">
      <w:bodyDiv w:val="1"/>
      <w:marLeft w:val="0"/>
      <w:marRight w:val="0"/>
      <w:marTop w:val="0"/>
      <w:marBottom w:val="0"/>
      <w:divBdr>
        <w:top w:val="none" w:sz="0" w:space="0" w:color="auto"/>
        <w:left w:val="none" w:sz="0" w:space="0" w:color="auto"/>
        <w:bottom w:val="none" w:sz="0" w:space="0" w:color="auto"/>
        <w:right w:val="none" w:sz="0" w:space="0" w:color="auto"/>
      </w:divBdr>
    </w:div>
    <w:div w:id="1914772641">
      <w:bodyDiv w:val="1"/>
      <w:marLeft w:val="0"/>
      <w:marRight w:val="0"/>
      <w:marTop w:val="0"/>
      <w:marBottom w:val="0"/>
      <w:divBdr>
        <w:top w:val="none" w:sz="0" w:space="0" w:color="auto"/>
        <w:left w:val="none" w:sz="0" w:space="0" w:color="auto"/>
        <w:bottom w:val="none" w:sz="0" w:space="0" w:color="auto"/>
        <w:right w:val="none" w:sz="0" w:space="0" w:color="auto"/>
      </w:divBdr>
    </w:div>
    <w:div w:id="1917788089">
      <w:bodyDiv w:val="1"/>
      <w:marLeft w:val="0"/>
      <w:marRight w:val="0"/>
      <w:marTop w:val="0"/>
      <w:marBottom w:val="0"/>
      <w:divBdr>
        <w:top w:val="none" w:sz="0" w:space="0" w:color="auto"/>
        <w:left w:val="none" w:sz="0" w:space="0" w:color="auto"/>
        <w:bottom w:val="none" w:sz="0" w:space="0" w:color="auto"/>
        <w:right w:val="none" w:sz="0" w:space="0" w:color="auto"/>
      </w:divBdr>
    </w:div>
    <w:div w:id="1925798265">
      <w:bodyDiv w:val="1"/>
      <w:marLeft w:val="0"/>
      <w:marRight w:val="0"/>
      <w:marTop w:val="0"/>
      <w:marBottom w:val="0"/>
      <w:divBdr>
        <w:top w:val="none" w:sz="0" w:space="0" w:color="auto"/>
        <w:left w:val="none" w:sz="0" w:space="0" w:color="auto"/>
        <w:bottom w:val="none" w:sz="0" w:space="0" w:color="auto"/>
        <w:right w:val="none" w:sz="0" w:space="0" w:color="auto"/>
      </w:divBdr>
    </w:div>
    <w:div w:id="1927686884">
      <w:bodyDiv w:val="1"/>
      <w:marLeft w:val="0"/>
      <w:marRight w:val="0"/>
      <w:marTop w:val="0"/>
      <w:marBottom w:val="0"/>
      <w:divBdr>
        <w:top w:val="none" w:sz="0" w:space="0" w:color="auto"/>
        <w:left w:val="none" w:sz="0" w:space="0" w:color="auto"/>
        <w:bottom w:val="none" w:sz="0" w:space="0" w:color="auto"/>
        <w:right w:val="none" w:sz="0" w:space="0" w:color="auto"/>
      </w:divBdr>
    </w:div>
    <w:div w:id="1929340698">
      <w:bodyDiv w:val="1"/>
      <w:marLeft w:val="0"/>
      <w:marRight w:val="0"/>
      <w:marTop w:val="0"/>
      <w:marBottom w:val="0"/>
      <w:divBdr>
        <w:top w:val="none" w:sz="0" w:space="0" w:color="auto"/>
        <w:left w:val="none" w:sz="0" w:space="0" w:color="auto"/>
        <w:bottom w:val="none" w:sz="0" w:space="0" w:color="auto"/>
        <w:right w:val="none" w:sz="0" w:space="0" w:color="auto"/>
      </w:divBdr>
    </w:div>
    <w:div w:id="1936598216">
      <w:bodyDiv w:val="1"/>
      <w:marLeft w:val="0"/>
      <w:marRight w:val="0"/>
      <w:marTop w:val="0"/>
      <w:marBottom w:val="0"/>
      <w:divBdr>
        <w:top w:val="none" w:sz="0" w:space="0" w:color="auto"/>
        <w:left w:val="none" w:sz="0" w:space="0" w:color="auto"/>
        <w:bottom w:val="none" w:sz="0" w:space="0" w:color="auto"/>
        <w:right w:val="none" w:sz="0" w:space="0" w:color="auto"/>
      </w:divBdr>
      <w:divsChild>
        <w:div w:id="1680085439">
          <w:marLeft w:val="0"/>
          <w:marRight w:val="0"/>
          <w:marTop w:val="300"/>
          <w:marBottom w:val="0"/>
          <w:divBdr>
            <w:top w:val="none" w:sz="0" w:space="0" w:color="auto"/>
            <w:left w:val="none" w:sz="0" w:space="0" w:color="auto"/>
            <w:bottom w:val="none" w:sz="0" w:space="0" w:color="auto"/>
            <w:right w:val="none" w:sz="0" w:space="0" w:color="auto"/>
          </w:divBdr>
          <w:divsChild>
            <w:div w:id="270432831">
              <w:marLeft w:val="0"/>
              <w:marRight w:val="0"/>
              <w:marTop w:val="0"/>
              <w:marBottom w:val="0"/>
              <w:divBdr>
                <w:top w:val="none" w:sz="0" w:space="0" w:color="auto"/>
                <w:left w:val="none" w:sz="0" w:space="0" w:color="auto"/>
                <w:bottom w:val="none" w:sz="0" w:space="0" w:color="auto"/>
                <w:right w:val="none" w:sz="0" w:space="0" w:color="auto"/>
              </w:divBdr>
            </w:div>
          </w:divsChild>
        </w:div>
        <w:div w:id="1739664607">
          <w:marLeft w:val="0"/>
          <w:marRight w:val="0"/>
          <w:marTop w:val="0"/>
          <w:marBottom w:val="0"/>
          <w:divBdr>
            <w:top w:val="none" w:sz="0" w:space="0" w:color="auto"/>
            <w:left w:val="none" w:sz="0" w:space="0" w:color="auto"/>
            <w:bottom w:val="none" w:sz="0" w:space="0" w:color="auto"/>
            <w:right w:val="none" w:sz="0" w:space="0" w:color="auto"/>
          </w:divBdr>
        </w:div>
      </w:divsChild>
    </w:div>
    <w:div w:id="1939409721">
      <w:bodyDiv w:val="1"/>
      <w:marLeft w:val="0"/>
      <w:marRight w:val="0"/>
      <w:marTop w:val="0"/>
      <w:marBottom w:val="0"/>
      <w:divBdr>
        <w:top w:val="none" w:sz="0" w:space="0" w:color="auto"/>
        <w:left w:val="none" w:sz="0" w:space="0" w:color="auto"/>
        <w:bottom w:val="none" w:sz="0" w:space="0" w:color="auto"/>
        <w:right w:val="none" w:sz="0" w:space="0" w:color="auto"/>
      </w:divBdr>
    </w:div>
    <w:div w:id="1942297665">
      <w:bodyDiv w:val="1"/>
      <w:marLeft w:val="0"/>
      <w:marRight w:val="0"/>
      <w:marTop w:val="0"/>
      <w:marBottom w:val="0"/>
      <w:divBdr>
        <w:top w:val="none" w:sz="0" w:space="0" w:color="auto"/>
        <w:left w:val="none" w:sz="0" w:space="0" w:color="auto"/>
        <w:bottom w:val="none" w:sz="0" w:space="0" w:color="auto"/>
        <w:right w:val="none" w:sz="0" w:space="0" w:color="auto"/>
      </w:divBdr>
      <w:divsChild>
        <w:div w:id="837039447">
          <w:marLeft w:val="0"/>
          <w:marRight w:val="0"/>
          <w:marTop w:val="0"/>
          <w:marBottom w:val="0"/>
          <w:divBdr>
            <w:top w:val="none" w:sz="0" w:space="0" w:color="auto"/>
            <w:left w:val="none" w:sz="0" w:space="0" w:color="auto"/>
            <w:bottom w:val="none" w:sz="0" w:space="0" w:color="auto"/>
            <w:right w:val="none" w:sz="0" w:space="0" w:color="auto"/>
          </w:divBdr>
        </w:div>
      </w:divsChild>
    </w:div>
    <w:div w:id="1954707964">
      <w:bodyDiv w:val="1"/>
      <w:marLeft w:val="0"/>
      <w:marRight w:val="0"/>
      <w:marTop w:val="0"/>
      <w:marBottom w:val="0"/>
      <w:divBdr>
        <w:top w:val="none" w:sz="0" w:space="0" w:color="auto"/>
        <w:left w:val="none" w:sz="0" w:space="0" w:color="auto"/>
        <w:bottom w:val="none" w:sz="0" w:space="0" w:color="auto"/>
        <w:right w:val="none" w:sz="0" w:space="0" w:color="auto"/>
      </w:divBdr>
    </w:div>
    <w:div w:id="1959987459">
      <w:bodyDiv w:val="1"/>
      <w:marLeft w:val="0"/>
      <w:marRight w:val="0"/>
      <w:marTop w:val="0"/>
      <w:marBottom w:val="0"/>
      <w:divBdr>
        <w:top w:val="none" w:sz="0" w:space="0" w:color="auto"/>
        <w:left w:val="none" w:sz="0" w:space="0" w:color="auto"/>
        <w:bottom w:val="none" w:sz="0" w:space="0" w:color="auto"/>
        <w:right w:val="none" w:sz="0" w:space="0" w:color="auto"/>
      </w:divBdr>
    </w:div>
    <w:div w:id="1961692020">
      <w:bodyDiv w:val="1"/>
      <w:marLeft w:val="0"/>
      <w:marRight w:val="0"/>
      <w:marTop w:val="0"/>
      <w:marBottom w:val="0"/>
      <w:divBdr>
        <w:top w:val="none" w:sz="0" w:space="0" w:color="auto"/>
        <w:left w:val="none" w:sz="0" w:space="0" w:color="auto"/>
        <w:bottom w:val="none" w:sz="0" w:space="0" w:color="auto"/>
        <w:right w:val="none" w:sz="0" w:space="0" w:color="auto"/>
      </w:divBdr>
      <w:divsChild>
        <w:div w:id="1085489700">
          <w:marLeft w:val="0"/>
          <w:marRight w:val="0"/>
          <w:marTop w:val="0"/>
          <w:marBottom w:val="0"/>
          <w:divBdr>
            <w:top w:val="none" w:sz="0" w:space="0" w:color="auto"/>
            <w:left w:val="none" w:sz="0" w:space="0" w:color="auto"/>
            <w:bottom w:val="none" w:sz="0" w:space="0" w:color="auto"/>
            <w:right w:val="none" w:sz="0" w:space="0" w:color="auto"/>
          </w:divBdr>
        </w:div>
      </w:divsChild>
    </w:div>
    <w:div w:id="1962372048">
      <w:bodyDiv w:val="1"/>
      <w:marLeft w:val="0"/>
      <w:marRight w:val="0"/>
      <w:marTop w:val="0"/>
      <w:marBottom w:val="0"/>
      <w:divBdr>
        <w:top w:val="none" w:sz="0" w:space="0" w:color="auto"/>
        <w:left w:val="none" w:sz="0" w:space="0" w:color="auto"/>
        <w:bottom w:val="none" w:sz="0" w:space="0" w:color="auto"/>
        <w:right w:val="none" w:sz="0" w:space="0" w:color="auto"/>
      </w:divBdr>
    </w:div>
    <w:div w:id="1963153493">
      <w:bodyDiv w:val="1"/>
      <w:marLeft w:val="0"/>
      <w:marRight w:val="0"/>
      <w:marTop w:val="0"/>
      <w:marBottom w:val="0"/>
      <w:divBdr>
        <w:top w:val="none" w:sz="0" w:space="0" w:color="auto"/>
        <w:left w:val="none" w:sz="0" w:space="0" w:color="auto"/>
        <w:bottom w:val="none" w:sz="0" w:space="0" w:color="auto"/>
        <w:right w:val="none" w:sz="0" w:space="0" w:color="auto"/>
      </w:divBdr>
    </w:div>
    <w:div w:id="1971934161">
      <w:bodyDiv w:val="1"/>
      <w:marLeft w:val="0"/>
      <w:marRight w:val="0"/>
      <w:marTop w:val="0"/>
      <w:marBottom w:val="0"/>
      <w:divBdr>
        <w:top w:val="none" w:sz="0" w:space="0" w:color="auto"/>
        <w:left w:val="none" w:sz="0" w:space="0" w:color="auto"/>
        <w:bottom w:val="none" w:sz="0" w:space="0" w:color="auto"/>
        <w:right w:val="none" w:sz="0" w:space="0" w:color="auto"/>
      </w:divBdr>
      <w:divsChild>
        <w:div w:id="260992802">
          <w:marLeft w:val="0"/>
          <w:marRight w:val="0"/>
          <w:marTop w:val="0"/>
          <w:marBottom w:val="0"/>
          <w:divBdr>
            <w:top w:val="none" w:sz="0" w:space="0" w:color="auto"/>
            <w:left w:val="none" w:sz="0" w:space="0" w:color="auto"/>
            <w:bottom w:val="none" w:sz="0" w:space="0" w:color="auto"/>
            <w:right w:val="none" w:sz="0" w:space="0" w:color="auto"/>
          </w:divBdr>
        </w:div>
        <w:div w:id="413623863">
          <w:marLeft w:val="0"/>
          <w:marRight w:val="0"/>
          <w:marTop w:val="0"/>
          <w:marBottom w:val="0"/>
          <w:divBdr>
            <w:top w:val="none" w:sz="0" w:space="0" w:color="auto"/>
            <w:left w:val="none" w:sz="0" w:space="0" w:color="auto"/>
            <w:bottom w:val="none" w:sz="0" w:space="0" w:color="auto"/>
            <w:right w:val="none" w:sz="0" w:space="0" w:color="auto"/>
          </w:divBdr>
        </w:div>
        <w:div w:id="595870835">
          <w:marLeft w:val="0"/>
          <w:marRight w:val="0"/>
          <w:marTop w:val="0"/>
          <w:marBottom w:val="0"/>
          <w:divBdr>
            <w:top w:val="none" w:sz="0" w:space="0" w:color="auto"/>
            <w:left w:val="none" w:sz="0" w:space="0" w:color="auto"/>
            <w:bottom w:val="none" w:sz="0" w:space="0" w:color="auto"/>
            <w:right w:val="none" w:sz="0" w:space="0" w:color="auto"/>
          </w:divBdr>
        </w:div>
        <w:div w:id="1490098802">
          <w:marLeft w:val="0"/>
          <w:marRight w:val="0"/>
          <w:marTop w:val="0"/>
          <w:marBottom w:val="0"/>
          <w:divBdr>
            <w:top w:val="none" w:sz="0" w:space="0" w:color="auto"/>
            <w:left w:val="none" w:sz="0" w:space="0" w:color="auto"/>
            <w:bottom w:val="none" w:sz="0" w:space="0" w:color="auto"/>
            <w:right w:val="none" w:sz="0" w:space="0" w:color="auto"/>
          </w:divBdr>
        </w:div>
      </w:divsChild>
    </w:div>
    <w:div w:id="1977759688">
      <w:bodyDiv w:val="1"/>
      <w:marLeft w:val="0"/>
      <w:marRight w:val="0"/>
      <w:marTop w:val="0"/>
      <w:marBottom w:val="0"/>
      <w:divBdr>
        <w:top w:val="none" w:sz="0" w:space="0" w:color="auto"/>
        <w:left w:val="none" w:sz="0" w:space="0" w:color="auto"/>
        <w:bottom w:val="none" w:sz="0" w:space="0" w:color="auto"/>
        <w:right w:val="none" w:sz="0" w:space="0" w:color="auto"/>
      </w:divBdr>
    </w:div>
    <w:div w:id="1980261522">
      <w:bodyDiv w:val="1"/>
      <w:marLeft w:val="0"/>
      <w:marRight w:val="0"/>
      <w:marTop w:val="0"/>
      <w:marBottom w:val="0"/>
      <w:divBdr>
        <w:top w:val="none" w:sz="0" w:space="0" w:color="auto"/>
        <w:left w:val="none" w:sz="0" w:space="0" w:color="auto"/>
        <w:bottom w:val="none" w:sz="0" w:space="0" w:color="auto"/>
        <w:right w:val="none" w:sz="0" w:space="0" w:color="auto"/>
      </w:divBdr>
    </w:div>
    <w:div w:id="1981180433">
      <w:bodyDiv w:val="1"/>
      <w:marLeft w:val="0"/>
      <w:marRight w:val="0"/>
      <w:marTop w:val="0"/>
      <w:marBottom w:val="0"/>
      <w:divBdr>
        <w:top w:val="none" w:sz="0" w:space="0" w:color="auto"/>
        <w:left w:val="none" w:sz="0" w:space="0" w:color="auto"/>
        <w:bottom w:val="none" w:sz="0" w:space="0" w:color="auto"/>
        <w:right w:val="none" w:sz="0" w:space="0" w:color="auto"/>
      </w:divBdr>
    </w:div>
    <w:div w:id="1983000975">
      <w:bodyDiv w:val="1"/>
      <w:marLeft w:val="0"/>
      <w:marRight w:val="0"/>
      <w:marTop w:val="0"/>
      <w:marBottom w:val="0"/>
      <w:divBdr>
        <w:top w:val="none" w:sz="0" w:space="0" w:color="auto"/>
        <w:left w:val="none" w:sz="0" w:space="0" w:color="auto"/>
        <w:bottom w:val="none" w:sz="0" w:space="0" w:color="auto"/>
        <w:right w:val="none" w:sz="0" w:space="0" w:color="auto"/>
      </w:divBdr>
    </w:div>
    <w:div w:id="1989936204">
      <w:bodyDiv w:val="1"/>
      <w:marLeft w:val="0"/>
      <w:marRight w:val="0"/>
      <w:marTop w:val="0"/>
      <w:marBottom w:val="0"/>
      <w:divBdr>
        <w:top w:val="none" w:sz="0" w:space="0" w:color="auto"/>
        <w:left w:val="none" w:sz="0" w:space="0" w:color="auto"/>
        <w:bottom w:val="none" w:sz="0" w:space="0" w:color="auto"/>
        <w:right w:val="none" w:sz="0" w:space="0" w:color="auto"/>
      </w:divBdr>
    </w:div>
    <w:div w:id="1998416513">
      <w:bodyDiv w:val="1"/>
      <w:marLeft w:val="0"/>
      <w:marRight w:val="0"/>
      <w:marTop w:val="0"/>
      <w:marBottom w:val="0"/>
      <w:divBdr>
        <w:top w:val="none" w:sz="0" w:space="0" w:color="auto"/>
        <w:left w:val="none" w:sz="0" w:space="0" w:color="auto"/>
        <w:bottom w:val="none" w:sz="0" w:space="0" w:color="auto"/>
        <w:right w:val="none" w:sz="0" w:space="0" w:color="auto"/>
      </w:divBdr>
    </w:div>
    <w:div w:id="1998873446">
      <w:bodyDiv w:val="1"/>
      <w:marLeft w:val="0"/>
      <w:marRight w:val="0"/>
      <w:marTop w:val="0"/>
      <w:marBottom w:val="0"/>
      <w:divBdr>
        <w:top w:val="none" w:sz="0" w:space="0" w:color="auto"/>
        <w:left w:val="none" w:sz="0" w:space="0" w:color="auto"/>
        <w:bottom w:val="none" w:sz="0" w:space="0" w:color="auto"/>
        <w:right w:val="none" w:sz="0" w:space="0" w:color="auto"/>
      </w:divBdr>
    </w:div>
    <w:div w:id="1999068440">
      <w:bodyDiv w:val="1"/>
      <w:marLeft w:val="0"/>
      <w:marRight w:val="0"/>
      <w:marTop w:val="0"/>
      <w:marBottom w:val="0"/>
      <w:divBdr>
        <w:top w:val="none" w:sz="0" w:space="0" w:color="auto"/>
        <w:left w:val="none" w:sz="0" w:space="0" w:color="auto"/>
        <w:bottom w:val="none" w:sz="0" w:space="0" w:color="auto"/>
        <w:right w:val="none" w:sz="0" w:space="0" w:color="auto"/>
      </w:divBdr>
    </w:div>
    <w:div w:id="2004159619">
      <w:bodyDiv w:val="1"/>
      <w:marLeft w:val="0"/>
      <w:marRight w:val="0"/>
      <w:marTop w:val="0"/>
      <w:marBottom w:val="0"/>
      <w:divBdr>
        <w:top w:val="none" w:sz="0" w:space="0" w:color="auto"/>
        <w:left w:val="none" w:sz="0" w:space="0" w:color="auto"/>
        <w:bottom w:val="none" w:sz="0" w:space="0" w:color="auto"/>
        <w:right w:val="none" w:sz="0" w:space="0" w:color="auto"/>
      </w:divBdr>
    </w:div>
    <w:div w:id="2006593488">
      <w:bodyDiv w:val="1"/>
      <w:marLeft w:val="0"/>
      <w:marRight w:val="0"/>
      <w:marTop w:val="0"/>
      <w:marBottom w:val="0"/>
      <w:divBdr>
        <w:top w:val="none" w:sz="0" w:space="0" w:color="auto"/>
        <w:left w:val="none" w:sz="0" w:space="0" w:color="auto"/>
        <w:bottom w:val="none" w:sz="0" w:space="0" w:color="auto"/>
        <w:right w:val="none" w:sz="0" w:space="0" w:color="auto"/>
      </w:divBdr>
    </w:div>
    <w:div w:id="2007052932">
      <w:bodyDiv w:val="1"/>
      <w:marLeft w:val="0"/>
      <w:marRight w:val="0"/>
      <w:marTop w:val="0"/>
      <w:marBottom w:val="0"/>
      <w:divBdr>
        <w:top w:val="none" w:sz="0" w:space="0" w:color="auto"/>
        <w:left w:val="none" w:sz="0" w:space="0" w:color="auto"/>
        <w:bottom w:val="none" w:sz="0" w:space="0" w:color="auto"/>
        <w:right w:val="none" w:sz="0" w:space="0" w:color="auto"/>
      </w:divBdr>
    </w:div>
    <w:div w:id="2007442880">
      <w:bodyDiv w:val="1"/>
      <w:marLeft w:val="0"/>
      <w:marRight w:val="0"/>
      <w:marTop w:val="0"/>
      <w:marBottom w:val="0"/>
      <w:divBdr>
        <w:top w:val="none" w:sz="0" w:space="0" w:color="auto"/>
        <w:left w:val="none" w:sz="0" w:space="0" w:color="auto"/>
        <w:bottom w:val="none" w:sz="0" w:space="0" w:color="auto"/>
        <w:right w:val="none" w:sz="0" w:space="0" w:color="auto"/>
      </w:divBdr>
    </w:div>
    <w:div w:id="2017490807">
      <w:bodyDiv w:val="1"/>
      <w:marLeft w:val="0"/>
      <w:marRight w:val="0"/>
      <w:marTop w:val="0"/>
      <w:marBottom w:val="0"/>
      <w:divBdr>
        <w:top w:val="none" w:sz="0" w:space="0" w:color="auto"/>
        <w:left w:val="none" w:sz="0" w:space="0" w:color="auto"/>
        <w:bottom w:val="none" w:sz="0" w:space="0" w:color="auto"/>
        <w:right w:val="none" w:sz="0" w:space="0" w:color="auto"/>
      </w:divBdr>
      <w:divsChild>
        <w:div w:id="618874085">
          <w:marLeft w:val="0"/>
          <w:marRight w:val="0"/>
          <w:marTop w:val="0"/>
          <w:marBottom w:val="0"/>
          <w:divBdr>
            <w:top w:val="none" w:sz="0" w:space="0" w:color="auto"/>
            <w:left w:val="none" w:sz="0" w:space="0" w:color="auto"/>
            <w:bottom w:val="none" w:sz="0" w:space="0" w:color="auto"/>
            <w:right w:val="none" w:sz="0" w:space="0" w:color="auto"/>
          </w:divBdr>
        </w:div>
        <w:div w:id="1922638997">
          <w:marLeft w:val="0"/>
          <w:marRight w:val="0"/>
          <w:marTop w:val="0"/>
          <w:marBottom w:val="0"/>
          <w:divBdr>
            <w:top w:val="none" w:sz="0" w:space="0" w:color="auto"/>
            <w:left w:val="none" w:sz="0" w:space="0" w:color="auto"/>
            <w:bottom w:val="none" w:sz="0" w:space="0" w:color="auto"/>
            <w:right w:val="none" w:sz="0" w:space="0" w:color="auto"/>
          </w:divBdr>
        </w:div>
      </w:divsChild>
    </w:div>
    <w:div w:id="2017657010">
      <w:bodyDiv w:val="1"/>
      <w:marLeft w:val="0"/>
      <w:marRight w:val="0"/>
      <w:marTop w:val="0"/>
      <w:marBottom w:val="0"/>
      <w:divBdr>
        <w:top w:val="none" w:sz="0" w:space="0" w:color="auto"/>
        <w:left w:val="none" w:sz="0" w:space="0" w:color="auto"/>
        <w:bottom w:val="none" w:sz="0" w:space="0" w:color="auto"/>
        <w:right w:val="none" w:sz="0" w:space="0" w:color="auto"/>
      </w:divBdr>
    </w:div>
    <w:div w:id="2018386055">
      <w:bodyDiv w:val="1"/>
      <w:marLeft w:val="0"/>
      <w:marRight w:val="0"/>
      <w:marTop w:val="0"/>
      <w:marBottom w:val="0"/>
      <w:divBdr>
        <w:top w:val="none" w:sz="0" w:space="0" w:color="auto"/>
        <w:left w:val="none" w:sz="0" w:space="0" w:color="auto"/>
        <w:bottom w:val="none" w:sz="0" w:space="0" w:color="auto"/>
        <w:right w:val="none" w:sz="0" w:space="0" w:color="auto"/>
      </w:divBdr>
    </w:div>
    <w:div w:id="2023117791">
      <w:bodyDiv w:val="1"/>
      <w:marLeft w:val="0"/>
      <w:marRight w:val="0"/>
      <w:marTop w:val="0"/>
      <w:marBottom w:val="0"/>
      <w:divBdr>
        <w:top w:val="none" w:sz="0" w:space="0" w:color="auto"/>
        <w:left w:val="none" w:sz="0" w:space="0" w:color="auto"/>
        <w:bottom w:val="none" w:sz="0" w:space="0" w:color="auto"/>
        <w:right w:val="none" w:sz="0" w:space="0" w:color="auto"/>
      </w:divBdr>
    </w:div>
    <w:div w:id="2023779787">
      <w:bodyDiv w:val="1"/>
      <w:marLeft w:val="0"/>
      <w:marRight w:val="0"/>
      <w:marTop w:val="0"/>
      <w:marBottom w:val="0"/>
      <w:divBdr>
        <w:top w:val="none" w:sz="0" w:space="0" w:color="auto"/>
        <w:left w:val="none" w:sz="0" w:space="0" w:color="auto"/>
        <w:bottom w:val="none" w:sz="0" w:space="0" w:color="auto"/>
        <w:right w:val="none" w:sz="0" w:space="0" w:color="auto"/>
      </w:divBdr>
    </w:div>
    <w:div w:id="2024553453">
      <w:bodyDiv w:val="1"/>
      <w:marLeft w:val="0"/>
      <w:marRight w:val="0"/>
      <w:marTop w:val="0"/>
      <w:marBottom w:val="0"/>
      <w:divBdr>
        <w:top w:val="none" w:sz="0" w:space="0" w:color="auto"/>
        <w:left w:val="none" w:sz="0" w:space="0" w:color="auto"/>
        <w:bottom w:val="none" w:sz="0" w:space="0" w:color="auto"/>
        <w:right w:val="none" w:sz="0" w:space="0" w:color="auto"/>
      </w:divBdr>
    </w:div>
    <w:div w:id="2028604293">
      <w:bodyDiv w:val="1"/>
      <w:marLeft w:val="0"/>
      <w:marRight w:val="0"/>
      <w:marTop w:val="0"/>
      <w:marBottom w:val="0"/>
      <w:divBdr>
        <w:top w:val="none" w:sz="0" w:space="0" w:color="auto"/>
        <w:left w:val="none" w:sz="0" w:space="0" w:color="auto"/>
        <w:bottom w:val="none" w:sz="0" w:space="0" w:color="auto"/>
        <w:right w:val="none" w:sz="0" w:space="0" w:color="auto"/>
      </w:divBdr>
    </w:div>
    <w:div w:id="2039624498">
      <w:bodyDiv w:val="1"/>
      <w:marLeft w:val="0"/>
      <w:marRight w:val="0"/>
      <w:marTop w:val="0"/>
      <w:marBottom w:val="0"/>
      <w:divBdr>
        <w:top w:val="none" w:sz="0" w:space="0" w:color="auto"/>
        <w:left w:val="none" w:sz="0" w:space="0" w:color="auto"/>
        <w:bottom w:val="none" w:sz="0" w:space="0" w:color="auto"/>
        <w:right w:val="none" w:sz="0" w:space="0" w:color="auto"/>
      </w:divBdr>
      <w:divsChild>
        <w:div w:id="871039186">
          <w:marLeft w:val="0"/>
          <w:marRight w:val="0"/>
          <w:marTop w:val="0"/>
          <w:marBottom w:val="0"/>
          <w:divBdr>
            <w:top w:val="none" w:sz="0" w:space="0" w:color="auto"/>
            <w:left w:val="none" w:sz="0" w:space="0" w:color="auto"/>
            <w:bottom w:val="none" w:sz="0" w:space="0" w:color="auto"/>
            <w:right w:val="none" w:sz="0" w:space="0" w:color="auto"/>
          </w:divBdr>
        </w:div>
      </w:divsChild>
    </w:div>
    <w:div w:id="2043437837">
      <w:bodyDiv w:val="1"/>
      <w:marLeft w:val="0"/>
      <w:marRight w:val="0"/>
      <w:marTop w:val="0"/>
      <w:marBottom w:val="0"/>
      <w:divBdr>
        <w:top w:val="none" w:sz="0" w:space="0" w:color="auto"/>
        <w:left w:val="none" w:sz="0" w:space="0" w:color="auto"/>
        <w:bottom w:val="none" w:sz="0" w:space="0" w:color="auto"/>
        <w:right w:val="none" w:sz="0" w:space="0" w:color="auto"/>
      </w:divBdr>
    </w:div>
    <w:div w:id="2043826555">
      <w:bodyDiv w:val="1"/>
      <w:marLeft w:val="0"/>
      <w:marRight w:val="0"/>
      <w:marTop w:val="0"/>
      <w:marBottom w:val="0"/>
      <w:divBdr>
        <w:top w:val="none" w:sz="0" w:space="0" w:color="auto"/>
        <w:left w:val="none" w:sz="0" w:space="0" w:color="auto"/>
        <w:bottom w:val="none" w:sz="0" w:space="0" w:color="auto"/>
        <w:right w:val="none" w:sz="0" w:space="0" w:color="auto"/>
      </w:divBdr>
    </w:div>
    <w:div w:id="2050689685">
      <w:bodyDiv w:val="1"/>
      <w:marLeft w:val="0"/>
      <w:marRight w:val="0"/>
      <w:marTop w:val="0"/>
      <w:marBottom w:val="0"/>
      <w:divBdr>
        <w:top w:val="none" w:sz="0" w:space="0" w:color="auto"/>
        <w:left w:val="none" w:sz="0" w:space="0" w:color="auto"/>
        <w:bottom w:val="none" w:sz="0" w:space="0" w:color="auto"/>
        <w:right w:val="none" w:sz="0" w:space="0" w:color="auto"/>
      </w:divBdr>
    </w:div>
    <w:div w:id="2056808494">
      <w:bodyDiv w:val="1"/>
      <w:marLeft w:val="0"/>
      <w:marRight w:val="0"/>
      <w:marTop w:val="0"/>
      <w:marBottom w:val="0"/>
      <w:divBdr>
        <w:top w:val="none" w:sz="0" w:space="0" w:color="auto"/>
        <w:left w:val="none" w:sz="0" w:space="0" w:color="auto"/>
        <w:bottom w:val="none" w:sz="0" w:space="0" w:color="auto"/>
        <w:right w:val="none" w:sz="0" w:space="0" w:color="auto"/>
      </w:divBdr>
    </w:div>
    <w:div w:id="2057856189">
      <w:bodyDiv w:val="1"/>
      <w:marLeft w:val="0"/>
      <w:marRight w:val="0"/>
      <w:marTop w:val="0"/>
      <w:marBottom w:val="0"/>
      <w:divBdr>
        <w:top w:val="none" w:sz="0" w:space="0" w:color="auto"/>
        <w:left w:val="none" w:sz="0" w:space="0" w:color="auto"/>
        <w:bottom w:val="none" w:sz="0" w:space="0" w:color="auto"/>
        <w:right w:val="none" w:sz="0" w:space="0" w:color="auto"/>
      </w:divBdr>
    </w:div>
    <w:div w:id="2061781534">
      <w:bodyDiv w:val="1"/>
      <w:marLeft w:val="0"/>
      <w:marRight w:val="0"/>
      <w:marTop w:val="0"/>
      <w:marBottom w:val="0"/>
      <w:divBdr>
        <w:top w:val="none" w:sz="0" w:space="0" w:color="auto"/>
        <w:left w:val="none" w:sz="0" w:space="0" w:color="auto"/>
        <w:bottom w:val="none" w:sz="0" w:space="0" w:color="auto"/>
        <w:right w:val="none" w:sz="0" w:space="0" w:color="auto"/>
      </w:divBdr>
    </w:div>
    <w:div w:id="2062753128">
      <w:bodyDiv w:val="1"/>
      <w:marLeft w:val="0"/>
      <w:marRight w:val="0"/>
      <w:marTop w:val="0"/>
      <w:marBottom w:val="0"/>
      <w:divBdr>
        <w:top w:val="none" w:sz="0" w:space="0" w:color="auto"/>
        <w:left w:val="none" w:sz="0" w:space="0" w:color="auto"/>
        <w:bottom w:val="none" w:sz="0" w:space="0" w:color="auto"/>
        <w:right w:val="none" w:sz="0" w:space="0" w:color="auto"/>
      </w:divBdr>
    </w:div>
    <w:div w:id="2065056146">
      <w:bodyDiv w:val="1"/>
      <w:marLeft w:val="0"/>
      <w:marRight w:val="0"/>
      <w:marTop w:val="0"/>
      <w:marBottom w:val="0"/>
      <w:divBdr>
        <w:top w:val="none" w:sz="0" w:space="0" w:color="auto"/>
        <w:left w:val="none" w:sz="0" w:space="0" w:color="auto"/>
        <w:bottom w:val="none" w:sz="0" w:space="0" w:color="auto"/>
        <w:right w:val="none" w:sz="0" w:space="0" w:color="auto"/>
      </w:divBdr>
    </w:div>
    <w:div w:id="2070154815">
      <w:bodyDiv w:val="1"/>
      <w:marLeft w:val="0"/>
      <w:marRight w:val="0"/>
      <w:marTop w:val="0"/>
      <w:marBottom w:val="0"/>
      <w:divBdr>
        <w:top w:val="none" w:sz="0" w:space="0" w:color="auto"/>
        <w:left w:val="none" w:sz="0" w:space="0" w:color="auto"/>
        <w:bottom w:val="none" w:sz="0" w:space="0" w:color="auto"/>
        <w:right w:val="none" w:sz="0" w:space="0" w:color="auto"/>
      </w:divBdr>
    </w:div>
    <w:div w:id="2075157161">
      <w:bodyDiv w:val="1"/>
      <w:marLeft w:val="0"/>
      <w:marRight w:val="0"/>
      <w:marTop w:val="0"/>
      <w:marBottom w:val="0"/>
      <w:divBdr>
        <w:top w:val="none" w:sz="0" w:space="0" w:color="auto"/>
        <w:left w:val="none" w:sz="0" w:space="0" w:color="auto"/>
        <w:bottom w:val="none" w:sz="0" w:space="0" w:color="auto"/>
        <w:right w:val="none" w:sz="0" w:space="0" w:color="auto"/>
      </w:divBdr>
    </w:div>
    <w:div w:id="2075539996">
      <w:bodyDiv w:val="1"/>
      <w:marLeft w:val="0"/>
      <w:marRight w:val="0"/>
      <w:marTop w:val="0"/>
      <w:marBottom w:val="0"/>
      <w:divBdr>
        <w:top w:val="none" w:sz="0" w:space="0" w:color="auto"/>
        <w:left w:val="none" w:sz="0" w:space="0" w:color="auto"/>
        <w:bottom w:val="none" w:sz="0" w:space="0" w:color="auto"/>
        <w:right w:val="none" w:sz="0" w:space="0" w:color="auto"/>
      </w:divBdr>
    </w:div>
    <w:div w:id="2081706159">
      <w:bodyDiv w:val="1"/>
      <w:marLeft w:val="0"/>
      <w:marRight w:val="0"/>
      <w:marTop w:val="0"/>
      <w:marBottom w:val="0"/>
      <w:divBdr>
        <w:top w:val="none" w:sz="0" w:space="0" w:color="auto"/>
        <w:left w:val="none" w:sz="0" w:space="0" w:color="auto"/>
        <w:bottom w:val="none" w:sz="0" w:space="0" w:color="auto"/>
        <w:right w:val="none" w:sz="0" w:space="0" w:color="auto"/>
      </w:divBdr>
    </w:div>
    <w:div w:id="2085058491">
      <w:bodyDiv w:val="1"/>
      <w:marLeft w:val="0"/>
      <w:marRight w:val="0"/>
      <w:marTop w:val="0"/>
      <w:marBottom w:val="0"/>
      <w:divBdr>
        <w:top w:val="none" w:sz="0" w:space="0" w:color="auto"/>
        <w:left w:val="none" w:sz="0" w:space="0" w:color="auto"/>
        <w:bottom w:val="none" w:sz="0" w:space="0" w:color="auto"/>
        <w:right w:val="none" w:sz="0" w:space="0" w:color="auto"/>
      </w:divBdr>
    </w:div>
    <w:div w:id="2086683438">
      <w:bodyDiv w:val="1"/>
      <w:marLeft w:val="0"/>
      <w:marRight w:val="0"/>
      <w:marTop w:val="0"/>
      <w:marBottom w:val="0"/>
      <w:divBdr>
        <w:top w:val="none" w:sz="0" w:space="0" w:color="auto"/>
        <w:left w:val="none" w:sz="0" w:space="0" w:color="auto"/>
        <w:bottom w:val="none" w:sz="0" w:space="0" w:color="auto"/>
        <w:right w:val="none" w:sz="0" w:space="0" w:color="auto"/>
      </w:divBdr>
    </w:div>
    <w:div w:id="2086948143">
      <w:bodyDiv w:val="1"/>
      <w:marLeft w:val="0"/>
      <w:marRight w:val="0"/>
      <w:marTop w:val="0"/>
      <w:marBottom w:val="0"/>
      <w:divBdr>
        <w:top w:val="none" w:sz="0" w:space="0" w:color="auto"/>
        <w:left w:val="none" w:sz="0" w:space="0" w:color="auto"/>
        <w:bottom w:val="none" w:sz="0" w:space="0" w:color="auto"/>
        <w:right w:val="none" w:sz="0" w:space="0" w:color="auto"/>
      </w:divBdr>
    </w:div>
    <w:div w:id="2089035575">
      <w:bodyDiv w:val="1"/>
      <w:marLeft w:val="0"/>
      <w:marRight w:val="0"/>
      <w:marTop w:val="0"/>
      <w:marBottom w:val="0"/>
      <w:divBdr>
        <w:top w:val="none" w:sz="0" w:space="0" w:color="auto"/>
        <w:left w:val="none" w:sz="0" w:space="0" w:color="auto"/>
        <w:bottom w:val="none" w:sz="0" w:space="0" w:color="auto"/>
        <w:right w:val="none" w:sz="0" w:space="0" w:color="auto"/>
      </w:divBdr>
    </w:div>
    <w:div w:id="2090761063">
      <w:bodyDiv w:val="1"/>
      <w:marLeft w:val="0"/>
      <w:marRight w:val="0"/>
      <w:marTop w:val="0"/>
      <w:marBottom w:val="0"/>
      <w:divBdr>
        <w:top w:val="none" w:sz="0" w:space="0" w:color="auto"/>
        <w:left w:val="none" w:sz="0" w:space="0" w:color="auto"/>
        <w:bottom w:val="none" w:sz="0" w:space="0" w:color="auto"/>
        <w:right w:val="none" w:sz="0" w:space="0" w:color="auto"/>
      </w:divBdr>
    </w:div>
    <w:div w:id="2092046386">
      <w:bodyDiv w:val="1"/>
      <w:marLeft w:val="0"/>
      <w:marRight w:val="0"/>
      <w:marTop w:val="0"/>
      <w:marBottom w:val="0"/>
      <w:divBdr>
        <w:top w:val="none" w:sz="0" w:space="0" w:color="auto"/>
        <w:left w:val="none" w:sz="0" w:space="0" w:color="auto"/>
        <w:bottom w:val="none" w:sz="0" w:space="0" w:color="auto"/>
        <w:right w:val="none" w:sz="0" w:space="0" w:color="auto"/>
      </w:divBdr>
    </w:div>
    <w:div w:id="2093312601">
      <w:bodyDiv w:val="1"/>
      <w:marLeft w:val="0"/>
      <w:marRight w:val="0"/>
      <w:marTop w:val="0"/>
      <w:marBottom w:val="0"/>
      <w:divBdr>
        <w:top w:val="none" w:sz="0" w:space="0" w:color="auto"/>
        <w:left w:val="none" w:sz="0" w:space="0" w:color="auto"/>
        <w:bottom w:val="none" w:sz="0" w:space="0" w:color="auto"/>
        <w:right w:val="none" w:sz="0" w:space="0" w:color="auto"/>
      </w:divBdr>
    </w:div>
    <w:div w:id="2094817227">
      <w:bodyDiv w:val="1"/>
      <w:marLeft w:val="0"/>
      <w:marRight w:val="0"/>
      <w:marTop w:val="0"/>
      <w:marBottom w:val="0"/>
      <w:divBdr>
        <w:top w:val="none" w:sz="0" w:space="0" w:color="auto"/>
        <w:left w:val="none" w:sz="0" w:space="0" w:color="auto"/>
        <w:bottom w:val="none" w:sz="0" w:space="0" w:color="auto"/>
        <w:right w:val="none" w:sz="0" w:space="0" w:color="auto"/>
      </w:divBdr>
    </w:div>
    <w:div w:id="2096315238">
      <w:bodyDiv w:val="1"/>
      <w:marLeft w:val="0"/>
      <w:marRight w:val="0"/>
      <w:marTop w:val="0"/>
      <w:marBottom w:val="0"/>
      <w:divBdr>
        <w:top w:val="none" w:sz="0" w:space="0" w:color="auto"/>
        <w:left w:val="none" w:sz="0" w:space="0" w:color="auto"/>
        <w:bottom w:val="none" w:sz="0" w:space="0" w:color="auto"/>
        <w:right w:val="none" w:sz="0" w:space="0" w:color="auto"/>
      </w:divBdr>
    </w:div>
    <w:div w:id="2099060304">
      <w:bodyDiv w:val="1"/>
      <w:marLeft w:val="0"/>
      <w:marRight w:val="0"/>
      <w:marTop w:val="0"/>
      <w:marBottom w:val="0"/>
      <w:divBdr>
        <w:top w:val="none" w:sz="0" w:space="0" w:color="auto"/>
        <w:left w:val="none" w:sz="0" w:space="0" w:color="auto"/>
        <w:bottom w:val="none" w:sz="0" w:space="0" w:color="auto"/>
        <w:right w:val="none" w:sz="0" w:space="0" w:color="auto"/>
      </w:divBdr>
    </w:div>
    <w:div w:id="2102795015">
      <w:bodyDiv w:val="1"/>
      <w:marLeft w:val="0"/>
      <w:marRight w:val="0"/>
      <w:marTop w:val="0"/>
      <w:marBottom w:val="0"/>
      <w:divBdr>
        <w:top w:val="none" w:sz="0" w:space="0" w:color="auto"/>
        <w:left w:val="none" w:sz="0" w:space="0" w:color="auto"/>
        <w:bottom w:val="none" w:sz="0" w:space="0" w:color="auto"/>
        <w:right w:val="none" w:sz="0" w:space="0" w:color="auto"/>
      </w:divBdr>
    </w:div>
    <w:div w:id="2104494322">
      <w:bodyDiv w:val="1"/>
      <w:marLeft w:val="0"/>
      <w:marRight w:val="0"/>
      <w:marTop w:val="0"/>
      <w:marBottom w:val="0"/>
      <w:divBdr>
        <w:top w:val="none" w:sz="0" w:space="0" w:color="auto"/>
        <w:left w:val="none" w:sz="0" w:space="0" w:color="auto"/>
        <w:bottom w:val="none" w:sz="0" w:space="0" w:color="auto"/>
        <w:right w:val="none" w:sz="0" w:space="0" w:color="auto"/>
      </w:divBdr>
    </w:div>
    <w:div w:id="2105416505">
      <w:bodyDiv w:val="1"/>
      <w:marLeft w:val="0"/>
      <w:marRight w:val="0"/>
      <w:marTop w:val="0"/>
      <w:marBottom w:val="0"/>
      <w:divBdr>
        <w:top w:val="none" w:sz="0" w:space="0" w:color="auto"/>
        <w:left w:val="none" w:sz="0" w:space="0" w:color="auto"/>
        <w:bottom w:val="none" w:sz="0" w:space="0" w:color="auto"/>
        <w:right w:val="none" w:sz="0" w:space="0" w:color="auto"/>
      </w:divBdr>
    </w:div>
    <w:div w:id="2110076058">
      <w:bodyDiv w:val="1"/>
      <w:marLeft w:val="0"/>
      <w:marRight w:val="0"/>
      <w:marTop w:val="0"/>
      <w:marBottom w:val="0"/>
      <w:divBdr>
        <w:top w:val="none" w:sz="0" w:space="0" w:color="auto"/>
        <w:left w:val="none" w:sz="0" w:space="0" w:color="auto"/>
        <w:bottom w:val="none" w:sz="0" w:space="0" w:color="auto"/>
        <w:right w:val="none" w:sz="0" w:space="0" w:color="auto"/>
      </w:divBdr>
    </w:div>
    <w:div w:id="2110419137">
      <w:bodyDiv w:val="1"/>
      <w:marLeft w:val="0"/>
      <w:marRight w:val="0"/>
      <w:marTop w:val="0"/>
      <w:marBottom w:val="0"/>
      <w:divBdr>
        <w:top w:val="none" w:sz="0" w:space="0" w:color="auto"/>
        <w:left w:val="none" w:sz="0" w:space="0" w:color="auto"/>
        <w:bottom w:val="none" w:sz="0" w:space="0" w:color="auto"/>
        <w:right w:val="none" w:sz="0" w:space="0" w:color="auto"/>
      </w:divBdr>
      <w:divsChild>
        <w:div w:id="1831942014">
          <w:marLeft w:val="0"/>
          <w:marRight w:val="0"/>
          <w:marTop w:val="0"/>
          <w:marBottom w:val="0"/>
          <w:divBdr>
            <w:top w:val="none" w:sz="0" w:space="0" w:color="auto"/>
            <w:left w:val="none" w:sz="0" w:space="0" w:color="auto"/>
            <w:bottom w:val="none" w:sz="0" w:space="0" w:color="auto"/>
            <w:right w:val="none" w:sz="0" w:space="0" w:color="auto"/>
          </w:divBdr>
        </w:div>
      </w:divsChild>
    </w:div>
    <w:div w:id="2111313762">
      <w:bodyDiv w:val="1"/>
      <w:marLeft w:val="0"/>
      <w:marRight w:val="0"/>
      <w:marTop w:val="0"/>
      <w:marBottom w:val="0"/>
      <w:divBdr>
        <w:top w:val="none" w:sz="0" w:space="0" w:color="auto"/>
        <w:left w:val="none" w:sz="0" w:space="0" w:color="auto"/>
        <w:bottom w:val="none" w:sz="0" w:space="0" w:color="auto"/>
        <w:right w:val="none" w:sz="0" w:space="0" w:color="auto"/>
      </w:divBdr>
      <w:divsChild>
        <w:div w:id="1779446120">
          <w:marLeft w:val="0"/>
          <w:marRight w:val="0"/>
          <w:marTop w:val="0"/>
          <w:marBottom w:val="0"/>
          <w:divBdr>
            <w:top w:val="none" w:sz="0" w:space="0" w:color="auto"/>
            <w:left w:val="none" w:sz="0" w:space="0" w:color="auto"/>
            <w:bottom w:val="none" w:sz="0" w:space="0" w:color="auto"/>
            <w:right w:val="none" w:sz="0" w:space="0" w:color="auto"/>
          </w:divBdr>
        </w:div>
      </w:divsChild>
    </w:div>
    <w:div w:id="2117358281">
      <w:bodyDiv w:val="1"/>
      <w:marLeft w:val="0"/>
      <w:marRight w:val="0"/>
      <w:marTop w:val="0"/>
      <w:marBottom w:val="0"/>
      <w:divBdr>
        <w:top w:val="none" w:sz="0" w:space="0" w:color="auto"/>
        <w:left w:val="none" w:sz="0" w:space="0" w:color="auto"/>
        <w:bottom w:val="none" w:sz="0" w:space="0" w:color="auto"/>
        <w:right w:val="none" w:sz="0" w:space="0" w:color="auto"/>
      </w:divBdr>
      <w:divsChild>
        <w:div w:id="1522204919">
          <w:marLeft w:val="0"/>
          <w:marRight w:val="0"/>
          <w:marTop w:val="0"/>
          <w:marBottom w:val="0"/>
          <w:divBdr>
            <w:top w:val="none" w:sz="0" w:space="0" w:color="auto"/>
            <w:left w:val="none" w:sz="0" w:space="0" w:color="auto"/>
            <w:bottom w:val="none" w:sz="0" w:space="0" w:color="auto"/>
            <w:right w:val="none" w:sz="0" w:space="0" w:color="auto"/>
          </w:divBdr>
        </w:div>
      </w:divsChild>
    </w:div>
    <w:div w:id="2119252491">
      <w:bodyDiv w:val="1"/>
      <w:marLeft w:val="0"/>
      <w:marRight w:val="0"/>
      <w:marTop w:val="0"/>
      <w:marBottom w:val="0"/>
      <w:divBdr>
        <w:top w:val="none" w:sz="0" w:space="0" w:color="auto"/>
        <w:left w:val="none" w:sz="0" w:space="0" w:color="auto"/>
        <w:bottom w:val="none" w:sz="0" w:space="0" w:color="auto"/>
        <w:right w:val="none" w:sz="0" w:space="0" w:color="auto"/>
      </w:divBdr>
    </w:div>
    <w:div w:id="2121147784">
      <w:bodyDiv w:val="1"/>
      <w:marLeft w:val="0"/>
      <w:marRight w:val="0"/>
      <w:marTop w:val="0"/>
      <w:marBottom w:val="0"/>
      <w:divBdr>
        <w:top w:val="none" w:sz="0" w:space="0" w:color="auto"/>
        <w:left w:val="none" w:sz="0" w:space="0" w:color="auto"/>
        <w:bottom w:val="none" w:sz="0" w:space="0" w:color="auto"/>
        <w:right w:val="none" w:sz="0" w:space="0" w:color="auto"/>
      </w:divBdr>
    </w:div>
    <w:div w:id="2122217990">
      <w:bodyDiv w:val="1"/>
      <w:marLeft w:val="0"/>
      <w:marRight w:val="0"/>
      <w:marTop w:val="0"/>
      <w:marBottom w:val="0"/>
      <w:divBdr>
        <w:top w:val="none" w:sz="0" w:space="0" w:color="auto"/>
        <w:left w:val="none" w:sz="0" w:space="0" w:color="auto"/>
        <w:bottom w:val="none" w:sz="0" w:space="0" w:color="auto"/>
        <w:right w:val="none" w:sz="0" w:space="0" w:color="auto"/>
      </w:divBdr>
    </w:div>
    <w:div w:id="2122454502">
      <w:bodyDiv w:val="1"/>
      <w:marLeft w:val="0"/>
      <w:marRight w:val="0"/>
      <w:marTop w:val="0"/>
      <w:marBottom w:val="0"/>
      <w:divBdr>
        <w:top w:val="none" w:sz="0" w:space="0" w:color="auto"/>
        <w:left w:val="none" w:sz="0" w:space="0" w:color="auto"/>
        <w:bottom w:val="none" w:sz="0" w:space="0" w:color="auto"/>
        <w:right w:val="none" w:sz="0" w:space="0" w:color="auto"/>
      </w:divBdr>
    </w:div>
    <w:div w:id="2125730316">
      <w:bodyDiv w:val="1"/>
      <w:marLeft w:val="0"/>
      <w:marRight w:val="0"/>
      <w:marTop w:val="0"/>
      <w:marBottom w:val="0"/>
      <w:divBdr>
        <w:top w:val="none" w:sz="0" w:space="0" w:color="auto"/>
        <w:left w:val="none" w:sz="0" w:space="0" w:color="auto"/>
        <w:bottom w:val="none" w:sz="0" w:space="0" w:color="auto"/>
        <w:right w:val="none" w:sz="0" w:space="0" w:color="auto"/>
      </w:divBdr>
    </w:div>
    <w:div w:id="2132281189">
      <w:bodyDiv w:val="1"/>
      <w:marLeft w:val="0"/>
      <w:marRight w:val="0"/>
      <w:marTop w:val="0"/>
      <w:marBottom w:val="0"/>
      <w:divBdr>
        <w:top w:val="none" w:sz="0" w:space="0" w:color="auto"/>
        <w:left w:val="none" w:sz="0" w:space="0" w:color="auto"/>
        <w:bottom w:val="none" w:sz="0" w:space="0" w:color="auto"/>
        <w:right w:val="none" w:sz="0" w:space="0" w:color="auto"/>
      </w:divBdr>
    </w:div>
    <w:div w:id="2137479027">
      <w:bodyDiv w:val="1"/>
      <w:marLeft w:val="0"/>
      <w:marRight w:val="0"/>
      <w:marTop w:val="0"/>
      <w:marBottom w:val="0"/>
      <w:divBdr>
        <w:top w:val="none" w:sz="0" w:space="0" w:color="auto"/>
        <w:left w:val="none" w:sz="0" w:space="0" w:color="auto"/>
        <w:bottom w:val="none" w:sz="0" w:space="0" w:color="auto"/>
        <w:right w:val="none" w:sz="0" w:space="0" w:color="auto"/>
      </w:divBdr>
    </w:div>
    <w:div w:id="2143771366">
      <w:bodyDiv w:val="1"/>
      <w:marLeft w:val="0"/>
      <w:marRight w:val="0"/>
      <w:marTop w:val="0"/>
      <w:marBottom w:val="0"/>
      <w:divBdr>
        <w:top w:val="none" w:sz="0" w:space="0" w:color="auto"/>
        <w:left w:val="none" w:sz="0" w:space="0" w:color="auto"/>
        <w:bottom w:val="none" w:sz="0" w:space="0" w:color="auto"/>
        <w:right w:val="none" w:sz="0" w:space="0" w:color="auto"/>
      </w:divBdr>
    </w:div>
    <w:div w:id="2144540212">
      <w:bodyDiv w:val="1"/>
      <w:marLeft w:val="0"/>
      <w:marRight w:val="0"/>
      <w:marTop w:val="0"/>
      <w:marBottom w:val="0"/>
      <w:divBdr>
        <w:top w:val="none" w:sz="0" w:space="0" w:color="auto"/>
        <w:left w:val="none" w:sz="0" w:space="0" w:color="auto"/>
        <w:bottom w:val="none" w:sz="0" w:space="0" w:color="auto"/>
        <w:right w:val="none" w:sz="0" w:space="0" w:color="auto"/>
      </w:divBdr>
    </w:div>
    <w:div w:id="2145615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4.bin"/><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8.gif"/><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5.wmf"/><Relationship Id="rId25" Type="http://schemas.openxmlformats.org/officeDocument/2006/relationships/footer" Target="footer3.xml"/><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image" Target="media/image7.gif"/><Relationship Id="rId29" Type="http://schemas.openxmlformats.org/officeDocument/2006/relationships/image" Target="media/image15.png"/><Relationship Id="rId41" Type="http://schemas.openxmlformats.org/officeDocument/2006/relationships/image" Target="media/image27.png"/><Relationship Id="rId54"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24" Type="http://schemas.openxmlformats.org/officeDocument/2006/relationships/image" Target="media/image11.gif"/><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image" Target="media/image10.gif"/><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10" Type="http://schemas.openxmlformats.org/officeDocument/2006/relationships/footer" Target="footer2.xml"/><Relationship Id="rId19" Type="http://schemas.openxmlformats.org/officeDocument/2006/relationships/image" Target="media/image6.gif"/><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oleObject2.bin"/><Relationship Id="rId22" Type="http://schemas.openxmlformats.org/officeDocument/2006/relationships/image" Target="media/image9.gi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7.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5185744-2ACF-4561-B78C-9ED5491B3C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281</TotalTime>
  <Pages>49</Pages>
  <Words>9137</Words>
  <Characters>52085</Characters>
  <Application>Microsoft Office Word</Application>
  <DocSecurity>0</DocSecurity>
  <Lines>434</Lines>
  <Paragraphs>122</Paragraphs>
  <ScaleCrop>false</ScaleCrop>
  <HeadingPairs>
    <vt:vector size="2" baseType="variant">
      <vt:variant>
        <vt:lpstr>Название</vt:lpstr>
      </vt:variant>
      <vt:variant>
        <vt:i4>1</vt:i4>
      </vt:variant>
    </vt:vector>
  </HeadingPairs>
  <TitlesOfParts>
    <vt:vector size="1" baseType="lpstr">
      <vt:lpstr>_______________________________________</vt:lpstr>
    </vt:vector>
  </TitlesOfParts>
  <Company>Hewlett-Packard Company</Company>
  <LinksUpToDate>false</LinksUpToDate>
  <CharactersWithSpaces>61100</CharactersWithSpaces>
  <SharedDoc>false</SharedDoc>
  <HLinks>
    <vt:vector size="528" baseType="variant">
      <vt:variant>
        <vt:i4>7012372</vt:i4>
      </vt:variant>
      <vt:variant>
        <vt:i4>945</vt:i4>
      </vt:variant>
      <vt:variant>
        <vt:i4>0</vt:i4>
      </vt:variant>
      <vt:variant>
        <vt:i4>5</vt:i4>
      </vt:variant>
      <vt:variant>
        <vt:lpwstr>http://www.consultant.ru/document/cons_doc_LAW_302970/264375cc84de16ce0dbf829a5708d9c799335772/</vt:lpwstr>
      </vt:variant>
      <vt:variant>
        <vt:lpwstr>dst100773</vt:lpwstr>
      </vt:variant>
      <vt:variant>
        <vt:i4>6946836</vt:i4>
      </vt:variant>
      <vt:variant>
        <vt:i4>942</vt:i4>
      </vt:variant>
      <vt:variant>
        <vt:i4>0</vt:i4>
      </vt:variant>
      <vt:variant>
        <vt:i4>5</vt:i4>
      </vt:variant>
      <vt:variant>
        <vt:lpwstr>http://www.consultant.ru/document/cons_doc_LAW_302970/264375cc84de16ce0dbf829a5708d9c799335772/</vt:lpwstr>
      </vt:variant>
      <vt:variant>
        <vt:lpwstr>dst100760</vt:lpwstr>
      </vt:variant>
      <vt:variant>
        <vt:i4>1900597</vt:i4>
      </vt:variant>
      <vt:variant>
        <vt:i4>506</vt:i4>
      </vt:variant>
      <vt:variant>
        <vt:i4>0</vt:i4>
      </vt:variant>
      <vt:variant>
        <vt:i4>5</vt:i4>
      </vt:variant>
      <vt:variant>
        <vt:lpwstr/>
      </vt:variant>
      <vt:variant>
        <vt:lpwstr>_Toc73617139</vt:lpwstr>
      </vt:variant>
      <vt:variant>
        <vt:i4>1835061</vt:i4>
      </vt:variant>
      <vt:variant>
        <vt:i4>500</vt:i4>
      </vt:variant>
      <vt:variant>
        <vt:i4>0</vt:i4>
      </vt:variant>
      <vt:variant>
        <vt:i4>5</vt:i4>
      </vt:variant>
      <vt:variant>
        <vt:lpwstr/>
      </vt:variant>
      <vt:variant>
        <vt:lpwstr>_Toc73617138</vt:lpwstr>
      </vt:variant>
      <vt:variant>
        <vt:i4>1245237</vt:i4>
      </vt:variant>
      <vt:variant>
        <vt:i4>494</vt:i4>
      </vt:variant>
      <vt:variant>
        <vt:i4>0</vt:i4>
      </vt:variant>
      <vt:variant>
        <vt:i4>5</vt:i4>
      </vt:variant>
      <vt:variant>
        <vt:lpwstr/>
      </vt:variant>
      <vt:variant>
        <vt:lpwstr>_Toc73617137</vt:lpwstr>
      </vt:variant>
      <vt:variant>
        <vt:i4>1179701</vt:i4>
      </vt:variant>
      <vt:variant>
        <vt:i4>488</vt:i4>
      </vt:variant>
      <vt:variant>
        <vt:i4>0</vt:i4>
      </vt:variant>
      <vt:variant>
        <vt:i4>5</vt:i4>
      </vt:variant>
      <vt:variant>
        <vt:lpwstr/>
      </vt:variant>
      <vt:variant>
        <vt:lpwstr>_Toc73617136</vt:lpwstr>
      </vt:variant>
      <vt:variant>
        <vt:i4>1114165</vt:i4>
      </vt:variant>
      <vt:variant>
        <vt:i4>482</vt:i4>
      </vt:variant>
      <vt:variant>
        <vt:i4>0</vt:i4>
      </vt:variant>
      <vt:variant>
        <vt:i4>5</vt:i4>
      </vt:variant>
      <vt:variant>
        <vt:lpwstr/>
      </vt:variant>
      <vt:variant>
        <vt:lpwstr>_Toc73617135</vt:lpwstr>
      </vt:variant>
      <vt:variant>
        <vt:i4>1048629</vt:i4>
      </vt:variant>
      <vt:variant>
        <vt:i4>476</vt:i4>
      </vt:variant>
      <vt:variant>
        <vt:i4>0</vt:i4>
      </vt:variant>
      <vt:variant>
        <vt:i4>5</vt:i4>
      </vt:variant>
      <vt:variant>
        <vt:lpwstr/>
      </vt:variant>
      <vt:variant>
        <vt:lpwstr>_Toc73617134</vt:lpwstr>
      </vt:variant>
      <vt:variant>
        <vt:i4>1507381</vt:i4>
      </vt:variant>
      <vt:variant>
        <vt:i4>470</vt:i4>
      </vt:variant>
      <vt:variant>
        <vt:i4>0</vt:i4>
      </vt:variant>
      <vt:variant>
        <vt:i4>5</vt:i4>
      </vt:variant>
      <vt:variant>
        <vt:lpwstr/>
      </vt:variant>
      <vt:variant>
        <vt:lpwstr>_Toc73617133</vt:lpwstr>
      </vt:variant>
      <vt:variant>
        <vt:i4>1441845</vt:i4>
      </vt:variant>
      <vt:variant>
        <vt:i4>464</vt:i4>
      </vt:variant>
      <vt:variant>
        <vt:i4>0</vt:i4>
      </vt:variant>
      <vt:variant>
        <vt:i4>5</vt:i4>
      </vt:variant>
      <vt:variant>
        <vt:lpwstr/>
      </vt:variant>
      <vt:variant>
        <vt:lpwstr>_Toc73617132</vt:lpwstr>
      </vt:variant>
      <vt:variant>
        <vt:i4>1376309</vt:i4>
      </vt:variant>
      <vt:variant>
        <vt:i4>458</vt:i4>
      </vt:variant>
      <vt:variant>
        <vt:i4>0</vt:i4>
      </vt:variant>
      <vt:variant>
        <vt:i4>5</vt:i4>
      </vt:variant>
      <vt:variant>
        <vt:lpwstr/>
      </vt:variant>
      <vt:variant>
        <vt:lpwstr>_Toc73617131</vt:lpwstr>
      </vt:variant>
      <vt:variant>
        <vt:i4>1310773</vt:i4>
      </vt:variant>
      <vt:variant>
        <vt:i4>452</vt:i4>
      </vt:variant>
      <vt:variant>
        <vt:i4>0</vt:i4>
      </vt:variant>
      <vt:variant>
        <vt:i4>5</vt:i4>
      </vt:variant>
      <vt:variant>
        <vt:lpwstr/>
      </vt:variant>
      <vt:variant>
        <vt:lpwstr>_Toc73617130</vt:lpwstr>
      </vt:variant>
      <vt:variant>
        <vt:i4>1900596</vt:i4>
      </vt:variant>
      <vt:variant>
        <vt:i4>446</vt:i4>
      </vt:variant>
      <vt:variant>
        <vt:i4>0</vt:i4>
      </vt:variant>
      <vt:variant>
        <vt:i4>5</vt:i4>
      </vt:variant>
      <vt:variant>
        <vt:lpwstr/>
      </vt:variant>
      <vt:variant>
        <vt:lpwstr>_Toc73617129</vt:lpwstr>
      </vt:variant>
      <vt:variant>
        <vt:i4>1835060</vt:i4>
      </vt:variant>
      <vt:variant>
        <vt:i4>440</vt:i4>
      </vt:variant>
      <vt:variant>
        <vt:i4>0</vt:i4>
      </vt:variant>
      <vt:variant>
        <vt:i4>5</vt:i4>
      </vt:variant>
      <vt:variant>
        <vt:lpwstr/>
      </vt:variant>
      <vt:variant>
        <vt:lpwstr>_Toc73617128</vt:lpwstr>
      </vt:variant>
      <vt:variant>
        <vt:i4>1245236</vt:i4>
      </vt:variant>
      <vt:variant>
        <vt:i4>434</vt:i4>
      </vt:variant>
      <vt:variant>
        <vt:i4>0</vt:i4>
      </vt:variant>
      <vt:variant>
        <vt:i4>5</vt:i4>
      </vt:variant>
      <vt:variant>
        <vt:lpwstr/>
      </vt:variant>
      <vt:variant>
        <vt:lpwstr>_Toc73617127</vt:lpwstr>
      </vt:variant>
      <vt:variant>
        <vt:i4>1179700</vt:i4>
      </vt:variant>
      <vt:variant>
        <vt:i4>428</vt:i4>
      </vt:variant>
      <vt:variant>
        <vt:i4>0</vt:i4>
      </vt:variant>
      <vt:variant>
        <vt:i4>5</vt:i4>
      </vt:variant>
      <vt:variant>
        <vt:lpwstr/>
      </vt:variant>
      <vt:variant>
        <vt:lpwstr>_Toc73617126</vt:lpwstr>
      </vt:variant>
      <vt:variant>
        <vt:i4>1114164</vt:i4>
      </vt:variant>
      <vt:variant>
        <vt:i4>422</vt:i4>
      </vt:variant>
      <vt:variant>
        <vt:i4>0</vt:i4>
      </vt:variant>
      <vt:variant>
        <vt:i4>5</vt:i4>
      </vt:variant>
      <vt:variant>
        <vt:lpwstr/>
      </vt:variant>
      <vt:variant>
        <vt:lpwstr>_Toc73617125</vt:lpwstr>
      </vt:variant>
      <vt:variant>
        <vt:i4>1048628</vt:i4>
      </vt:variant>
      <vt:variant>
        <vt:i4>416</vt:i4>
      </vt:variant>
      <vt:variant>
        <vt:i4>0</vt:i4>
      </vt:variant>
      <vt:variant>
        <vt:i4>5</vt:i4>
      </vt:variant>
      <vt:variant>
        <vt:lpwstr/>
      </vt:variant>
      <vt:variant>
        <vt:lpwstr>_Toc73617124</vt:lpwstr>
      </vt:variant>
      <vt:variant>
        <vt:i4>1507380</vt:i4>
      </vt:variant>
      <vt:variant>
        <vt:i4>410</vt:i4>
      </vt:variant>
      <vt:variant>
        <vt:i4>0</vt:i4>
      </vt:variant>
      <vt:variant>
        <vt:i4>5</vt:i4>
      </vt:variant>
      <vt:variant>
        <vt:lpwstr/>
      </vt:variant>
      <vt:variant>
        <vt:lpwstr>_Toc73617123</vt:lpwstr>
      </vt:variant>
      <vt:variant>
        <vt:i4>1441844</vt:i4>
      </vt:variant>
      <vt:variant>
        <vt:i4>404</vt:i4>
      </vt:variant>
      <vt:variant>
        <vt:i4>0</vt:i4>
      </vt:variant>
      <vt:variant>
        <vt:i4>5</vt:i4>
      </vt:variant>
      <vt:variant>
        <vt:lpwstr/>
      </vt:variant>
      <vt:variant>
        <vt:lpwstr>_Toc73617122</vt:lpwstr>
      </vt:variant>
      <vt:variant>
        <vt:i4>1376308</vt:i4>
      </vt:variant>
      <vt:variant>
        <vt:i4>398</vt:i4>
      </vt:variant>
      <vt:variant>
        <vt:i4>0</vt:i4>
      </vt:variant>
      <vt:variant>
        <vt:i4>5</vt:i4>
      </vt:variant>
      <vt:variant>
        <vt:lpwstr/>
      </vt:variant>
      <vt:variant>
        <vt:lpwstr>_Toc73617121</vt:lpwstr>
      </vt:variant>
      <vt:variant>
        <vt:i4>1310772</vt:i4>
      </vt:variant>
      <vt:variant>
        <vt:i4>392</vt:i4>
      </vt:variant>
      <vt:variant>
        <vt:i4>0</vt:i4>
      </vt:variant>
      <vt:variant>
        <vt:i4>5</vt:i4>
      </vt:variant>
      <vt:variant>
        <vt:lpwstr/>
      </vt:variant>
      <vt:variant>
        <vt:lpwstr>_Toc73617120</vt:lpwstr>
      </vt:variant>
      <vt:variant>
        <vt:i4>1900599</vt:i4>
      </vt:variant>
      <vt:variant>
        <vt:i4>386</vt:i4>
      </vt:variant>
      <vt:variant>
        <vt:i4>0</vt:i4>
      </vt:variant>
      <vt:variant>
        <vt:i4>5</vt:i4>
      </vt:variant>
      <vt:variant>
        <vt:lpwstr/>
      </vt:variant>
      <vt:variant>
        <vt:lpwstr>_Toc73617119</vt:lpwstr>
      </vt:variant>
      <vt:variant>
        <vt:i4>1835063</vt:i4>
      </vt:variant>
      <vt:variant>
        <vt:i4>380</vt:i4>
      </vt:variant>
      <vt:variant>
        <vt:i4>0</vt:i4>
      </vt:variant>
      <vt:variant>
        <vt:i4>5</vt:i4>
      </vt:variant>
      <vt:variant>
        <vt:lpwstr/>
      </vt:variant>
      <vt:variant>
        <vt:lpwstr>_Toc73617118</vt:lpwstr>
      </vt:variant>
      <vt:variant>
        <vt:i4>1245239</vt:i4>
      </vt:variant>
      <vt:variant>
        <vt:i4>374</vt:i4>
      </vt:variant>
      <vt:variant>
        <vt:i4>0</vt:i4>
      </vt:variant>
      <vt:variant>
        <vt:i4>5</vt:i4>
      </vt:variant>
      <vt:variant>
        <vt:lpwstr/>
      </vt:variant>
      <vt:variant>
        <vt:lpwstr>_Toc73617117</vt:lpwstr>
      </vt:variant>
      <vt:variant>
        <vt:i4>1179703</vt:i4>
      </vt:variant>
      <vt:variant>
        <vt:i4>368</vt:i4>
      </vt:variant>
      <vt:variant>
        <vt:i4>0</vt:i4>
      </vt:variant>
      <vt:variant>
        <vt:i4>5</vt:i4>
      </vt:variant>
      <vt:variant>
        <vt:lpwstr/>
      </vt:variant>
      <vt:variant>
        <vt:lpwstr>_Toc73617116</vt:lpwstr>
      </vt:variant>
      <vt:variant>
        <vt:i4>1114167</vt:i4>
      </vt:variant>
      <vt:variant>
        <vt:i4>362</vt:i4>
      </vt:variant>
      <vt:variant>
        <vt:i4>0</vt:i4>
      </vt:variant>
      <vt:variant>
        <vt:i4>5</vt:i4>
      </vt:variant>
      <vt:variant>
        <vt:lpwstr/>
      </vt:variant>
      <vt:variant>
        <vt:lpwstr>_Toc73617115</vt:lpwstr>
      </vt:variant>
      <vt:variant>
        <vt:i4>1048631</vt:i4>
      </vt:variant>
      <vt:variant>
        <vt:i4>356</vt:i4>
      </vt:variant>
      <vt:variant>
        <vt:i4>0</vt:i4>
      </vt:variant>
      <vt:variant>
        <vt:i4>5</vt:i4>
      </vt:variant>
      <vt:variant>
        <vt:lpwstr/>
      </vt:variant>
      <vt:variant>
        <vt:lpwstr>_Toc73617114</vt:lpwstr>
      </vt:variant>
      <vt:variant>
        <vt:i4>1507383</vt:i4>
      </vt:variant>
      <vt:variant>
        <vt:i4>350</vt:i4>
      </vt:variant>
      <vt:variant>
        <vt:i4>0</vt:i4>
      </vt:variant>
      <vt:variant>
        <vt:i4>5</vt:i4>
      </vt:variant>
      <vt:variant>
        <vt:lpwstr/>
      </vt:variant>
      <vt:variant>
        <vt:lpwstr>_Toc73617113</vt:lpwstr>
      </vt:variant>
      <vt:variant>
        <vt:i4>1441847</vt:i4>
      </vt:variant>
      <vt:variant>
        <vt:i4>344</vt:i4>
      </vt:variant>
      <vt:variant>
        <vt:i4>0</vt:i4>
      </vt:variant>
      <vt:variant>
        <vt:i4>5</vt:i4>
      </vt:variant>
      <vt:variant>
        <vt:lpwstr/>
      </vt:variant>
      <vt:variant>
        <vt:lpwstr>_Toc73617112</vt:lpwstr>
      </vt:variant>
      <vt:variant>
        <vt:i4>1376311</vt:i4>
      </vt:variant>
      <vt:variant>
        <vt:i4>338</vt:i4>
      </vt:variant>
      <vt:variant>
        <vt:i4>0</vt:i4>
      </vt:variant>
      <vt:variant>
        <vt:i4>5</vt:i4>
      </vt:variant>
      <vt:variant>
        <vt:lpwstr/>
      </vt:variant>
      <vt:variant>
        <vt:lpwstr>_Toc73617111</vt:lpwstr>
      </vt:variant>
      <vt:variant>
        <vt:i4>1310775</vt:i4>
      </vt:variant>
      <vt:variant>
        <vt:i4>332</vt:i4>
      </vt:variant>
      <vt:variant>
        <vt:i4>0</vt:i4>
      </vt:variant>
      <vt:variant>
        <vt:i4>5</vt:i4>
      </vt:variant>
      <vt:variant>
        <vt:lpwstr/>
      </vt:variant>
      <vt:variant>
        <vt:lpwstr>_Toc73617110</vt:lpwstr>
      </vt:variant>
      <vt:variant>
        <vt:i4>1900598</vt:i4>
      </vt:variant>
      <vt:variant>
        <vt:i4>326</vt:i4>
      </vt:variant>
      <vt:variant>
        <vt:i4>0</vt:i4>
      </vt:variant>
      <vt:variant>
        <vt:i4>5</vt:i4>
      </vt:variant>
      <vt:variant>
        <vt:lpwstr/>
      </vt:variant>
      <vt:variant>
        <vt:lpwstr>_Toc73617109</vt:lpwstr>
      </vt:variant>
      <vt:variant>
        <vt:i4>1835062</vt:i4>
      </vt:variant>
      <vt:variant>
        <vt:i4>320</vt:i4>
      </vt:variant>
      <vt:variant>
        <vt:i4>0</vt:i4>
      </vt:variant>
      <vt:variant>
        <vt:i4>5</vt:i4>
      </vt:variant>
      <vt:variant>
        <vt:lpwstr/>
      </vt:variant>
      <vt:variant>
        <vt:lpwstr>_Toc73617108</vt:lpwstr>
      </vt:variant>
      <vt:variant>
        <vt:i4>1245238</vt:i4>
      </vt:variant>
      <vt:variant>
        <vt:i4>314</vt:i4>
      </vt:variant>
      <vt:variant>
        <vt:i4>0</vt:i4>
      </vt:variant>
      <vt:variant>
        <vt:i4>5</vt:i4>
      </vt:variant>
      <vt:variant>
        <vt:lpwstr/>
      </vt:variant>
      <vt:variant>
        <vt:lpwstr>_Toc73617107</vt:lpwstr>
      </vt:variant>
      <vt:variant>
        <vt:i4>1179702</vt:i4>
      </vt:variant>
      <vt:variant>
        <vt:i4>308</vt:i4>
      </vt:variant>
      <vt:variant>
        <vt:i4>0</vt:i4>
      </vt:variant>
      <vt:variant>
        <vt:i4>5</vt:i4>
      </vt:variant>
      <vt:variant>
        <vt:lpwstr/>
      </vt:variant>
      <vt:variant>
        <vt:lpwstr>_Toc73617106</vt:lpwstr>
      </vt:variant>
      <vt:variant>
        <vt:i4>1114166</vt:i4>
      </vt:variant>
      <vt:variant>
        <vt:i4>302</vt:i4>
      </vt:variant>
      <vt:variant>
        <vt:i4>0</vt:i4>
      </vt:variant>
      <vt:variant>
        <vt:i4>5</vt:i4>
      </vt:variant>
      <vt:variant>
        <vt:lpwstr/>
      </vt:variant>
      <vt:variant>
        <vt:lpwstr>_Toc73617105</vt:lpwstr>
      </vt:variant>
      <vt:variant>
        <vt:i4>1048630</vt:i4>
      </vt:variant>
      <vt:variant>
        <vt:i4>296</vt:i4>
      </vt:variant>
      <vt:variant>
        <vt:i4>0</vt:i4>
      </vt:variant>
      <vt:variant>
        <vt:i4>5</vt:i4>
      </vt:variant>
      <vt:variant>
        <vt:lpwstr/>
      </vt:variant>
      <vt:variant>
        <vt:lpwstr>_Toc73617104</vt:lpwstr>
      </vt:variant>
      <vt:variant>
        <vt:i4>1507382</vt:i4>
      </vt:variant>
      <vt:variant>
        <vt:i4>290</vt:i4>
      </vt:variant>
      <vt:variant>
        <vt:i4>0</vt:i4>
      </vt:variant>
      <vt:variant>
        <vt:i4>5</vt:i4>
      </vt:variant>
      <vt:variant>
        <vt:lpwstr/>
      </vt:variant>
      <vt:variant>
        <vt:lpwstr>_Toc73617103</vt:lpwstr>
      </vt:variant>
      <vt:variant>
        <vt:i4>1441846</vt:i4>
      </vt:variant>
      <vt:variant>
        <vt:i4>284</vt:i4>
      </vt:variant>
      <vt:variant>
        <vt:i4>0</vt:i4>
      </vt:variant>
      <vt:variant>
        <vt:i4>5</vt:i4>
      </vt:variant>
      <vt:variant>
        <vt:lpwstr/>
      </vt:variant>
      <vt:variant>
        <vt:lpwstr>_Toc73617102</vt:lpwstr>
      </vt:variant>
      <vt:variant>
        <vt:i4>1376310</vt:i4>
      </vt:variant>
      <vt:variant>
        <vt:i4>278</vt:i4>
      </vt:variant>
      <vt:variant>
        <vt:i4>0</vt:i4>
      </vt:variant>
      <vt:variant>
        <vt:i4>5</vt:i4>
      </vt:variant>
      <vt:variant>
        <vt:lpwstr/>
      </vt:variant>
      <vt:variant>
        <vt:lpwstr>_Toc73617101</vt:lpwstr>
      </vt:variant>
      <vt:variant>
        <vt:i4>1310774</vt:i4>
      </vt:variant>
      <vt:variant>
        <vt:i4>272</vt:i4>
      </vt:variant>
      <vt:variant>
        <vt:i4>0</vt:i4>
      </vt:variant>
      <vt:variant>
        <vt:i4>5</vt:i4>
      </vt:variant>
      <vt:variant>
        <vt:lpwstr/>
      </vt:variant>
      <vt:variant>
        <vt:lpwstr>_Toc73617100</vt:lpwstr>
      </vt:variant>
      <vt:variant>
        <vt:i4>1835071</vt:i4>
      </vt:variant>
      <vt:variant>
        <vt:i4>266</vt:i4>
      </vt:variant>
      <vt:variant>
        <vt:i4>0</vt:i4>
      </vt:variant>
      <vt:variant>
        <vt:i4>5</vt:i4>
      </vt:variant>
      <vt:variant>
        <vt:lpwstr/>
      </vt:variant>
      <vt:variant>
        <vt:lpwstr>_Toc73617099</vt:lpwstr>
      </vt:variant>
      <vt:variant>
        <vt:i4>1900607</vt:i4>
      </vt:variant>
      <vt:variant>
        <vt:i4>260</vt:i4>
      </vt:variant>
      <vt:variant>
        <vt:i4>0</vt:i4>
      </vt:variant>
      <vt:variant>
        <vt:i4>5</vt:i4>
      </vt:variant>
      <vt:variant>
        <vt:lpwstr/>
      </vt:variant>
      <vt:variant>
        <vt:lpwstr>_Toc73617098</vt:lpwstr>
      </vt:variant>
      <vt:variant>
        <vt:i4>1179711</vt:i4>
      </vt:variant>
      <vt:variant>
        <vt:i4>254</vt:i4>
      </vt:variant>
      <vt:variant>
        <vt:i4>0</vt:i4>
      </vt:variant>
      <vt:variant>
        <vt:i4>5</vt:i4>
      </vt:variant>
      <vt:variant>
        <vt:lpwstr/>
      </vt:variant>
      <vt:variant>
        <vt:lpwstr>_Toc73617097</vt:lpwstr>
      </vt:variant>
      <vt:variant>
        <vt:i4>1245247</vt:i4>
      </vt:variant>
      <vt:variant>
        <vt:i4>248</vt:i4>
      </vt:variant>
      <vt:variant>
        <vt:i4>0</vt:i4>
      </vt:variant>
      <vt:variant>
        <vt:i4>5</vt:i4>
      </vt:variant>
      <vt:variant>
        <vt:lpwstr/>
      </vt:variant>
      <vt:variant>
        <vt:lpwstr>_Toc73617096</vt:lpwstr>
      </vt:variant>
      <vt:variant>
        <vt:i4>1048639</vt:i4>
      </vt:variant>
      <vt:variant>
        <vt:i4>242</vt:i4>
      </vt:variant>
      <vt:variant>
        <vt:i4>0</vt:i4>
      </vt:variant>
      <vt:variant>
        <vt:i4>5</vt:i4>
      </vt:variant>
      <vt:variant>
        <vt:lpwstr/>
      </vt:variant>
      <vt:variant>
        <vt:lpwstr>_Toc73617095</vt:lpwstr>
      </vt:variant>
      <vt:variant>
        <vt:i4>1114175</vt:i4>
      </vt:variant>
      <vt:variant>
        <vt:i4>236</vt:i4>
      </vt:variant>
      <vt:variant>
        <vt:i4>0</vt:i4>
      </vt:variant>
      <vt:variant>
        <vt:i4>5</vt:i4>
      </vt:variant>
      <vt:variant>
        <vt:lpwstr/>
      </vt:variant>
      <vt:variant>
        <vt:lpwstr>_Toc73617094</vt:lpwstr>
      </vt:variant>
      <vt:variant>
        <vt:i4>1441855</vt:i4>
      </vt:variant>
      <vt:variant>
        <vt:i4>230</vt:i4>
      </vt:variant>
      <vt:variant>
        <vt:i4>0</vt:i4>
      </vt:variant>
      <vt:variant>
        <vt:i4>5</vt:i4>
      </vt:variant>
      <vt:variant>
        <vt:lpwstr/>
      </vt:variant>
      <vt:variant>
        <vt:lpwstr>_Toc73617093</vt:lpwstr>
      </vt:variant>
      <vt:variant>
        <vt:i4>1507391</vt:i4>
      </vt:variant>
      <vt:variant>
        <vt:i4>224</vt:i4>
      </vt:variant>
      <vt:variant>
        <vt:i4>0</vt:i4>
      </vt:variant>
      <vt:variant>
        <vt:i4>5</vt:i4>
      </vt:variant>
      <vt:variant>
        <vt:lpwstr/>
      </vt:variant>
      <vt:variant>
        <vt:lpwstr>_Toc73617092</vt:lpwstr>
      </vt:variant>
      <vt:variant>
        <vt:i4>1310783</vt:i4>
      </vt:variant>
      <vt:variant>
        <vt:i4>218</vt:i4>
      </vt:variant>
      <vt:variant>
        <vt:i4>0</vt:i4>
      </vt:variant>
      <vt:variant>
        <vt:i4>5</vt:i4>
      </vt:variant>
      <vt:variant>
        <vt:lpwstr/>
      </vt:variant>
      <vt:variant>
        <vt:lpwstr>_Toc73617091</vt:lpwstr>
      </vt:variant>
      <vt:variant>
        <vt:i4>1376319</vt:i4>
      </vt:variant>
      <vt:variant>
        <vt:i4>212</vt:i4>
      </vt:variant>
      <vt:variant>
        <vt:i4>0</vt:i4>
      </vt:variant>
      <vt:variant>
        <vt:i4>5</vt:i4>
      </vt:variant>
      <vt:variant>
        <vt:lpwstr/>
      </vt:variant>
      <vt:variant>
        <vt:lpwstr>_Toc73617090</vt:lpwstr>
      </vt:variant>
      <vt:variant>
        <vt:i4>1835070</vt:i4>
      </vt:variant>
      <vt:variant>
        <vt:i4>206</vt:i4>
      </vt:variant>
      <vt:variant>
        <vt:i4>0</vt:i4>
      </vt:variant>
      <vt:variant>
        <vt:i4>5</vt:i4>
      </vt:variant>
      <vt:variant>
        <vt:lpwstr/>
      </vt:variant>
      <vt:variant>
        <vt:lpwstr>_Toc73617089</vt:lpwstr>
      </vt:variant>
      <vt:variant>
        <vt:i4>1900606</vt:i4>
      </vt:variant>
      <vt:variant>
        <vt:i4>200</vt:i4>
      </vt:variant>
      <vt:variant>
        <vt:i4>0</vt:i4>
      </vt:variant>
      <vt:variant>
        <vt:i4>5</vt:i4>
      </vt:variant>
      <vt:variant>
        <vt:lpwstr/>
      </vt:variant>
      <vt:variant>
        <vt:lpwstr>_Toc73617088</vt:lpwstr>
      </vt:variant>
      <vt:variant>
        <vt:i4>1179710</vt:i4>
      </vt:variant>
      <vt:variant>
        <vt:i4>194</vt:i4>
      </vt:variant>
      <vt:variant>
        <vt:i4>0</vt:i4>
      </vt:variant>
      <vt:variant>
        <vt:i4>5</vt:i4>
      </vt:variant>
      <vt:variant>
        <vt:lpwstr/>
      </vt:variant>
      <vt:variant>
        <vt:lpwstr>_Toc73617087</vt:lpwstr>
      </vt:variant>
      <vt:variant>
        <vt:i4>1245246</vt:i4>
      </vt:variant>
      <vt:variant>
        <vt:i4>188</vt:i4>
      </vt:variant>
      <vt:variant>
        <vt:i4>0</vt:i4>
      </vt:variant>
      <vt:variant>
        <vt:i4>5</vt:i4>
      </vt:variant>
      <vt:variant>
        <vt:lpwstr/>
      </vt:variant>
      <vt:variant>
        <vt:lpwstr>_Toc73617086</vt:lpwstr>
      </vt:variant>
      <vt:variant>
        <vt:i4>1048638</vt:i4>
      </vt:variant>
      <vt:variant>
        <vt:i4>182</vt:i4>
      </vt:variant>
      <vt:variant>
        <vt:i4>0</vt:i4>
      </vt:variant>
      <vt:variant>
        <vt:i4>5</vt:i4>
      </vt:variant>
      <vt:variant>
        <vt:lpwstr/>
      </vt:variant>
      <vt:variant>
        <vt:lpwstr>_Toc73617085</vt:lpwstr>
      </vt:variant>
      <vt:variant>
        <vt:i4>1114174</vt:i4>
      </vt:variant>
      <vt:variant>
        <vt:i4>176</vt:i4>
      </vt:variant>
      <vt:variant>
        <vt:i4>0</vt:i4>
      </vt:variant>
      <vt:variant>
        <vt:i4>5</vt:i4>
      </vt:variant>
      <vt:variant>
        <vt:lpwstr/>
      </vt:variant>
      <vt:variant>
        <vt:lpwstr>_Toc73617084</vt:lpwstr>
      </vt:variant>
      <vt:variant>
        <vt:i4>1441854</vt:i4>
      </vt:variant>
      <vt:variant>
        <vt:i4>170</vt:i4>
      </vt:variant>
      <vt:variant>
        <vt:i4>0</vt:i4>
      </vt:variant>
      <vt:variant>
        <vt:i4>5</vt:i4>
      </vt:variant>
      <vt:variant>
        <vt:lpwstr/>
      </vt:variant>
      <vt:variant>
        <vt:lpwstr>_Toc73617083</vt:lpwstr>
      </vt:variant>
      <vt:variant>
        <vt:i4>1507390</vt:i4>
      </vt:variant>
      <vt:variant>
        <vt:i4>164</vt:i4>
      </vt:variant>
      <vt:variant>
        <vt:i4>0</vt:i4>
      </vt:variant>
      <vt:variant>
        <vt:i4>5</vt:i4>
      </vt:variant>
      <vt:variant>
        <vt:lpwstr/>
      </vt:variant>
      <vt:variant>
        <vt:lpwstr>_Toc73617082</vt:lpwstr>
      </vt:variant>
      <vt:variant>
        <vt:i4>1310782</vt:i4>
      </vt:variant>
      <vt:variant>
        <vt:i4>158</vt:i4>
      </vt:variant>
      <vt:variant>
        <vt:i4>0</vt:i4>
      </vt:variant>
      <vt:variant>
        <vt:i4>5</vt:i4>
      </vt:variant>
      <vt:variant>
        <vt:lpwstr/>
      </vt:variant>
      <vt:variant>
        <vt:lpwstr>_Toc73617081</vt:lpwstr>
      </vt:variant>
      <vt:variant>
        <vt:i4>1376318</vt:i4>
      </vt:variant>
      <vt:variant>
        <vt:i4>152</vt:i4>
      </vt:variant>
      <vt:variant>
        <vt:i4>0</vt:i4>
      </vt:variant>
      <vt:variant>
        <vt:i4>5</vt:i4>
      </vt:variant>
      <vt:variant>
        <vt:lpwstr/>
      </vt:variant>
      <vt:variant>
        <vt:lpwstr>_Toc73617080</vt:lpwstr>
      </vt:variant>
      <vt:variant>
        <vt:i4>1835057</vt:i4>
      </vt:variant>
      <vt:variant>
        <vt:i4>146</vt:i4>
      </vt:variant>
      <vt:variant>
        <vt:i4>0</vt:i4>
      </vt:variant>
      <vt:variant>
        <vt:i4>5</vt:i4>
      </vt:variant>
      <vt:variant>
        <vt:lpwstr/>
      </vt:variant>
      <vt:variant>
        <vt:lpwstr>_Toc73617079</vt:lpwstr>
      </vt:variant>
      <vt:variant>
        <vt:i4>1900593</vt:i4>
      </vt:variant>
      <vt:variant>
        <vt:i4>140</vt:i4>
      </vt:variant>
      <vt:variant>
        <vt:i4>0</vt:i4>
      </vt:variant>
      <vt:variant>
        <vt:i4>5</vt:i4>
      </vt:variant>
      <vt:variant>
        <vt:lpwstr/>
      </vt:variant>
      <vt:variant>
        <vt:lpwstr>_Toc73617078</vt:lpwstr>
      </vt:variant>
      <vt:variant>
        <vt:i4>1179697</vt:i4>
      </vt:variant>
      <vt:variant>
        <vt:i4>134</vt:i4>
      </vt:variant>
      <vt:variant>
        <vt:i4>0</vt:i4>
      </vt:variant>
      <vt:variant>
        <vt:i4>5</vt:i4>
      </vt:variant>
      <vt:variant>
        <vt:lpwstr/>
      </vt:variant>
      <vt:variant>
        <vt:lpwstr>_Toc73617077</vt:lpwstr>
      </vt:variant>
      <vt:variant>
        <vt:i4>1245233</vt:i4>
      </vt:variant>
      <vt:variant>
        <vt:i4>128</vt:i4>
      </vt:variant>
      <vt:variant>
        <vt:i4>0</vt:i4>
      </vt:variant>
      <vt:variant>
        <vt:i4>5</vt:i4>
      </vt:variant>
      <vt:variant>
        <vt:lpwstr/>
      </vt:variant>
      <vt:variant>
        <vt:lpwstr>_Toc73617076</vt:lpwstr>
      </vt:variant>
      <vt:variant>
        <vt:i4>1048625</vt:i4>
      </vt:variant>
      <vt:variant>
        <vt:i4>122</vt:i4>
      </vt:variant>
      <vt:variant>
        <vt:i4>0</vt:i4>
      </vt:variant>
      <vt:variant>
        <vt:i4>5</vt:i4>
      </vt:variant>
      <vt:variant>
        <vt:lpwstr/>
      </vt:variant>
      <vt:variant>
        <vt:lpwstr>_Toc73617075</vt:lpwstr>
      </vt:variant>
      <vt:variant>
        <vt:i4>1114161</vt:i4>
      </vt:variant>
      <vt:variant>
        <vt:i4>116</vt:i4>
      </vt:variant>
      <vt:variant>
        <vt:i4>0</vt:i4>
      </vt:variant>
      <vt:variant>
        <vt:i4>5</vt:i4>
      </vt:variant>
      <vt:variant>
        <vt:lpwstr/>
      </vt:variant>
      <vt:variant>
        <vt:lpwstr>_Toc73617074</vt:lpwstr>
      </vt:variant>
      <vt:variant>
        <vt:i4>1441841</vt:i4>
      </vt:variant>
      <vt:variant>
        <vt:i4>110</vt:i4>
      </vt:variant>
      <vt:variant>
        <vt:i4>0</vt:i4>
      </vt:variant>
      <vt:variant>
        <vt:i4>5</vt:i4>
      </vt:variant>
      <vt:variant>
        <vt:lpwstr/>
      </vt:variant>
      <vt:variant>
        <vt:lpwstr>_Toc73617073</vt:lpwstr>
      </vt:variant>
      <vt:variant>
        <vt:i4>1507377</vt:i4>
      </vt:variant>
      <vt:variant>
        <vt:i4>104</vt:i4>
      </vt:variant>
      <vt:variant>
        <vt:i4>0</vt:i4>
      </vt:variant>
      <vt:variant>
        <vt:i4>5</vt:i4>
      </vt:variant>
      <vt:variant>
        <vt:lpwstr/>
      </vt:variant>
      <vt:variant>
        <vt:lpwstr>_Toc73617072</vt:lpwstr>
      </vt:variant>
      <vt:variant>
        <vt:i4>1310769</vt:i4>
      </vt:variant>
      <vt:variant>
        <vt:i4>98</vt:i4>
      </vt:variant>
      <vt:variant>
        <vt:i4>0</vt:i4>
      </vt:variant>
      <vt:variant>
        <vt:i4>5</vt:i4>
      </vt:variant>
      <vt:variant>
        <vt:lpwstr/>
      </vt:variant>
      <vt:variant>
        <vt:lpwstr>_Toc73617071</vt:lpwstr>
      </vt:variant>
      <vt:variant>
        <vt:i4>1376305</vt:i4>
      </vt:variant>
      <vt:variant>
        <vt:i4>92</vt:i4>
      </vt:variant>
      <vt:variant>
        <vt:i4>0</vt:i4>
      </vt:variant>
      <vt:variant>
        <vt:i4>5</vt:i4>
      </vt:variant>
      <vt:variant>
        <vt:lpwstr/>
      </vt:variant>
      <vt:variant>
        <vt:lpwstr>_Toc73617070</vt:lpwstr>
      </vt:variant>
      <vt:variant>
        <vt:i4>1835056</vt:i4>
      </vt:variant>
      <vt:variant>
        <vt:i4>86</vt:i4>
      </vt:variant>
      <vt:variant>
        <vt:i4>0</vt:i4>
      </vt:variant>
      <vt:variant>
        <vt:i4>5</vt:i4>
      </vt:variant>
      <vt:variant>
        <vt:lpwstr/>
      </vt:variant>
      <vt:variant>
        <vt:lpwstr>_Toc73617069</vt:lpwstr>
      </vt:variant>
      <vt:variant>
        <vt:i4>1900592</vt:i4>
      </vt:variant>
      <vt:variant>
        <vt:i4>80</vt:i4>
      </vt:variant>
      <vt:variant>
        <vt:i4>0</vt:i4>
      </vt:variant>
      <vt:variant>
        <vt:i4>5</vt:i4>
      </vt:variant>
      <vt:variant>
        <vt:lpwstr/>
      </vt:variant>
      <vt:variant>
        <vt:lpwstr>_Toc73617068</vt:lpwstr>
      </vt:variant>
      <vt:variant>
        <vt:i4>1179696</vt:i4>
      </vt:variant>
      <vt:variant>
        <vt:i4>74</vt:i4>
      </vt:variant>
      <vt:variant>
        <vt:i4>0</vt:i4>
      </vt:variant>
      <vt:variant>
        <vt:i4>5</vt:i4>
      </vt:variant>
      <vt:variant>
        <vt:lpwstr/>
      </vt:variant>
      <vt:variant>
        <vt:lpwstr>_Toc73617067</vt:lpwstr>
      </vt:variant>
      <vt:variant>
        <vt:i4>1245232</vt:i4>
      </vt:variant>
      <vt:variant>
        <vt:i4>68</vt:i4>
      </vt:variant>
      <vt:variant>
        <vt:i4>0</vt:i4>
      </vt:variant>
      <vt:variant>
        <vt:i4>5</vt:i4>
      </vt:variant>
      <vt:variant>
        <vt:lpwstr/>
      </vt:variant>
      <vt:variant>
        <vt:lpwstr>_Toc73617066</vt:lpwstr>
      </vt:variant>
      <vt:variant>
        <vt:i4>1048624</vt:i4>
      </vt:variant>
      <vt:variant>
        <vt:i4>62</vt:i4>
      </vt:variant>
      <vt:variant>
        <vt:i4>0</vt:i4>
      </vt:variant>
      <vt:variant>
        <vt:i4>5</vt:i4>
      </vt:variant>
      <vt:variant>
        <vt:lpwstr/>
      </vt:variant>
      <vt:variant>
        <vt:lpwstr>_Toc73617065</vt:lpwstr>
      </vt:variant>
      <vt:variant>
        <vt:i4>1114160</vt:i4>
      </vt:variant>
      <vt:variant>
        <vt:i4>56</vt:i4>
      </vt:variant>
      <vt:variant>
        <vt:i4>0</vt:i4>
      </vt:variant>
      <vt:variant>
        <vt:i4>5</vt:i4>
      </vt:variant>
      <vt:variant>
        <vt:lpwstr/>
      </vt:variant>
      <vt:variant>
        <vt:lpwstr>_Toc73617064</vt:lpwstr>
      </vt:variant>
      <vt:variant>
        <vt:i4>1441840</vt:i4>
      </vt:variant>
      <vt:variant>
        <vt:i4>50</vt:i4>
      </vt:variant>
      <vt:variant>
        <vt:i4>0</vt:i4>
      </vt:variant>
      <vt:variant>
        <vt:i4>5</vt:i4>
      </vt:variant>
      <vt:variant>
        <vt:lpwstr/>
      </vt:variant>
      <vt:variant>
        <vt:lpwstr>_Toc73617063</vt:lpwstr>
      </vt:variant>
      <vt:variant>
        <vt:i4>1507376</vt:i4>
      </vt:variant>
      <vt:variant>
        <vt:i4>44</vt:i4>
      </vt:variant>
      <vt:variant>
        <vt:i4>0</vt:i4>
      </vt:variant>
      <vt:variant>
        <vt:i4>5</vt:i4>
      </vt:variant>
      <vt:variant>
        <vt:lpwstr/>
      </vt:variant>
      <vt:variant>
        <vt:lpwstr>_Toc73617062</vt:lpwstr>
      </vt:variant>
      <vt:variant>
        <vt:i4>1310768</vt:i4>
      </vt:variant>
      <vt:variant>
        <vt:i4>38</vt:i4>
      </vt:variant>
      <vt:variant>
        <vt:i4>0</vt:i4>
      </vt:variant>
      <vt:variant>
        <vt:i4>5</vt:i4>
      </vt:variant>
      <vt:variant>
        <vt:lpwstr/>
      </vt:variant>
      <vt:variant>
        <vt:lpwstr>_Toc73617061</vt:lpwstr>
      </vt:variant>
      <vt:variant>
        <vt:i4>1376304</vt:i4>
      </vt:variant>
      <vt:variant>
        <vt:i4>32</vt:i4>
      </vt:variant>
      <vt:variant>
        <vt:i4>0</vt:i4>
      </vt:variant>
      <vt:variant>
        <vt:i4>5</vt:i4>
      </vt:variant>
      <vt:variant>
        <vt:lpwstr/>
      </vt:variant>
      <vt:variant>
        <vt:lpwstr>_Toc73617060</vt:lpwstr>
      </vt:variant>
      <vt:variant>
        <vt:i4>1835059</vt:i4>
      </vt:variant>
      <vt:variant>
        <vt:i4>26</vt:i4>
      </vt:variant>
      <vt:variant>
        <vt:i4>0</vt:i4>
      </vt:variant>
      <vt:variant>
        <vt:i4>5</vt:i4>
      </vt:variant>
      <vt:variant>
        <vt:lpwstr/>
      </vt:variant>
      <vt:variant>
        <vt:lpwstr>_Toc73617059</vt:lpwstr>
      </vt:variant>
      <vt:variant>
        <vt:i4>1900595</vt:i4>
      </vt:variant>
      <vt:variant>
        <vt:i4>20</vt:i4>
      </vt:variant>
      <vt:variant>
        <vt:i4>0</vt:i4>
      </vt:variant>
      <vt:variant>
        <vt:i4>5</vt:i4>
      </vt:variant>
      <vt:variant>
        <vt:lpwstr/>
      </vt:variant>
      <vt:variant>
        <vt:lpwstr>_Toc73617058</vt:lpwstr>
      </vt:variant>
      <vt:variant>
        <vt:i4>1179699</vt:i4>
      </vt:variant>
      <vt:variant>
        <vt:i4>14</vt:i4>
      </vt:variant>
      <vt:variant>
        <vt:i4>0</vt:i4>
      </vt:variant>
      <vt:variant>
        <vt:i4>5</vt:i4>
      </vt:variant>
      <vt:variant>
        <vt:lpwstr/>
      </vt:variant>
      <vt:variant>
        <vt:lpwstr>_Toc73617057</vt:lpwstr>
      </vt:variant>
      <vt:variant>
        <vt:i4>1245235</vt:i4>
      </vt:variant>
      <vt:variant>
        <vt:i4>8</vt:i4>
      </vt:variant>
      <vt:variant>
        <vt:i4>0</vt:i4>
      </vt:variant>
      <vt:variant>
        <vt:i4>5</vt:i4>
      </vt:variant>
      <vt:variant>
        <vt:lpwstr/>
      </vt:variant>
      <vt:variant>
        <vt:lpwstr>_Toc73617056</vt:lpwstr>
      </vt:variant>
      <vt:variant>
        <vt:i4>1048627</vt:i4>
      </vt:variant>
      <vt:variant>
        <vt:i4>2</vt:i4>
      </vt:variant>
      <vt:variant>
        <vt:i4>0</vt:i4>
      </vt:variant>
      <vt:variant>
        <vt:i4>5</vt:i4>
      </vt:variant>
      <vt:variant>
        <vt:lpwstr/>
      </vt:variant>
      <vt:variant>
        <vt:lpwstr>_Toc73617055</vt:lpwstr>
      </vt:variant>
      <vt:variant>
        <vt:i4>6750236</vt:i4>
      </vt:variant>
      <vt:variant>
        <vt:i4>1119138</vt:i4>
      </vt:variant>
      <vt:variant>
        <vt:i4>1211</vt:i4>
      </vt:variant>
      <vt:variant>
        <vt:i4>1</vt:i4>
      </vt:variant>
      <vt:variant>
        <vt:lpwstr>http://dokipedia.ru/sites/default/files/doc_files/515/550/8/files/image3.emf.jpg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_______________________________________</dc:title>
  <dc:creator>LUPPOV</dc:creator>
  <cp:lastModifiedBy>Анна С. Рыбалко</cp:lastModifiedBy>
  <cp:revision>24</cp:revision>
  <cp:lastPrinted>2022-09-01T06:52:00Z</cp:lastPrinted>
  <dcterms:created xsi:type="dcterms:W3CDTF">2024-06-01T05:30:00Z</dcterms:created>
  <dcterms:modified xsi:type="dcterms:W3CDTF">2024-10-09T00:44:00Z</dcterms:modified>
</cp:coreProperties>
</file>